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C1" w:rsidRPr="00230AC1" w:rsidRDefault="00230AC1" w:rsidP="00230AC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230AC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bookmarkStart w:id="1" w:name="_GoBack"/>
      <w:bookmarkEnd w:id="1"/>
    </w:p>
    <w:p w:rsidR="00CD2CF3" w:rsidRPr="00230AC1" w:rsidRDefault="00DB176A" w:rsidP="00230AC1">
      <w:pPr>
        <w:jc w:val="center"/>
        <w:rPr>
          <w:rFonts w:ascii="Cambria" w:hAnsi="Cambria"/>
          <w:b/>
          <w:sz w:val="20"/>
          <w:szCs w:val="20"/>
        </w:rPr>
      </w:pPr>
      <w:r w:rsidRPr="00230AC1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CD2CF3" w:rsidRPr="00230AC1" w:rsidRDefault="00DB176A" w:rsidP="00230AC1">
      <w:pPr>
        <w:jc w:val="center"/>
        <w:rPr>
          <w:rFonts w:ascii="Cambria" w:hAnsi="Cambria"/>
          <w:b/>
          <w:sz w:val="20"/>
          <w:szCs w:val="20"/>
        </w:rPr>
      </w:pPr>
      <w:bookmarkStart w:id="2" w:name="bookmark1"/>
      <w:r w:rsidRPr="00230AC1">
        <w:rPr>
          <w:rFonts w:ascii="Cambria" w:hAnsi="Cambria"/>
          <w:b/>
          <w:sz w:val="20"/>
          <w:szCs w:val="20"/>
        </w:rPr>
        <w:t>11 декабря 2020 года</w:t>
      </w:r>
      <w:bookmarkEnd w:id="2"/>
      <w:r w:rsidR="00230AC1" w:rsidRPr="00230AC1">
        <w:rPr>
          <w:rFonts w:ascii="Cambria" w:hAnsi="Cambria"/>
          <w:b/>
          <w:sz w:val="20"/>
          <w:szCs w:val="20"/>
        </w:rPr>
        <w:t xml:space="preserve"> № 2259-р</w:t>
      </w:r>
    </w:p>
    <w:p w:rsidR="00CD2CF3" w:rsidRPr="00230AC1" w:rsidRDefault="00230AC1" w:rsidP="00230AC1">
      <w:pPr>
        <w:jc w:val="center"/>
      </w:pPr>
      <w:proofErr w:type="gramStart"/>
      <w:r w:rsidRPr="00230AC1">
        <w:rPr>
          <w:rFonts w:ascii="Cambria" w:hAnsi="Cambria"/>
          <w:b/>
          <w:sz w:val="20"/>
          <w:szCs w:val="20"/>
        </w:rPr>
        <w:t xml:space="preserve">«О </w:t>
      </w:r>
      <w:r w:rsidR="00DB176A" w:rsidRPr="00230AC1">
        <w:rPr>
          <w:rFonts w:ascii="Cambria" w:hAnsi="Cambria"/>
          <w:b/>
          <w:sz w:val="20"/>
          <w:szCs w:val="20"/>
        </w:rPr>
        <w:t>проведении аукциона в элек</w:t>
      </w:r>
      <w:r w:rsidR="00DB176A" w:rsidRPr="00230AC1">
        <w:rPr>
          <w:rFonts w:ascii="Cambria" w:hAnsi="Cambria"/>
          <w:b/>
          <w:sz w:val="20"/>
          <w:szCs w:val="20"/>
        </w:rPr>
        <w:t>тронной форме на право заключе</w:t>
      </w:r>
      <w:r w:rsidR="00DB176A" w:rsidRPr="00230AC1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DB176A" w:rsidRPr="00230AC1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DB176A" w:rsidRPr="00230AC1">
        <w:rPr>
          <w:rFonts w:ascii="Cambria" w:hAnsi="Cambria"/>
          <w:b/>
          <w:sz w:val="20"/>
          <w:szCs w:val="20"/>
        </w:rPr>
        <w:softHyphen/>
        <w:t xml:space="preserve">щения, расположенного по адресу: г. Астрахань, ул. </w:t>
      </w:r>
      <w:proofErr w:type="spellStart"/>
      <w:r w:rsidR="00DB176A" w:rsidRPr="00230AC1">
        <w:rPr>
          <w:rFonts w:ascii="Cambria" w:hAnsi="Cambria"/>
          <w:b/>
          <w:sz w:val="20"/>
          <w:szCs w:val="20"/>
        </w:rPr>
        <w:t>Кр</w:t>
      </w:r>
      <w:proofErr w:type="spellEnd"/>
      <w:r w:rsidR="00DB176A" w:rsidRPr="00230AC1">
        <w:rPr>
          <w:rFonts w:ascii="Cambria" w:hAnsi="Cambria"/>
          <w:b/>
          <w:sz w:val="20"/>
          <w:szCs w:val="20"/>
        </w:rPr>
        <w:t>. Набережная/ Коммунистическая, 38/20 пом. 045 ком</w:t>
      </w:r>
      <w:r w:rsidRPr="00230AC1">
        <w:rPr>
          <w:rFonts w:ascii="Cambria" w:hAnsi="Cambria"/>
          <w:b/>
          <w:sz w:val="20"/>
          <w:szCs w:val="20"/>
        </w:rPr>
        <w:t>н</w:t>
      </w:r>
      <w:r w:rsidR="00DB176A" w:rsidRPr="00230AC1">
        <w:rPr>
          <w:rFonts w:ascii="Cambria" w:hAnsi="Cambria"/>
          <w:b/>
          <w:sz w:val="20"/>
          <w:szCs w:val="20"/>
        </w:rPr>
        <w:t>. 1,</w:t>
      </w:r>
      <w:r w:rsidRPr="00230AC1">
        <w:rPr>
          <w:rFonts w:ascii="Cambria" w:hAnsi="Cambria"/>
          <w:b/>
          <w:sz w:val="20"/>
          <w:szCs w:val="20"/>
        </w:rPr>
        <w:t xml:space="preserve"> </w:t>
      </w:r>
      <w:r w:rsidR="00DB176A" w:rsidRPr="00230AC1">
        <w:rPr>
          <w:rFonts w:ascii="Cambria" w:hAnsi="Cambria"/>
          <w:b/>
          <w:sz w:val="20"/>
          <w:szCs w:val="20"/>
        </w:rPr>
        <w:t>2,</w:t>
      </w:r>
      <w:r w:rsidRPr="00230AC1">
        <w:rPr>
          <w:rFonts w:ascii="Cambria" w:hAnsi="Cambria"/>
          <w:b/>
          <w:sz w:val="20"/>
          <w:szCs w:val="20"/>
        </w:rPr>
        <w:t xml:space="preserve"> </w:t>
      </w:r>
      <w:r w:rsidR="00DB176A" w:rsidRPr="00230AC1">
        <w:rPr>
          <w:rFonts w:ascii="Cambria" w:hAnsi="Cambria"/>
          <w:b/>
          <w:sz w:val="20"/>
          <w:szCs w:val="20"/>
        </w:rPr>
        <w:t>3,</w:t>
      </w:r>
      <w:r w:rsidRPr="00230AC1">
        <w:rPr>
          <w:rFonts w:ascii="Cambria" w:hAnsi="Cambria"/>
          <w:b/>
          <w:sz w:val="20"/>
          <w:szCs w:val="20"/>
        </w:rPr>
        <w:t xml:space="preserve"> </w:t>
      </w:r>
      <w:r w:rsidR="00DB176A" w:rsidRPr="00230AC1">
        <w:rPr>
          <w:rFonts w:ascii="Cambria" w:hAnsi="Cambria"/>
          <w:b/>
          <w:sz w:val="20"/>
          <w:szCs w:val="20"/>
        </w:rPr>
        <w:t>4,</w:t>
      </w:r>
      <w:r w:rsidRPr="00230AC1">
        <w:rPr>
          <w:rFonts w:ascii="Cambria" w:hAnsi="Cambria"/>
          <w:b/>
          <w:sz w:val="20"/>
          <w:szCs w:val="20"/>
        </w:rPr>
        <w:t xml:space="preserve"> </w:t>
      </w:r>
      <w:r w:rsidR="00DB176A" w:rsidRPr="00230AC1">
        <w:rPr>
          <w:rFonts w:ascii="Cambria" w:hAnsi="Cambria"/>
          <w:b/>
          <w:sz w:val="20"/>
          <w:szCs w:val="20"/>
        </w:rPr>
        <w:t>5, включенного в П</w:t>
      </w:r>
      <w:r w:rsidR="00DB176A" w:rsidRPr="00230AC1">
        <w:rPr>
          <w:rFonts w:ascii="Cambria" w:hAnsi="Cambria"/>
          <w:b/>
          <w:sz w:val="20"/>
          <w:szCs w:val="20"/>
        </w:rPr>
        <w:t>е</w:t>
      </w:r>
      <w:r w:rsidR="00DB176A" w:rsidRPr="00230AC1">
        <w:rPr>
          <w:rFonts w:ascii="Cambria" w:hAnsi="Cambria"/>
          <w:b/>
          <w:sz w:val="20"/>
          <w:szCs w:val="20"/>
        </w:rPr>
        <w:softHyphen/>
        <w:t>речень объектов нежилого муници</w:t>
      </w:r>
      <w:r w:rsidR="00DB176A" w:rsidRPr="00230AC1">
        <w:rPr>
          <w:rFonts w:ascii="Cambria" w:hAnsi="Cambria"/>
          <w:b/>
          <w:sz w:val="20"/>
          <w:szCs w:val="20"/>
        </w:rPr>
        <w:softHyphen/>
        <w:t>пального фонда, предназначенного для передачи во временное владе</w:t>
      </w:r>
      <w:r w:rsidR="00DB176A" w:rsidRPr="00230AC1">
        <w:rPr>
          <w:rFonts w:ascii="Cambria" w:hAnsi="Cambria"/>
          <w:b/>
          <w:sz w:val="20"/>
          <w:szCs w:val="20"/>
        </w:rPr>
        <w:softHyphen/>
        <w:t>ние и пользование субъектам мало</w:t>
      </w:r>
      <w:r w:rsidR="00DB176A" w:rsidRPr="00230AC1">
        <w:rPr>
          <w:rFonts w:ascii="Cambria" w:hAnsi="Cambria"/>
          <w:b/>
          <w:sz w:val="20"/>
          <w:szCs w:val="20"/>
        </w:rPr>
        <w:softHyphen/>
        <w:t>го и среднего предпринимательства и организациям, образующим инфра</w:t>
      </w:r>
      <w:r w:rsidR="00DB176A" w:rsidRPr="00230AC1">
        <w:rPr>
          <w:rFonts w:ascii="Cambria" w:hAnsi="Cambria"/>
          <w:b/>
          <w:sz w:val="20"/>
          <w:szCs w:val="20"/>
        </w:rPr>
        <w:softHyphen/>
        <w:t>структуру поддержки субъектов</w:t>
      </w:r>
      <w:proofErr w:type="gramEnd"/>
      <w:r w:rsidR="00DB176A" w:rsidRPr="00230AC1">
        <w:rPr>
          <w:rFonts w:ascii="Cambria" w:hAnsi="Cambria"/>
          <w:b/>
          <w:sz w:val="20"/>
          <w:szCs w:val="20"/>
        </w:rPr>
        <w:t xml:space="preserve"> ма</w:t>
      </w:r>
      <w:r w:rsidR="00DB176A" w:rsidRPr="00230AC1">
        <w:rPr>
          <w:rFonts w:ascii="Cambria" w:hAnsi="Cambria"/>
          <w:b/>
          <w:sz w:val="20"/>
          <w:szCs w:val="20"/>
        </w:rPr>
        <w:softHyphen/>
        <w:t>лого и среднего предприн</w:t>
      </w:r>
      <w:r w:rsidR="00DB176A" w:rsidRPr="00230AC1">
        <w:rPr>
          <w:rFonts w:ascii="Cambria" w:hAnsi="Cambria"/>
          <w:b/>
          <w:sz w:val="20"/>
          <w:szCs w:val="20"/>
        </w:rPr>
        <w:t>имательства</w:t>
      </w:r>
      <w:r w:rsidRPr="00230AC1">
        <w:rPr>
          <w:rFonts w:ascii="Cambria" w:hAnsi="Cambria"/>
          <w:b/>
          <w:sz w:val="20"/>
          <w:szCs w:val="20"/>
        </w:rPr>
        <w:t>»</w:t>
      </w:r>
    </w:p>
    <w:p w:rsidR="00CD2CF3" w:rsidRPr="00230AC1" w:rsidRDefault="00DB176A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30AC1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предпринимательства в Российской Федерации», приказом Федеральной антимонопольной службы от 10.02.2010 № 67</w:t>
      </w:r>
      <w:r w:rsidRPr="00230AC1">
        <w:rPr>
          <w:rFonts w:ascii="Arial" w:hAnsi="Arial" w:cs="Arial"/>
          <w:sz w:val="18"/>
          <w:szCs w:val="18"/>
        </w:rPr>
        <w:t xml:space="preserve">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</w:t>
      </w:r>
      <w:r w:rsidRPr="00230AC1">
        <w:rPr>
          <w:rFonts w:ascii="Arial" w:hAnsi="Arial" w:cs="Arial"/>
          <w:sz w:val="18"/>
          <w:szCs w:val="18"/>
        </w:rPr>
        <w:t>ия в отношении государственного или</w:t>
      </w:r>
      <w:proofErr w:type="gramEnd"/>
      <w:r w:rsidRPr="00230AC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30AC1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</w:t>
      </w:r>
      <w:r w:rsidRPr="00230AC1">
        <w:rPr>
          <w:rFonts w:ascii="Arial" w:hAnsi="Arial" w:cs="Arial"/>
          <w:sz w:val="18"/>
          <w:szCs w:val="18"/>
        </w:rPr>
        <w:t>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муниципального образования «Город Астрахань» от 27.11.2018 №178 и Перечнем объектов нежилого муниципальног</w:t>
      </w:r>
      <w:r w:rsidRPr="00230AC1">
        <w:rPr>
          <w:rFonts w:ascii="Arial" w:hAnsi="Arial" w:cs="Arial"/>
          <w:sz w:val="18"/>
          <w:szCs w:val="18"/>
        </w:rPr>
        <w:t>о фонда, предназначенного для передачи во временное владение и пользование субъектам</w:t>
      </w:r>
      <w:proofErr w:type="gramEnd"/>
      <w:r w:rsidRPr="00230AC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30AC1">
        <w:rPr>
          <w:rFonts w:ascii="Arial" w:hAnsi="Arial" w:cs="Arial"/>
          <w:sz w:val="18"/>
          <w:szCs w:val="18"/>
        </w:rPr>
        <w:t>малого и среднего предпринимательства</w:t>
      </w:r>
      <w:r w:rsidR="00230AC1">
        <w:rPr>
          <w:rFonts w:ascii="Arial" w:hAnsi="Arial" w:cs="Arial"/>
          <w:sz w:val="18"/>
          <w:szCs w:val="18"/>
        </w:rPr>
        <w:t xml:space="preserve"> </w:t>
      </w:r>
      <w:r w:rsidRPr="00230AC1">
        <w:rPr>
          <w:rFonts w:ascii="Arial" w:hAnsi="Arial" w:cs="Arial"/>
          <w:sz w:val="18"/>
          <w:szCs w:val="18"/>
        </w:rPr>
        <w:t>и организациям, образующим инфраструктуру поддержки субъектов малого и среднего предпринимательства, свободных от прав третьих лиц (</w:t>
      </w:r>
      <w:r w:rsidRPr="00230AC1">
        <w:rPr>
          <w:rFonts w:ascii="Arial" w:hAnsi="Arial" w:cs="Arial"/>
          <w:sz w:val="18"/>
          <w:szCs w:val="18"/>
        </w:rPr>
        <w:t>за исключением имущественных прав субъектов малого и среднего предпринимательства), утвержденным постановлением администрации города Астрахани от 15.04.2011 № 2884 с изменениями, внесенными постановлениями администрации города Астрахани от 29.03.2012 № 270</w:t>
      </w:r>
      <w:r w:rsidRPr="00230AC1">
        <w:rPr>
          <w:rFonts w:ascii="Arial" w:hAnsi="Arial" w:cs="Arial"/>
          <w:sz w:val="18"/>
          <w:szCs w:val="18"/>
        </w:rPr>
        <w:t>6, от 15.03.2013 № 1961, от 14.05.2013 № 3972, от 03.04.2014 № 2233, постановлениями администрации муниципального образования «Город</w:t>
      </w:r>
      <w:proofErr w:type="gramEnd"/>
      <w:r w:rsidRPr="00230AC1">
        <w:rPr>
          <w:rFonts w:ascii="Arial" w:hAnsi="Arial" w:cs="Arial"/>
          <w:sz w:val="18"/>
          <w:szCs w:val="18"/>
        </w:rPr>
        <w:t xml:space="preserve"> Астрахань» от 16.07.2015 № 4384, от 01.07.2016 № 4341, от 05.10.2016 № 6664, от 31.03.2017 № 1902, от 01.09.2017 № 5010, </w:t>
      </w:r>
      <w:proofErr w:type="gramStart"/>
      <w:r w:rsidRPr="00230AC1">
        <w:rPr>
          <w:rFonts w:ascii="Arial" w:hAnsi="Arial" w:cs="Arial"/>
          <w:sz w:val="18"/>
          <w:szCs w:val="18"/>
        </w:rPr>
        <w:t>от</w:t>
      </w:r>
      <w:proofErr w:type="gramEnd"/>
      <w:r w:rsidRPr="00230AC1">
        <w:rPr>
          <w:rFonts w:ascii="Arial" w:hAnsi="Arial" w:cs="Arial"/>
          <w:sz w:val="18"/>
          <w:szCs w:val="18"/>
        </w:rPr>
        <w:t xml:space="preserve"> 06.03.2018 № 160, от 11.09.2018 № 538, от 20.08.2020 № 235.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 </w:t>
      </w:r>
      <w:r w:rsidR="00DB176A" w:rsidRPr="00230AC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DB176A" w:rsidRPr="00230AC1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</w:t>
      </w:r>
      <w:r w:rsidR="00DB176A" w:rsidRPr="00230AC1">
        <w:rPr>
          <w:rFonts w:ascii="Arial" w:hAnsi="Arial" w:cs="Arial"/>
          <w:sz w:val="18"/>
          <w:szCs w:val="18"/>
        </w:rPr>
        <w:t xml:space="preserve">ожений о цене, на право заключения договора аренды муниципального имущества - нежилого помещения, расположенного по адресу: г. Астрахань, ул. </w:t>
      </w:r>
      <w:proofErr w:type="spellStart"/>
      <w:r w:rsidR="00DB176A" w:rsidRPr="00230AC1">
        <w:rPr>
          <w:rFonts w:ascii="Arial" w:hAnsi="Arial" w:cs="Arial"/>
          <w:sz w:val="18"/>
          <w:szCs w:val="18"/>
        </w:rPr>
        <w:t>Кр</w:t>
      </w:r>
      <w:proofErr w:type="spellEnd"/>
      <w:r w:rsidR="00DB176A" w:rsidRPr="00230AC1">
        <w:rPr>
          <w:rFonts w:ascii="Arial" w:hAnsi="Arial" w:cs="Arial"/>
          <w:sz w:val="18"/>
          <w:szCs w:val="18"/>
        </w:rPr>
        <w:t xml:space="preserve">. Набережная/ Коммунистическая, 38/20 пом. 045 коми. 1, общей площадью 14,5 </w:t>
      </w:r>
      <w:r w:rsidRPr="00230AC1">
        <w:rPr>
          <w:rFonts w:ascii="Arial" w:hAnsi="Arial" w:cs="Arial"/>
          <w:sz w:val="18"/>
          <w:szCs w:val="18"/>
        </w:rPr>
        <w:t>кв. м</w:t>
      </w:r>
      <w:r w:rsidR="00DB176A" w:rsidRPr="00230AC1">
        <w:rPr>
          <w:rFonts w:ascii="Arial" w:hAnsi="Arial" w:cs="Arial"/>
          <w:sz w:val="18"/>
          <w:szCs w:val="18"/>
        </w:rPr>
        <w:t>, кадастровый номер 30:12:010603</w:t>
      </w:r>
      <w:r w:rsidR="00DB176A" w:rsidRPr="00230AC1">
        <w:rPr>
          <w:rFonts w:ascii="Arial" w:hAnsi="Arial" w:cs="Arial"/>
          <w:sz w:val="18"/>
          <w:szCs w:val="18"/>
        </w:rPr>
        <w:t>:176;</w:t>
      </w:r>
      <w:proofErr w:type="gramEnd"/>
      <w:r w:rsidR="00DB176A" w:rsidRPr="00230AC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B176A" w:rsidRPr="00230AC1">
        <w:rPr>
          <w:rFonts w:ascii="Arial" w:hAnsi="Arial" w:cs="Arial"/>
          <w:sz w:val="18"/>
          <w:szCs w:val="18"/>
        </w:rPr>
        <w:t xml:space="preserve">коми. 2, общей площадью 10,5 </w:t>
      </w:r>
      <w:r w:rsidRPr="00230AC1">
        <w:rPr>
          <w:rFonts w:ascii="Arial" w:hAnsi="Arial" w:cs="Arial"/>
          <w:sz w:val="18"/>
          <w:szCs w:val="18"/>
        </w:rPr>
        <w:t>кв. м</w:t>
      </w:r>
      <w:r w:rsidR="00DB176A" w:rsidRPr="00230AC1">
        <w:rPr>
          <w:rFonts w:ascii="Arial" w:hAnsi="Arial" w:cs="Arial"/>
          <w:sz w:val="18"/>
          <w:szCs w:val="18"/>
        </w:rPr>
        <w:t xml:space="preserve">, кадастровый номер 30:12:010603:200; коми. 3, общей площадью 15,5 </w:t>
      </w:r>
      <w:r w:rsidRPr="00230AC1">
        <w:rPr>
          <w:rFonts w:ascii="Arial" w:hAnsi="Arial" w:cs="Arial"/>
          <w:sz w:val="18"/>
          <w:szCs w:val="18"/>
        </w:rPr>
        <w:t>кв. м</w:t>
      </w:r>
      <w:r w:rsidR="00DB176A" w:rsidRPr="00230AC1">
        <w:rPr>
          <w:rFonts w:ascii="Arial" w:hAnsi="Arial" w:cs="Arial"/>
          <w:sz w:val="18"/>
          <w:szCs w:val="18"/>
        </w:rPr>
        <w:t xml:space="preserve">, кадастровый номер 30:12:010603:205; коми. 4, общей площадью 29,3 </w:t>
      </w:r>
      <w:r w:rsidRPr="00230AC1">
        <w:rPr>
          <w:rFonts w:ascii="Arial" w:hAnsi="Arial" w:cs="Arial"/>
          <w:sz w:val="18"/>
          <w:szCs w:val="18"/>
        </w:rPr>
        <w:t>кв. м</w:t>
      </w:r>
      <w:r w:rsidR="00DB176A" w:rsidRPr="00230AC1">
        <w:rPr>
          <w:rFonts w:ascii="Arial" w:hAnsi="Arial" w:cs="Arial"/>
          <w:sz w:val="18"/>
          <w:szCs w:val="18"/>
        </w:rPr>
        <w:t xml:space="preserve">, кадастровый номер 30:12:010603:206; коми. 5, общей площадью 11,3 </w:t>
      </w:r>
      <w:r w:rsidRPr="00230AC1">
        <w:rPr>
          <w:rFonts w:ascii="Arial" w:hAnsi="Arial" w:cs="Arial"/>
          <w:sz w:val="18"/>
          <w:szCs w:val="18"/>
        </w:rPr>
        <w:t>кв. м</w:t>
      </w:r>
      <w:r w:rsidR="00DB176A" w:rsidRPr="00230AC1">
        <w:rPr>
          <w:rFonts w:ascii="Arial" w:hAnsi="Arial" w:cs="Arial"/>
          <w:sz w:val="18"/>
          <w:szCs w:val="18"/>
        </w:rPr>
        <w:t>, ка</w:t>
      </w:r>
      <w:r w:rsidR="00DB176A" w:rsidRPr="00230AC1">
        <w:rPr>
          <w:rFonts w:ascii="Arial" w:hAnsi="Arial" w:cs="Arial"/>
          <w:sz w:val="18"/>
          <w:szCs w:val="18"/>
        </w:rPr>
        <w:t>дастровый номер 30:12:010603:207 (далее - право аренды) в электронной форме.</w:t>
      </w:r>
      <w:proofErr w:type="gramEnd"/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1.2. </w:t>
      </w:r>
      <w:r w:rsidR="00DB176A" w:rsidRPr="00230AC1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</w:t>
      </w:r>
      <w:r w:rsidR="00DB176A" w:rsidRPr="00230AC1">
        <w:rPr>
          <w:rFonts w:ascii="Arial" w:hAnsi="Arial" w:cs="Arial"/>
          <w:sz w:val="18"/>
          <w:szCs w:val="18"/>
        </w:rPr>
        <w:t>днего предпринимательства.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1.3. </w:t>
      </w:r>
      <w:r w:rsidR="00DB176A" w:rsidRPr="00230AC1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1.4. </w:t>
      </w:r>
      <w:r w:rsidR="00DB176A" w:rsidRPr="00230AC1">
        <w:rPr>
          <w:rFonts w:ascii="Arial" w:hAnsi="Arial" w:cs="Arial"/>
          <w:sz w:val="18"/>
          <w:szCs w:val="18"/>
        </w:rPr>
        <w:t>Подготовить информационное сообщение о проведения аукциона и обеспечить его размещение на сайтах в сети «Интернет».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1.5. </w:t>
      </w:r>
      <w:r w:rsidR="00DB176A" w:rsidRPr="00230AC1">
        <w:rPr>
          <w:rFonts w:ascii="Arial" w:hAnsi="Arial" w:cs="Arial"/>
          <w:sz w:val="18"/>
          <w:szCs w:val="18"/>
        </w:rPr>
        <w:t xml:space="preserve">По </w:t>
      </w:r>
      <w:r w:rsidR="00DB176A" w:rsidRPr="00230AC1">
        <w:rPr>
          <w:rFonts w:ascii="Arial" w:hAnsi="Arial" w:cs="Arial"/>
          <w:sz w:val="18"/>
          <w:szCs w:val="18"/>
        </w:rPr>
        <w:t>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1.6. </w:t>
      </w:r>
      <w:r w:rsidR="00DB176A" w:rsidRPr="00230AC1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</w:t>
      </w:r>
      <w:r w:rsidR="00DB176A" w:rsidRPr="00230AC1">
        <w:rPr>
          <w:rFonts w:ascii="Arial" w:hAnsi="Arial" w:cs="Arial"/>
          <w:sz w:val="18"/>
          <w:szCs w:val="18"/>
        </w:rPr>
        <w:t>онное сообщение об итогах аукциона на право аренды.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1.7. </w:t>
      </w:r>
      <w:r w:rsidR="00DB176A" w:rsidRPr="00230AC1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2. </w:t>
      </w:r>
      <w:r w:rsidR="00DB176A" w:rsidRPr="00230AC1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</w:t>
      </w:r>
      <w:r w:rsidR="00DB176A" w:rsidRPr="00230AC1">
        <w:rPr>
          <w:rFonts w:ascii="Arial" w:hAnsi="Arial" w:cs="Arial"/>
          <w:sz w:val="18"/>
          <w:szCs w:val="18"/>
        </w:rPr>
        <w:t xml:space="preserve">н» </w:t>
      </w:r>
      <w:r w:rsidR="00DB176A" w:rsidRPr="00230AC1">
        <w:rPr>
          <w:rFonts w:ascii="Arial" w:hAnsi="Arial" w:cs="Arial"/>
          <w:sz w:val="18"/>
          <w:szCs w:val="18"/>
        </w:rPr>
        <w:t>(</w:t>
      </w:r>
      <w:r w:rsidR="00DB176A" w:rsidRPr="00230AC1">
        <w:rPr>
          <w:rFonts w:ascii="Arial" w:hAnsi="Arial" w:cs="Arial"/>
          <w:sz w:val="18"/>
          <w:szCs w:val="18"/>
        </w:rPr>
        <w:t>sale</w:t>
      </w:r>
      <w:r w:rsidR="00DB176A" w:rsidRPr="00230AC1">
        <w:rPr>
          <w:rFonts w:ascii="Arial" w:hAnsi="Arial" w:cs="Arial"/>
          <w:sz w:val="18"/>
          <w:szCs w:val="18"/>
        </w:rPr>
        <w:t>.</w:t>
      </w:r>
      <w:r w:rsidR="00DB176A" w:rsidRPr="00230AC1">
        <w:rPr>
          <w:rFonts w:ascii="Arial" w:hAnsi="Arial" w:cs="Arial"/>
          <w:sz w:val="18"/>
          <w:szCs w:val="18"/>
        </w:rPr>
        <w:t>zakazrf</w:t>
      </w:r>
      <w:r w:rsidR="00DB176A" w:rsidRPr="00230AC1">
        <w:rPr>
          <w:rFonts w:ascii="Arial" w:hAnsi="Arial" w:cs="Arial"/>
          <w:sz w:val="18"/>
          <w:szCs w:val="18"/>
        </w:rPr>
        <w:t>.</w:t>
      </w:r>
      <w:r w:rsidR="00DB176A" w:rsidRPr="00230AC1">
        <w:rPr>
          <w:rFonts w:ascii="Arial" w:hAnsi="Arial" w:cs="Arial"/>
          <w:sz w:val="18"/>
          <w:szCs w:val="18"/>
        </w:rPr>
        <w:t>ru</w:t>
      </w:r>
      <w:r w:rsidR="00DB176A" w:rsidRPr="00230AC1">
        <w:rPr>
          <w:rFonts w:ascii="Arial" w:hAnsi="Arial" w:cs="Arial"/>
          <w:sz w:val="18"/>
          <w:szCs w:val="18"/>
        </w:rPr>
        <w:t>).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>3.</w:t>
      </w:r>
      <w:r w:rsidR="00DB176A" w:rsidRPr="00230AC1">
        <w:rPr>
          <w:rFonts w:ascii="Arial" w:hAnsi="Arial" w:cs="Arial"/>
          <w:sz w:val="18"/>
          <w:szCs w:val="18"/>
        </w:rPr>
        <w:t xml:space="preserve"> Управлению</w:t>
      </w:r>
      <w:r w:rsidR="00DB176A" w:rsidRPr="00230AC1">
        <w:rPr>
          <w:rFonts w:ascii="Arial" w:hAnsi="Arial" w:cs="Arial"/>
          <w:sz w:val="18"/>
          <w:szCs w:val="18"/>
        </w:rPr>
        <w:tab/>
        <w:t xml:space="preserve">информационной политики администрации муниципального образования «Город Астрахань» </w:t>
      </w:r>
      <w:proofErr w:type="gramStart"/>
      <w:r w:rsidR="00DB176A" w:rsidRPr="00230AC1">
        <w:rPr>
          <w:rFonts w:ascii="Arial" w:hAnsi="Arial" w:cs="Arial"/>
          <w:sz w:val="18"/>
          <w:szCs w:val="18"/>
        </w:rPr>
        <w:t>разместить</w:t>
      </w:r>
      <w:proofErr w:type="gramEnd"/>
      <w:r w:rsidR="00DB176A" w:rsidRPr="00230AC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</w:t>
      </w:r>
      <w:r w:rsidR="00DB176A" w:rsidRPr="00230AC1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CD2CF3" w:rsidRPr="00230AC1" w:rsidRDefault="00230AC1" w:rsidP="00230A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0AC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B176A" w:rsidRPr="00230AC1">
        <w:rPr>
          <w:rFonts w:ascii="Arial" w:hAnsi="Arial" w:cs="Arial"/>
          <w:sz w:val="18"/>
          <w:szCs w:val="18"/>
        </w:rPr>
        <w:t>Контроль за</w:t>
      </w:r>
      <w:proofErr w:type="gramEnd"/>
      <w:r w:rsidR="00DB176A" w:rsidRPr="00230AC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DB176A" w:rsidRPr="00230AC1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230AC1" w:rsidRPr="00230AC1" w:rsidRDefault="00230AC1" w:rsidP="00230AC1">
      <w:pPr>
        <w:pStyle w:val="22"/>
        <w:shd w:val="clear" w:color="auto" w:fill="auto"/>
        <w:spacing w:before="0" w:after="0" w:line="240" w:lineRule="auto"/>
        <w:ind w:firstLine="709"/>
        <w:jc w:val="right"/>
        <w:rPr>
          <w:b/>
        </w:rPr>
        <w:sectPr w:rsidR="00230AC1" w:rsidRPr="00230AC1" w:rsidSect="00230AC1">
          <w:type w:val="continuous"/>
          <w:pgSz w:w="11900" w:h="16840"/>
          <w:pgMar w:top="1135" w:right="1127" w:bottom="953" w:left="1985" w:header="0" w:footer="3" w:gutter="0"/>
          <w:cols w:space="720"/>
          <w:noEndnote/>
          <w:docGrid w:linePitch="360"/>
        </w:sectPr>
      </w:pPr>
      <w:r w:rsidRPr="00230AC1">
        <w:rPr>
          <w:rStyle w:val="2Exact"/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p w:rsidR="00CD2CF3" w:rsidRPr="00230AC1" w:rsidRDefault="00CD2CF3" w:rsidP="00230AC1"/>
    <w:sectPr w:rsidR="00CD2CF3" w:rsidRPr="00230AC1">
      <w:type w:val="continuous"/>
      <w:pgSz w:w="11900" w:h="16840"/>
      <w:pgMar w:top="645" w:right="511" w:bottom="645" w:left="2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6A" w:rsidRDefault="00DB176A">
      <w:r>
        <w:separator/>
      </w:r>
    </w:p>
  </w:endnote>
  <w:endnote w:type="continuationSeparator" w:id="0">
    <w:p w:rsidR="00DB176A" w:rsidRDefault="00D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6A" w:rsidRDefault="00DB176A"/>
  </w:footnote>
  <w:footnote w:type="continuationSeparator" w:id="0">
    <w:p w:rsidR="00DB176A" w:rsidRDefault="00DB1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93C"/>
    <w:multiLevelType w:val="multilevel"/>
    <w:tmpl w:val="9C306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2CF3"/>
    <w:rsid w:val="00230AC1"/>
    <w:rsid w:val="00CD2CF3"/>
    <w:rsid w:val="00D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200" w:line="0" w:lineRule="atLeast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0" w:after="540" w:line="317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Ruehl" w:eastAsia="FrankRuehl" w:hAnsi="FrankRuehl" w:cs="FrankRuehl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30A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AC1"/>
    <w:rPr>
      <w:color w:val="000000"/>
    </w:rPr>
  </w:style>
  <w:style w:type="paragraph" w:styleId="ab">
    <w:name w:val="footer"/>
    <w:basedOn w:val="a"/>
    <w:link w:val="ac"/>
    <w:uiPriority w:val="99"/>
    <w:unhideWhenUsed/>
    <w:rsid w:val="00230A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A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2020-12-11T13:36:00Z</dcterms:created>
  <dcterms:modified xsi:type="dcterms:W3CDTF">2020-12-11T13:42:00Z</dcterms:modified>
</cp:coreProperties>
</file>