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8411EB" w:rsidRDefault="008411EB" w:rsidP="00EF4739">
      <w:pPr>
        <w:pStyle w:val="ConsPlusNonformat"/>
        <w:contextualSpacing/>
        <w:jc w:val="center"/>
        <w:rPr>
          <w:rFonts w:ascii="Times New Roman" w:hAnsi="Times New Roman"/>
          <w:sz w:val="27"/>
          <w:szCs w:val="27"/>
        </w:rPr>
      </w:pPr>
      <w:r w:rsidRPr="008411EB">
        <w:rPr>
          <w:rFonts w:ascii="Times New Roman" w:hAnsi="Times New Roman"/>
          <w:sz w:val="27"/>
          <w:szCs w:val="27"/>
        </w:rPr>
        <w:t>Постановление администрации муниципального образования «Город Астрахань» от 03.10.2018 № 592  «Об утверждении административного Регламента администрации муниципального образования «Город Астрахань» предоставления муниципальной услуги «Выдача разрешения на ввод объекта в эксплуатацию»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CA3EBA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CA3EB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CA3EBA" w:rsidRPr="00CA3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D70F2A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411EB">
        <w:rPr>
          <w:rFonts w:ascii="Times New Roman" w:hAnsi="Times New Roman" w:cs="Times New Roman"/>
          <w:sz w:val="28"/>
          <w:szCs w:val="28"/>
        </w:rPr>
        <w:t>20.03.2019</w:t>
      </w:r>
      <w:bookmarkStart w:id="0" w:name="_GoBack"/>
      <w:bookmarkEnd w:id="0"/>
      <w:r w:rsidRPr="00D70F2A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C89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4F09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7BF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BE5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3E2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00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D47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1EB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0D2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0B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E37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4BAD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0633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091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9D2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2D3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0F2A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9C5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354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2</cp:revision>
  <cp:lastPrinted>2017-12-11T13:10:00Z</cp:lastPrinted>
  <dcterms:created xsi:type="dcterms:W3CDTF">2018-12-04T06:04:00Z</dcterms:created>
  <dcterms:modified xsi:type="dcterms:W3CDTF">2018-12-04T06:04:00Z</dcterms:modified>
</cp:coreProperties>
</file>