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4B" w:rsidRDefault="000D1E4B">
      <w:pPr>
        <w:pStyle w:val="ConsPlusTitlePage"/>
      </w:pPr>
      <w:r>
        <w:t xml:space="preserve">Документ предоставлен </w:t>
      </w:r>
      <w:hyperlink r:id="rId5" w:history="1">
        <w:r>
          <w:rPr>
            <w:color w:val="0000FF"/>
          </w:rPr>
          <w:t>КонсультантПлюс</w:t>
        </w:r>
      </w:hyperlink>
      <w:r>
        <w:br/>
      </w:r>
    </w:p>
    <w:p w:rsidR="000D1E4B" w:rsidRDefault="000D1E4B">
      <w:pPr>
        <w:pStyle w:val="ConsPlusNormal"/>
        <w:jc w:val="both"/>
        <w:outlineLvl w:val="0"/>
      </w:pPr>
    </w:p>
    <w:p w:rsidR="000D1E4B" w:rsidRDefault="000D1E4B">
      <w:pPr>
        <w:pStyle w:val="ConsPlusTitle"/>
        <w:jc w:val="center"/>
        <w:outlineLvl w:val="0"/>
      </w:pPr>
      <w:r>
        <w:t>АДМИНИСТРАЦИЯ МУНИЦИПАЛЬНОГО ОБРАЗОВАНИЯ "ГОРОД АСТРАХАНЬ"</w:t>
      </w:r>
    </w:p>
    <w:p w:rsidR="000D1E4B" w:rsidRDefault="000D1E4B">
      <w:pPr>
        <w:pStyle w:val="ConsPlusTitle"/>
        <w:jc w:val="center"/>
      </w:pPr>
    </w:p>
    <w:p w:rsidR="000D1E4B" w:rsidRDefault="000D1E4B">
      <w:pPr>
        <w:pStyle w:val="ConsPlusTitle"/>
        <w:jc w:val="center"/>
      </w:pPr>
      <w:r>
        <w:t>ПОСТАНОВЛЕНИЕ</w:t>
      </w:r>
    </w:p>
    <w:p w:rsidR="000D1E4B" w:rsidRDefault="000D1E4B">
      <w:pPr>
        <w:pStyle w:val="ConsPlusTitle"/>
        <w:jc w:val="center"/>
      </w:pPr>
      <w:r>
        <w:t>от 7 декабря 2015 г. N 8490</w:t>
      </w:r>
    </w:p>
    <w:p w:rsidR="000D1E4B" w:rsidRDefault="000D1E4B">
      <w:pPr>
        <w:pStyle w:val="ConsPlusTitle"/>
        <w:jc w:val="center"/>
      </w:pPr>
    </w:p>
    <w:p w:rsidR="000D1E4B" w:rsidRDefault="000D1E4B">
      <w:pPr>
        <w:pStyle w:val="ConsPlusTitle"/>
        <w:jc w:val="center"/>
      </w:pPr>
      <w:r>
        <w:t>ОБ УТВЕРЖДЕНИИ МУНИЦИПАЛЬНОЙ ПРОГРАММЫ</w:t>
      </w:r>
    </w:p>
    <w:p w:rsidR="000D1E4B" w:rsidRDefault="000D1E4B">
      <w:pPr>
        <w:pStyle w:val="ConsPlusTitle"/>
        <w:jc w:val="center"/>
      </w:pPr>
      <w:r>
        <w:t>МУНИЦИПАЛЬНОГО ОБРАЗОВАНИЯ "ГОРОД АСТРАХАНЬ" "РАЗВИТИЕ</w:t>
      </w:r>
    </w:p>
    <w:p w:rsidR="000D1E4B" w:rsidRDefault="000D1E4B">
      <w:pPr>
        <w:pStyle w:val="ConsPlusTitle"/>
        <w:jc w:val="center"/>
      </w:pPr>
      <w:r>
        <w:t>СУБЪЕКТОВ 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E4B" w:rsidRDefault="000D1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E4B" w:rsidRDefault="000D1E4B">
            <w:pPr>
              <w:pStyle w:val="ConsPlusNormal"/>
              <w:jc w:val="center"/>
            </w:pPr>
            <w:r>
              <w:rPr>
                <w:color w:val="392C69"/>
              </w:rPr>
              <w:t>Список изменяющих документов</w:t>
            </w:r>
          </w:p>
          <w:p w:rsidR="000D1E4B" w:rsidRDefault="000D1E4B">
            <w:pPr>
              <w:pStyle w:val="ConsPlusNormal"/>
              <w:jc w:val="center"/>
            </w:pPr>
            <w:r>
              <w:rPr>
                <w:color w:val="392C69"/>
              </w:rPr>
              <w:t>(в ред. Постановлений администрации муниципального образования</w:t>
            </w:r>
          </w:p>
          <w:p w:rsidR="000D1E4B" w:rsidRDefault="000D1E4B">
            <w:pPr>
              <w:pStyle w:val="ConsPlusNormal"/>
              <w:jc w:val="center"/>
            </w:pPr>
            <w:r>
              <w:rPr>
                <w:color w:val="392C69"/>
              </w:rPr>
              <w:t xml:space="preserve">"Город Астрахань" от 14.04.2016 </w:t>
            </w:r>
            <w:hyperlink r:id="rId6" w:history="1">
              <w:r>
                <w:rPr>
                  <w:color w:val="0000FF"/>
                </w:rPr>
                <w:t>N 2457</w:t>
              </w:r>
            </w:hyperlink>
            <w:r>
              <w:rPr>
                <w:color w:val="392C69"/>
              </w:rPr>
              <w:t xml:space="preserve">, от 05.05.2016 </w:t>
            </w:r>
            <w:hyperlink r:id="rId7" w:history="1">
              <w:r>
                <w:rPr>
                  <w:color w:val="0000FF"/>
                </w:rPr>
                <w:t>N 3026</w:t>
              </w:r>
            </w:hyperlink>
            <w:r>
              <w:rPr>
                <w:color w:val="392C69"/>
              </w:rPr>
              <w:t>,</w:t>
            </w:r>
          </w:p>
          <w:p w:rsidR="000D1E4B" w:rsidRDefault="000D1E4B">
            <w:pPr>
              <w:pStyle w:val="ConsPlusNormal"/>
              <w:jc w:val="center"/>
            </w:pPr>
            <w:r>
              <w:rPr>
                <w:color w:val="392C69"/>
              </w:rPr>
              <w:t xml:space="preserve">от 08.09.2016 </w:t>
            </w:r>
            <w:hyperlink r:id="rId8" w:history="1">
              <w:r>
                <w:rPr>
                  <w:color w:val="0000FF"/>
                </w:rPr>
                <w:t>N 6034</w:t>
              </w:r>
            </w:hyperlink>
            <w:r>
              <w:rPr>
                <w:color w:val="392C69"/>
              </w:rPr>
              <w:t xml:space="preserve">, от 24.11.2016 </w:t>
            </w:r>
            <w:hyperlink r:id="rId9" w:history="1">
              <w:r>
                <w:rPr>
                  <w:color w:val="0000FF"/>
                </w:rPr>
                <w:t>N 8065</w:t>
              </w:r>
            </w:hyperlink>
            <w:r>
              <w:rPr>
                <w:color w:val="392C69"/>
              </w:rPr>
              <w:t xml:space="preserve">, от 07.02.2017 </w:t>
            </w:r>
            <w:hyperlink r:id="rId10" w:history="1">
              <w:r>
                <w:rPr>
                  <w:color w:val="0000FF"/>
                </w:rPr>
                <w:t>N 753</w:t>
              </w:r>
            </w:hyperlink>
            <w:r>
              <w:rPr>
                <w:color w:val="392C69"/>
              </w:rPr>
              <w:t>,</w:t>
            </w:r>
          </w:p>
          <w:p w:rsidR="000D1E4B" w:rsidRDefault="000D1E4B">
            <w:pPr>
              <w:pStyle w:val="ConsPlusNormal"/>
              <w:jc w:val="center"/>
            </w:pPr>
            <w:r>
              <w:rPr>
                <w:color w:val="392C69"/>
              </w:rPr>
              <w:t xml:space="preserve">от 02.11.2017 </w:t>
            </w:r>
            <w:hyperlink r:id="rId11" w:history="1">
              <w:r>
                <w:rPr>
                  <w:color w:val="0000FF"/>
                </w:rPr>
                <w:t>N 5813</w:t>
              </w:r>
            </w:hyperlink>
            <w:r>
              <w:rPr>
                <w:color w:val="392C69"/>
              </w:rPr>
              <w:t xml:space="preserve">, от 05.02.2018 </w:t>
            </w:r>
            <w:hyperlink r:id="rId12" w:history="1">
              <w:r>
                <w:rPr>
                  <w:color w:val="0000FF"/>
                </w:rPr>
                <w:t>N 72</w:t>
              </w:r>
            </w:hyperlink>
            <w:r>
              <w:rPr>
                <w:color w:val="392C69"/>
              </w:rPr>
              <w:t xml:space="preserve">, от 06.12.2018 </w:t>
            </w:r>
            <w:hyperlink r:id="rId13" w:history="1">
              <w:r>
                <w:rPr>
                  <w:color w:val="0000FF"/>
                </w:rPr>
                <w:t>N 650</w:t>
              </w:r>
            </w:hyperlink>
            <w:r>
              <w:rPr>
                <w:color w:val="392C69"/>
              </w:rPr>
              <w:t>,</w:t>
            </w:r>
          </w:p>
          <w:p w:rsidR="000D1E4B" w:rsidRDefault="000D1E4B">
            <w:pPr>
              <w:pStyle w:val="ConsPlusNormal"/>
              <w:jc w:val="center"/>
            </w:pPr>
            <w:r>
              <w:rPr>
                <w:color w:val="392C69"/>
              </w:rPr>
              <w:t xml:space="preserve">от 06.02.2019 </w:t>
            </w:r>
            <w:hyperlink r:id="rId14" w:history="1">
              <w:r>
                <w:rPr>
                  <w:color w:val="0000FF"/>
                </w:rPr>
                <w:t>N 42</w:t>
              </w:r>
            </w:hyperlink>
            <w:r>
              <w:rPr>
                <w:color w:val="392C69"/>
              </w:rPr>
              <w:t xml:space="preserve">, от 15.11.2019 </w:t>
            </w:r>
            <w:hyperlink r:id="rId15" w:history="1">
              <w:r>
                <w:rPr>
                  <w:color w:val="0000FF"/>
                </w:rPr>
                <w:t>N 434</w:t>
              </w:r>
            </w:hyperlink>
            <w:r>
              <w:rPr>
                <w:color w:val="392C69"/>
              </w:rPr>
              <w:t xml:space="preserve">, от 26.03.2020 </w:t>
            </w:r>
            <w:hyperlink r:id="rId16" w:history="1">
              <w:r>
                <w:rPr>
                  <w:color w:val="0000FF"/>
                </w:rPr>
                <w:t>N 70</w:t>
              </w:r>
            </w:hyperlink>
            <w:r>
              <w:rPr>
                <w:color w:val="392C69"/>
              </w:rPr>
              <w:t>,</w:t>
            </w:r>
          </w:p>
          <w:p w:rsidR="000D1E4B" w:rsidRDefault="000D1E4B">
            <w:pPr>
              <w:pStyle w:val="ConsPlusNormal"/>
              <w:jc w:val="center"/>
            </w:pPr>
            <w:r>
              <w:rPr>
                <w:color w:val="392C69"/>
              </w:rPr>
              <w:t xml:space="preserve">от 10.09.2020 </w:t>
            </w:r>
            <w:hyperlink r:id="rId17" w:history="1">
              <w:r>
                <w:rPr>
                  <w:color w:val="0000FF"/>
                </w:rPr>
                <w:t>N 253</w:t>
              </w:r>
            </w:hyperlink>
            <w:r>
              <w:rPr>
                <w:color w:val="392C69"/>
              </w:rPr>
              <w:t xml:space="preserve">, от 28.05.2021 </w:t>
            </w:r>
            <w:hyperlink r:id="rId18" w:history="1">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r>
    </w:tbl>
    <w:p w:rsidR="000D1E4B" w:rsidRDefault="000D1E4B">
      <w:pPr>
        <w:pStyle w:val="ConsPlusNormal"/>
        <w:jc w:val="both"/>
      </w:pPr>
    </w:p>
    <w:p w:rsidR="000D1E4B" w:rsidRDefault="000D1E4B">
      <w:pPr>
        <w:pStyle w:val="ConsPlusNormal"/>
        <w:ind w:firstLine="540"/>
        <w:jc w:val="both"/>
      </w:pPr>
      <w:r>
        <w:t xml:space="preserve">Руководствуясь Федеральным </w:t>
      </w:r>
      <w:hyperlink r:id="rId19" w:history="1">
        <w:r>
          <w:rPr>
            <w:color w:val="0000FF"/>
          </w:rPr>
          <w:t>законом</w:t>
        </w:r>
      </w:hyperlink>
      <w:r>
        <w:t xml:space="preserve"> "О развитии малого и среднего предпринимательства в Российской Федерации", в целях формирования благоприятной экономической среды для ведения предпринимательской и инвестиционной деятельности на территории города Астрахани, в соответствии с </w:t>
      </w:r>
      <w:hyperlink r:id="rId20" w:history="1">
        <w:r>
          <w:rPr>
            <w:color w:val="0000FF"/>
          </w:rPr>
          <w:t>Постановлением</w:t>
        </w:r>
      </w:hyperlink>
      <w:r>
        <w:t xml:space="preserve"> администрации муниципального образования "Город Астрахань" от 09.06.2015 N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на основании </w:t>
      </w:r>
      <w:hyperlink r:id="rId21" w:history="1">
        <w:r>
          <w:rPr>
            <w:color w:val="0000FF"/>
          </w:rPr>
          <w:t>Распоряжения</w:t>
        </w:r>
      </w:hyperlink>
      <w:r>
        <w:t xml:space="preserve"> администрации муниципального образования "Город Астрахань" от 27.05.2015 N 607-р "Об утверждении Перечня муниципальных программ муниципального образования "Город Астрахань" постановляю:</w:t>
      </w:r>
    </w:p>
    <w:p w:rsidR="000D1E4B" w:rsidRDefault="000D1E4B">
      <w:pPr>
        <w:pStyle w:val="ConsPlusNormal"/>
        <w:spacing w:before="220"/>
        <w:ind w:firstLine="540"/>
        <w:jc w:val="both"/>
      </w:pPr>
      <w:r>
        <w:t xml:space="preserve">1. Утвердить прилагаемую муниципальную </w:t>
      </w:r>
      <w:hyperlink w:anchor="P37" w:history="1">
        <w:r>
          <w:rPr>
            <w:color w:val="0000FF"/>
          </w:rPr>
          <w:t>программу</w:t>
        </w:r>
      </w:hyperlink>
      <w:r>
        <w:t xml:space="preserve">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Программа).</w:t>
      </w:r>
    </w:p>
    <w:p w:rsidR="000D1E4B" w:rsidRDefault="000D1E4B">
      <w:pPr>
        <w:pStyle w:val="ConsPlusNormal"/>
        <w:spacing w:before="220"/>
        <w:ind w:firstLine="540"/>
        <w:jc w:val="both"/>
      </w:pPr>
      <w:r>
        <w:t>2. Финансово-казначейскому управлению администрации муниципального образования "Город Астрахань" осуществлять финансирование Программы в пределах ассигнований, предусматриваемых на эти цели в бюджете муниципального образования "Город Астрахань".</w:t>
      </w:r>
    </w:p>
    <w:p w:rsidR="000D1E4B" w:rsidRDefault="000D1E4B">
      <w:pPr>
        <w:pStyle w:val="ConsPlusNormal"/>
        <w:spacing w:before="220"/>
        <w:ind w:firstLine="540"/>
        <w:jc w:val="both"/>
      </w:pPr>
      <w:r>
        <w:t>3. Управлению информационного обеспечения деятельности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w:t>
      </w:r>
    </w:p>
    <w:p w:rsidR="000D1E4B" w:rsidRDefault="000D1E4B">
      <w:pPr>
        <w:pStyle w:val="ConsPlusNormal"/>
        <w:spacing w:before="220"/>
        <w:ind w:firstLine="540"/>
        <w:jc w:val="both"/>
      </w:pPr>
      <w:r>
        <w:t>4. Контроль за исполнением настоящего Постановления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w:t>
      </w:r>
    </w:p>
    <w:p w:rsidR="000D1E4B" w:rsidRDefault="000D1E4B">
      <w:pPr>
        <w:pStyle w:val="ConsPlusNormal"/>
        <w:jc w:val="both"/>
      </w:pPr>
    </w:p>
    <w:p w:rsidR="000D1E4B" w:rsidRDefault="000D1E4B">
      <w:pPr>
        <w:pStyle w:val="ConsPlusNormal"/>
        <w:jc w:val="right"/>
      </w:pPr>
      <w:r>
        <w:t>И.о. главы администрации</w:t>
      </w:r>
    </w:p>
    <w:p w:rsidR="000D1E4B" w:rsidRDefault="000D1E4B">
      <w:pPr>
        <w:pStyle w:val="ConsPlusNormal"/>
        <w:jc w:val="right"/>
      </w:pPr>
      <w:r>
        <w:t>С.Б.АГАБЕКОВ</w:t>
      </w: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right"/>
        <w:outlineLvl w:val="0"/>
      </w:pPr>
      <w:r>
        <w:t>Утверждена</w:t>
      </w:r>
    </w:p>
    <w:p w:rsidR="000D1E4B" w:rsidRDefault="000D1E4B">
      <w:pPr>
        <w:pStyle w:val="ConsPlusNormal"/>
        <w:jc w:val="right"/>
      </w:pPr>
      <w:r>
        <w:t>Постановлением администрации</w:t>
      </w:r>
    </w:p>
    <w:p w:rsidR="000D1E4B" w:rsidRDefault="000D1E4B">
      <w:pPr>
        <w:pStyle w:val="ConsPlusNormal"/>
        <w:jc w:val="right"/>
      </w:pPr>
      <w:r>
        <w:t>муниципального образования</w:t>
      </w:r>
    </w:p>
    <w:p w:rsidR="000D1E4B" w:rsidRDefault="000D1E4B">
      <w:pPr>
        <w:pStyle w:val="ConsPlusNormal"/>
        <w:jc w:val="right"/>
      </w:pPr>
      <w:r>
        <w:t>"Город Астрахань"</w:t>
      </w:r>
    </w:p>
    <w:p w:rsidR="000D1E4B" w:rsidRDefault="000D1E4B">
      <w:pPr>
        <w:pStyle w:val="ConsPlusNormal"/>
        <w:jc w:val="right"/>
      </w:pPr>
      <w:r>
        <w:t>от 7 декабря 2015 г. N 8490</w:t>
      </w:r>
    </w:p>
    <w:p w:rsidR="000D1E4B" w:rsidRDefault="000D1E4B">
      <w:pPr>
        <w:pStyle w:val="ConsPlusNormal"/>
        <w:jc w:val="both"/>
      </w:pPr>
    </w:p>
    <w:p w:rsidR="000D1E4B" w:rsidRDefault="000D1E4B">
      <w:pPr>
        <w:pStyle w:val="ConsPlusTitle"/>
        <w:jc w:val="center"/>
      </w:pPr>
      <w:bookmarkStart w:id="0" w:name="P37"/>
      <w:bookmarkEnd w:id="0"/>
      <w:r>
        <w:t>МУНИЦИПАЛЬНАЯ ПРОГРАММА</w:t>
      </w:r>
    </w:p>
    <w:p w:rsidR="000D1E4B" w:rsidRDefault="000D1E4B">
      <w:pPr>
        <w:pStyle w:val="ConsPlusTitle"/>
        <w:jc w:val="center"/>
      </w:pPr>
      <w:r>
        <w:t>МУНИЦИПАЛЬНОГО ОБРАЗОВАНИЯ "ГОРОД АСТРАХАНЬ" "РАЗВИТИЕ</w:t>
      </w:r>
    </w:p>
    <w:p w:rsidR="000D1E4B" w:rsidRDefault="000D1E4B">
      <w:pPr>
        <w:pStyle w:val="ConsPlusTitle"/>
        <w:jc w:val="center"/>
      </w:pPr>
      <w:r>
        <w:t>СУБЪЕКТОВ 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E4B" w:rsidRDefault="000D1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E4B" w:rsidRDefault="000D1E4B">
            <w:pPr>
              <w:pStyle w:val="ConsPlusNormal"/>
              <w:jc w:val="center"/>
            </w:pPr>
            <w:r>
              <w:rPr>
                <w:color w:val="392C69"/>
              </w:rPr>
              <w:t>Список изменяющих документов</w:t>
            </w:r>
          </w:p>
          <w:p w:rsidR="000D1E4B" w:rsidRDefault="000D1E4B">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муниципального образования</w:t>
            </w:r>
          </w:p>
          <w:p w:rsidR="000D1E4B" w:rsidRDefault="000D1E4B">
            <w:pPr>
              <w:pStyle w:val="ConsPlusNormal"/>
              <w:jc w:val="center"/>
            </w:pPr>
            <w:r>
              <w:rPr>
                <w:color w:val="392C69"/>
              </w:rPr>
              <w:t>"Город Астрахань" от 28.05.2021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r>
    </w:tbl>
    <w:p w:rsidR="000D1E4B" w:rsidRDefault="000D1E4B">
      <w:pPr>
        <w:pStyle w:val="ConsPlusNormal"/>
        <w:jc w:val="center"/>
      </w:pPr>
    </w:p>
    <w:p w:rsidR="000D1E4B" w:rsidRDefault="000D1E4B">
      <w:pPr>
        <w:pStyle w:val="ConsPlusTitle"/>
        <w:jc w:val="center"/>
        <w:outlineLvl w:val="1"/>
      </w:pPr>
      <w:r>
        <w:t>1. Паспорт</w:t>
      </w:r>
    </w:p>
    <w:p w:rsidR="000D1E4B" w:rsidRDefault="000D1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0D1E4B">
        <w:tc>
          <w:tcPr>
            <w:tcW w:w="2948" w:type="dxa"/>
          </w:tcPr>
          <w:p w:rsidR="000D1E4B" w:rsidRDefault="000D1E4B">
            <w:pPr>
              <w:pStyle w:val="ConsPlusNormal"/>
            </w:pPr>
            <w:r>
              <w:t>Наименование муниципальной программы</w:t>
            </w:r>
          </w:p>
        </w:tc>
        <w:tc>
          <w:tcPr>
            <w:tcW w:w="6066" w:type="dxa"/>
          </w:tcPr>
          <w:p w:rsidR="000D1E4B" w:rsidRDefault="000D1E4B">
            <w:pPr>
              <w:pStyle w:val="ConsPlusNormal"/>
              <w:jc w:val="both"/>
            </w:pPr>
            <w: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муниципальная программа)</w:t>
            </w:r>
          </w:p>
        </w:tc>
      </w:tr>
      <w:tr w:rsidR="000D1E4B">
        <w:tc>
          <w:tcPr>
            <w:tcW w:w="2948" w:type="dxa"/>
          </w:tcPr>
          <w:p w:rsidR="000D1E4B" w:rsidRDefault="000D1E4B">
            <w:pPr>
              <w:pStyle w:val="ConsPlusNormal"/>
            </w:pPr>
            <w:r>
              <w:t>Основание для разработки муниципальной программы</w:t>
            </w:r>
          </w:p>
        </w:tc>
        <w:tc>
          <w:tcPr>
            <w:tcW w:w="6066" w:type="dxa"/>
          </w:tcPr>
          <w:p w:rsidR="000D1E4B" w:rsidRDefault="000D1E4B">
            <w:pPr>
              <w:pStyle w:val="ConsPlusNormal"/>
              <w:jc w:val="both"/>
            </w:pPr>
            <w:hyperlink r:id="rId23" w:history="1">
              <w:r>
                <w:rPr>
                  <w:color w:val="0000FF"/>
                </w:rPr>
                <w:t>Перечень</w:t>
              </w:r>
            </w:hyperlink>
            <w:r>
              <w:t xml:space="preserve">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от 27.05.2015 N 607-р</w:t>
            </w:r>
          </w:p>
        </w:tc>
      </w:tr>
      <w:tr w:rsidR="000D1E4B">
        <w:tc>
          <w:tcPr>
            <w:tcW w:w="2948" w:type="dxa"/>
          </w:tcPr>
          <w:p w:rsidR="000D1E4B" w:rsidRDefault="000D1E4B">
            <w:pPr>
              <w:pStyle w:val="ConsPlusNormal"/>
            </w:pPr>
            <w:r>
              <w:t>Ответственный исполнитель муниципальной программы</w:t>
            </w:r>
          </w:p>
        </w:tc>
        <w:tc>
          <w:tcPr>
            <w:tcW w:w="6066" w:type="dxa"/>
          </w:tcPr>
          <w:p w:rsidR="000D1E4B" w:rsidRDefault="000D1E4B">
            <w:pPr>
              <w:pStyle w:val="ConsPlusNormal"/>
              <w:jc w:val="both"/>
            </w:pPr>
            <w:r>
              <w:t>Управление торговли и поддержки предпринимательства администрации муниципального образования "Город Астрахань"</w:t>
            </w:r>
          </w:p>
        </w:tc>
      </w:tr>
      <w:tr w:rsidR="000D1E4B">
        <w:tc>
          <w:tcPr>
            <w:tcW w:w="2948" w:type="dxa"/>
          </w:tcPr>
          <w:p w:rsidR="000D1E4B" w:rsidRDefault="000D1E4B">
            <w:pPr>
              <w:pStyle w:val="ConsPlusNormal"/>
            </w:pPr>
            <w:r>
              <w:t>Соисполнитель муниципальной программы (участник)</w:t>
            </w:r>
          </w:p>
        </w:tc>
        <w:tc>
          <w:tcPr>
            <w:tcW w:w="6066" w:type="dxa"/>
          </w:tcPr>
          <w:p w:rsidR="000D1E4B" w:rsidRDefault="000D1E4B">
            <w:pPr>
              <w:pStyle w:val="ConsPlusNormal"/>
              <w:jc w:val="both"/>
            </w:pPr>
            <w:r>
              <w:t>Управление экономического развития администрации муниципального образования "Город Астрахань"</w:t>
            </w:r>
          </w:p>
          <w:p w:rsidR="000D1E4B" w:rsidRDefault="000D1E4B">
            <w:pPr>
              <w:pStyle w:val="ConsPlusNormal"/>
              <w:jc w:val="both"/>
            </w:pPr>
            <w:r>
              <w:t>Управление муниципального имущества администрации муниципального образования "Город Астрахань"</w:t>
            </w:r>
          </w:p>
        </w:tc>
      </w:tr>
      <w:tr w:rsidR="000D1E4B">
        <w:tc>
          <w:tcPr>
            <w:tcW w:w="2948" w:type="dxa"/>
          </w:tcPr>
          <w:p w:rsidR="000D1E4B" w:rsidRDefault="000D1E4B">
            <w:pPr>
              <w:pStyle w:val="ConsPlusNormal"/>
            </w:pPr>
            <w:r>
              <w:t>Подпрограммы муниципальной программы (в том числе ведомственные целевые программы, входящие в состав муниципальной программы)</w:t>
            </w:r>
          </w:p>
        </w:tc>
        <w:tc>
          <w:tcPr>
            <w:tcW w:w="6066" w:type="dxa"/>
          </w:tcPr>
          <w:p w:rsidR="000D1E4B" w:rsidRDefault="000D1E4B">
            <w:pPr>
              <w:pStyle w:val="ConsPlusNormal"/>
              <w:jc w:val="both"/>
            </w:pPr>
            <w:r>
              <w:t>Подпрограмма "Развитие социального предпринимательства в городе Астрахани"</w:t>
            </w:r>
          </w:p>
        </w:tc>
      </w:tr>
      <w:tr w:rsidR="000D1E4B">
        <w:tc>
          <w:tcPr>
            <w:tcW w:w="2948" w:type="dxa"/>
          </w:tcPr>
          <w:p w:rsidR="000D1E4B" w:rsidRDefault="000D1E4B">
            <w:pPr>
              <w:pStyle w:val="ConsPlusNormal"/>
            </w:pPr>
            <w:r>
              <w:t>Цели муниципальной программы</w:t>
            </w:r>
          </w:p>
        </w:tc>
        <w:tc>
          <w:tcPr>
            <w:tcW w:w="6066" w:type="dxa"/>
          </w:tcPr>
          <w:p w:rsidR="000D1E4B" w:rsidRDefault="000D1E4B">
            <w:pPr>
              <w:pStyle w:val="ConsPlusNormal"/>
              <w:jc w:val="both"/>
            </w:pPr>
            <w:r>
              <w:t>-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0D1E4B" w:rsidRDefault="000D1E4B">
            <w:pPr>
              <w:pStyle w:val="ConsPlusNormal"/>
              <w:jc w:val="both"/>
            </w:pPr>
            <w:r>
              <w:t xml:space="preserve">- популяризация предпринимательской деятельности среди </w:t>
            </w:r>
            <w:r>
              <w:lastRenderedPageBreak/>
              <w:t>молодежи и населения города в целом.</w:t>
            </w:r>
          </w:p>
        </w:tc>
      </w:tr>
      <w:tr w:rsidR="000D1E4B">
        <w:tc>
          <w:tcPr>
            <w:tcW w:w="2948" w:type="dxa"/>
          </w:tcPr>
          <w:p w:rsidR="000D1E4B" w:rsidRDefault="000D1E4B">
            <w:pPr>
              <w:pStyle w:val="ConsPlusNormal"/>
            </w:pPr>
            <w:r>
              <w:lastRenderedPageBreak/>
              <w:t>Задачи муниципальной программы</w:t>
            </w:r>
          </w:p>
        </w:tc>
        <w:tc>
          <w:tcPr>
            <w:tcW w:w="6066" w:type="dxa"/>
          </w:tcPr>
          <w:p w:rsidR="000D1E4B" w:rsidRDefault="000D1E4B">
            <w:pPr>
              <w:pStyle w:val="ConsPlusNormal"/>
              <w:jc w:val="both"/>
            </w:pPr>
            <w:r>
              <w:t>- формирование муниципальной политики в отношении СМСП и физических лиц, применяющих специальный налоговый режим;</w:t>
            </w:r>
          </w:p>
          <w:p w:rsidR="000D1E4B" w:rsidRDefault="000D1E4B">
            <w:pPr>
              <w:pStyle w:val="ConsPlusNormal"/>
              <w:jc w:val="both"/>
            </w:pPr>
            <w:r>
              <w:t>- оказание информационной поддержки СМСП и физическим лицам, применяющим специальный налоговый режим;</w:t>
            </w:r>
          </w:p>
          <w:p w:rsidR="000D1E4B" w:rsidRDefault="000D1E4B">
            <w:pPr>
              <w:pStyle w:val="ConsPlusNormal"/>
              <w:jc w:val="both"/>
            </w:pPr>
            <w:r>
              <w:t>- оказание учебно-методической помощи СМСП и физическим лицам, применяющим специальный налоговый режим;</w:t>
            </w:r>
          </w:p>
          <w:p w:rsidR="000D1E4B" w:rsidRDefault="000D1E4B">
            <w:pPr>
              <w:pStyle w:val="ConsPlusNormal"/>
              <w:jc w:val="both"/>
            </w:pPr>
            <w:r>
              <w:t>- оказание образовательной поддержки СМСП и физическим лицам, применяющим специальный налоговый режим;</w:t>
            </w:r>
          </w:p>
          <w:p w:rsidR="000D1E4B" w:rsidRDefault="000D1E4B">
            <w:pPr>
              <w:pStyle w:val="ConsPlusNormal"/>
              <w:jc w:val="both"/>
            </w:pPr>
            <w:r>
              <w:t>- содействие продвижению товаров товаропроизводителей;</w:t>
            </w:r>
          </w:p>
          <w:p w:rsidR="000D1E4B" w:rsidRDefault="000D1E4B">
            <w:pPr>
              <w:pStyle w:val="ConsPlusNormal"/>
              <w:jc w:val="both"/>
            </w:pPr>
            <w:r>
              <w:t>-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0D1E4B" w:rsidRDefault="000D1E4B">
            <w:pPr>
              <w:pStyle w:val="ConsPlusNormal"/>
              <w:jc w:val="both"/>
            </w:pPr>
            <w:r>
              <w:t>- создание условий для ведения и развития социального предпринимательства на территории города Астрахани;</w:t>
            </w:r>
          </w:p>
          <w:p w:rsidR="000D1E4B" w:rsidRDefault="000D1E4B">
            <w:pPr>
              <w:pStyle w:val="ConsPlusNormal"/>
              <w:jc w:val="both"/>
            </w:pPr>
            <w:r>
              <w:t>- содействие развитию молодежного предпринимательства на территории города Астрахани;</w:t>
            </w:r>
          </w:p>
          <w:p w:rsidR="000D1E4B" w:rsidRDefault="000D1E4B">
            <w:pPr>
              <w:pStyle w:val="ConsPlusNormal"/>
              <w:jc w:val="both"/>
            </w:pPr>
            <w:r>
              <w:t>- формирование положительного имиджа предпринимательской деятельности на территории города Астрахани.</w:t>
            </w:r>
          </w:p>
        </w:tc>
      </w:tr>
      <w:tr w:rsidR="000D1E4B">
        <w:tc>
          <w:tcPr>
            <w:tcW w:w="2948" w:type="dxa"/>
          </w:tcPr>
          <w:p w:rsidR="000D1E4B" w:rsidRDefault="000D1E4B">
            <w:pPr>
              <w:pStyle w:val="ConsPlusNormal"/>
            </w:pPr>
            <w:r>
              <w:t>Целевые показатели (индикаторы) муниципальной программы</w:t>
            </w:r>
          </w:p>
        </w:tc>
        <w:tc>
          <w:tcPr>
            <w:tcW w:w="6066" w:type="dxa"/>
          </w:tcPr>
          <w:p w:rsidR="000D1E4B" w:rsidRDefault="000D1E4B">
            <w:pPr>
              <w:pStyle w:val="ConsPlusNormal"/>
              <w:jc w:val="both"/>
            </w:pPr>
            <w:r>
              <w:t>- количество СМСП и физических лиц, применяющих специальный налоговый режим, получивших поддержку в рамках реализации программных мероприятий;</w:t>
            </w:r>
          </w:p>
          <w:p w:rsidR="000D1E4B" w:rsidRDefault="000D1E4B">
            <w:pPr>
              <w:pStyle w:val="ConsPlusNormal"/>
              <w:jc w:val="both"/>
            </w:pPr>
            <w:r>
              <w:t>- количество инвестиционных проектов реализуемых на территории муниципального образования "Город Астрахань";</w:t>
            </w:r>
          </w:p>
          <w:p w:rsidR="000D1E4B" w:rsidRDefault="000D1E4B">
            <w:pPr>
              <w:pStyle w:val="ConsPlusNormal"/>
              <w:jc w:val="both"/>
            </w:pPr>
            <w:r>
              <w:t>- число СМСП и физических лиц, применяющих специальный налоговый режим;</w:t>
            </w:r>
          </w:p>
          <w:p w:rsidR="000D1E4B" w:rsidRDefault="000D1E4B">
            <w:pPr>
              <w:pStyle w:val="ConsPlusNormal"/>
              <w:jc w:val="both"/>
            </w:pPr>
            <w:r>
              <w:t>-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p w:rsidR="000D1E4B" w:rsidRDefault="000D1E4B">
            <w:pPr>
              <w:pStyle w:val="ConsPlusNormal"/>
              <w:jc w:val="both"/>
            </w:pPr>
            <w:r>
              <w:t>- наличие вкладки "Малое и среднее предпринимательство на официальном сайте администрации муниципального образования "Город Астрахань";</w:t>
            </w:r>
          </w:p>
          <w:p w:rsidR="000D1E4B" w:rsidRDefault="000D1E4B">
            <w:pPr>
              <w:pStyle w:val="ConsPlusNormal"/>
              <w:jc w:val="both"/>
            </w:pPr>
            <w:r>
              <w:t>- количество СМСП и физических лиц, применяющих специальный налоговый режим, получивших информационную поддержку по электронной почте;</w:t>
            </w:r>
          </w:p>
          <w:p w:rsidR="000D1E4B" w:rsidRDefault="000D1E4B">
            <w:pPr>
              <w:pStyle w:val="ConsPlusNormal"/>
              <w:jc w:val="both"/>
            </w:pPr>
            <w:r>
              <w:t>- количество участников, прошедших обучение и получивших свидетельства об участии в семинарах;</w:t>
            </w:r>
          </w:p>
          <w:p w:rsidR="000D1E4B" w:rsidRDefault="000D1E4B">
            <w:pPr>
              <w:pStyle w:val="ConsPlusNormal"/>
              <w:jc w:val="both"/>
            </w:pPr>
            <w: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p w:rsidR="000D1E4B" w:rsidRDefault="000D1E4B">
            <w:pPr>
              <w:pStyle w:val="ConsPlusNormal"/>
              <w:jc w:val="both"/>
            </w:pPr>
            <w:r>
              <w:t xml:space="preserve">- количество представителей СМСП и физических лиц, применяющих специальный налоговый режим, принявших </w:t>
            </w:r>
            <w:r>
              <w:lastRenderedPageBreak/>
              <w:t>участие в семинарах, лекциях, тренингах, мастер-классах, "круглых столах", консультациях, по вопросам создания, ведения и развития бизнеса;</w:t>
            </w:r>
          </w:p>
          <w:p w:rsidR="000D1E4B" w:rsidRDefault="000D1E4B">
            <w:pPr>
              <w:pStyle w:val="ConsPlusNormal"/>
              <w:jc w:val="both"/>
            </w:pPr>
            <w:r>
              <w:t>- количество СМСП и физических лиц, применяющих специальный налоговый режим, принявших участие в массовых мероприятиях;</w:t>
            </w:r>
          </w:p>
          <w:p w:rsidR="000D1E4B" w:rsidRDefault="000D1E4B">
            <w:pPr>
              <w:pStyle w:val="ConsPlusNormal"/>
              <w:jc w:val="both"/>
            </w:pPr>
            <w:r>
              <w:t>- ведение и актуализация Перечня муниципального имущества, предназначенного для предоставления в аренду СМСП, физическим лицам, применяющим специальный налоговый режим; и организациям, образующим инфраструктуру поддержки СМСП;</w:t>
            </w:r>
          </w:p>
          <w:p w:rsidR="000D1E4B" w:rsidRDefault="000D1E4B">
            <w:pPr>
              <w:pStyle w:val="ConsPlusNormal"/>
              <w:jc w:val="both"/>
            </w:pPr>
            <w:r>
              <w:t>- количество субъектов социального предпринимательства, получивших поддержку в рамках реализации подпрограммных мероприятий;</w:t>
            </w:r>
          </w:p>
          <w:p w:rsidR="000D1E4B" w:rsidRDefault="000D1E4B">
            <w:pPr>
              <w:pStyle w:val="ConsPlusNormal"/>
              <w:jc w:val="both"/>
            </w:pPr>
            <w:r>
              <w:t>- количество представителей молодежи в возрасте от 18 до 35 лет (далее - представители молодежи), принявших участие в мероприятиях муниципальной программы;</w:t>
            </w:r>
          </w:p>
          <w:p w:rsidR="000D1E4B" w:rsidRDefault="000D1E4B">
            <w:pPr>
              <w:pStyle w:val="ConsPlusNormal"/>
              <w:jc w:val="both"/>
            </w:pPr>
            <w:r>
              <w:t>- доля участников проекта "Школа бизнеса "Точка роста", зарегистрированных в качестве 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w:t>
            </w:r>
          </w:p>
          <w:p w:rsidR="000D1E4B" w:rsidRDefault="000D1E4B">
            <w:pPr>
              <w:pStyle w:val="ConsPlusNormal"/>
              <w:jc w:val="both"/>
            </w:pPr>
            <w:r>
              <w:t>-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w:t>
            </w:r>
          </w:p>
          <w:p w:rsidR="000D1E4B" w:rsidRDefault="000D1E4B">
            <w:pPr>
              <w:pStyle w:val="ConsPlusNormal"/>
              <w:jc w:val="both"/>
            </w:pPr>
            <w:r>
              <w:t>- количество представителей молодежи, получивших сертификаты участников проекта "Школа молодого предпринимателя";</w:t>
            </w:r>
          </w:p>
          <w:p w:rsidR="000D1E4B" w:rsidRDefault="000D1E4B">
            <w:pPr>
              <w:pStyle w:val="ConsPlusNormal"/>
              <w:jc w:val="both"/>
            </w:pPr>
            <w:r>
              <w:t>- количество представителей молодежи, получивших сертификаты участников проекта "Школа бизнеса "Точка роста";</w:t>
            </w:r>
          </w:p>
          <w:p w:rsidR="000D1E4B" w:rsidRDefault="000D1E4B">
            <w:pPr>
              <w:pStyle w:val="ConsPlusNormal"/>
              <w:jc w:val="both"/>
            </w:pPr>
            <w:r>
              <w:t>- количество участников проекта "Школа бизнеса "Точка роста";</w:t>
            </w:r>
          </w:p>
          <w:p w:rsidR="000D1E4B" w:rsidRDefault="000D1E4B">
            <w:pPr>
              <w:pStyle w:val="ConsPlusNormal"/>
              <w:jc w:val="both"/>
            </w:pPr>
            <w:r>
              <w:t>- количество участников мероприятий, направленных на формирование положительного имиджа предпринимательской деятельности.</w:t>
            </w:r>
          </w:p>
        </w:tc>
      </w:tr>
      <w:tr w:rsidR="000D1E4B">
        <w:tc>
          <w:tcPr>
            <w:tcW w:w="2948" w:type="dxa"/>
          </w:tcPr>
          <w:p w:rsidR="000D1E4B" w:rsidRDefault="000D1E4B">
            <w:pPr>
              <w:pStyle w:val="ConsPlusNormal"/>
            </w:pPr>
            <w:r>
              <w:lastRenderedPageBreak/>
              <w:t>Сроки и этапы реализации муниципальной программы</w:t>
            </w:r>
          </w:p>
        </w:tc>
        <w:tc>
          <w:tcPr>
            <w:tcW w:w="6066" w:type="dxa"/>
          </w:tcPr>
          <w:p w:rsidR="000D1E4B" w:rsidRDefault="000D1E4B">
            <w:pPr>
              <w:pStyle w:val="ConsPlusNormal"/>
              <w:jc w:val="both"/>
            </w:pPr>
            <w:r>
              <w:t>Муниципальная программа реализуется в течение 2016 - 2021 годов</w:t>
            </w:r>
          </w:p>
        </w:tc>
      </w:tr>
      <w:tr w:rsidR="000D1E4B">
        <w:tc>
          <w:tcPr>
            <w:tcW w:w="2948" w:type="dxa"/>
          </w:tcPr>
          <w:p w:rsidR="000D1E4B" w:rsidRDefault="000D1E4B">
            <w:pPr>
              <w:pStyle w:val="ConsPlusNormal"/>
            </w:pPr>
            <w:r>
              <w:t>Объем и источники финансирования муниципальной программы</w:t>
            </w:r>
          </w:p>
        </w:tc>
        <w:tc>
          <w:tcPr>
            <w:tcW w:w="6066" w:type="dxa"/>
          </w:tcPr>
          <w:p w:rsidR="000D1E4B" w:rsidRDefault="000D1E4B">
            <w:pPr>
              <w:pStyle w:val="ConsPlusNormal"/>
              <w:jc w:val="both"/>
            </w:pPr>
            <w:r>
              <w:t>Объем финансирования муниципальной программы составляет 1781536 руб., из них средства бюджета МО "Город Астрахань" 1781536 руб., в том числе по годам:</w:t>
            </w:r>
          </w:p>
          <w:p w:rsidR="000D1E4B" w:rsidRDefault="000D1E4B">
            <w:pPr>
              <w:pStyle w:val="ConsPlusNormal"/>
              <w:jc w:val="both"/>
            </w:pPr>
            <w:r>
              <w:t>- 2016 год - 340296 руб.;</w:t>
            </w:r>
          </w:p>
          <w:p w:rsidR="000D1E4B" w:rsidRDefault="000D1E4B">
            <w:pPr>
              <w:pStyle w:val="ConsPlusNormal"/>
              <w:jc w:val="both"/>
            </w:pPr>
            <w:r>
              <w:t>- 2017 год - 262240 руб.;</w:t>
            </w:r>
          </w:p>
          <w:p w:rsidR="000D1E4B" w:rsidRDefault="000D1E4B">
            <w:pPr>
              <w:pStyle w:val="ConsPlusNormal"/>
              <w:jc w:val="both"/>
            </w:pPr>
            <w:r>
              <w:t>- 2018 год - 295000 руб.;</w:t>
            </w:r>
          </w:p>
          <w:p w:rsidR="000D1E4B" w:rsidRDefault="000D1E4B">
            <w:pPr>
              <w:pStyle w:val="ConsPlusNormal"/>
              <w:jc w:val="both"/>
            </w:pPr>
            <w:r>
              <w:t>- 2019 год - 295000 руб.;</w:t>
            </w:r>
          </w:p>
          <w:p w:rsidR="000D1E4B" w:rsidRDefault="000D1E4B">
            <w:pPr>
              <w:pStyle w:val="ConsPlusNormal"/>
              <w:jc w:val="both"/>
            </w:pPr>
            <w:r>
              <w:t>- 2020 год - 294000 руб.;</w:t>
            </w:r>
          </w:p>
          <w:p w:rsidR="000D1E4B" w:rsidRDefault="000D1E4B">
            <w:pPr>
              <w:pStyle w:val="ConsPlusNormal"/>
              <w:jc w:val="both"/>
            </w:pPr>
            <w:r>
              <w:t>- 2021 год - 295000 руб.</w:t>
            </w:r>
          </w:p>
        </w:tc>
      </w:tr>
      <w:tr w:rsidR="000D1E4B">
        <w:tc>
          <w:tcPr>
            <w:tcW w:w="2948" w:type="dxa"/>
          </w:tcPr>
          <w:p w:rsidR="000D1E4B" w:rsidRDefault="000D1E4B">
            <w:pPr>
              <w:pStyle w:val="ConsPlusNormal"/>
            </w:pPr>
            <w:r>
              <w:t>Ожидаемые конечные результаты реализации муниципальной программы</w:t>
            </w:r>
          </w:p>
        </w:tc>
        <w:tc>
          <w:tcPr>
            <w:tcW w:w="6066" w:type="dxa"/>
          </w:tcPr>
          <w:p w:rsidR="000D1E4B" w:rsidRDefault="000D1E4B">
            <w:pPr>
              <w:pStyle w:val="ConsPlusNormal"/>
              <w:jc w:val="both"/>
            </w:pPr>
            <w:r>
              <w:t>- количество СМСП и физических лиц, применяющих специальный налоговый режим, получивших поддержку в рамках реализации программных мероприятий - 3373 ед.;</w:t>
            </w:r>
          </w:p>
          <w:p w:rsidR="000D1E4B" w:rsidRDefault="000D1E4B">
            <w:pPr>
              <w:pStyle w:val="ConsPlusNormal"/>
              <w:jc w:val="both"/>
            </w:pPr>
            <w:r>
              <w:lastRenderedPageBreak/>
              <w:t>- количество инвестиционных проектов реализуемых на территории муниципального образования "Город Астрахань" - 166 ед.;</w:t>
            </w:r>
          </w:p>
          <w:p w:rsidR="000D1E4B" w:rsidRDefault="000D1E4B">
            <w:pPr>
              <w:pStyle w:val="ConsPlusNormal"/>
              <w:jc w:val="both"/>
            </w:pPr>
            <w:r>
              <w:t>- число субъектов малого и среднего предпринимательства и физических лиц, применяющих специальный налоговый режим - 357 ед. на 10 тыс. населения;</w:t>
            </w:r>
          </w:p>
          <w:p w:rsidR="000D1E4B" w:rsidRDefault="000D1E4B">
            <w:pPr>
              <w:pStyle w:val="ConsPlusNormal"/>
              <w:jc w:val="both"/>
            </w:pPr>
            <w:r>
              <w:t>-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МО "Город Астрахань" - 24 ед.;</w:t>
            </w:r>
          </w:p>
          <w:p w:rsidR="000D1E4B" w:rsidRDefault="000D1E4B">
            <w:pPr>
              <w:pStyle w:val="ConsPlusNormal"/>
              <w:jc w:val="both"/>
            </w:pPr>
            <w:r>
              <w:t>- наличие вкладки "Малое и среднее предпринимательство" на официальном сайте администрации муниципального образования "Город Астрахань";</w:t>
            </w:r>
          </w:p>
          <w:p w:rsidR="000D1E4B" w:rsidRDefault="000D1E4B">
            <w:pPr>
              <w:pStyle w:val="ConsPlusNormal"/>
              <w:jc w:val="both"/>
            </w:pPr>
            <w:r>
              <w:t>- количество СМСП и физических лиц, применяющих специальный налоговый режим, получивших информационную поддержку по электронной почте - 1000 ед.;</w:t>
            </w:r>
          </w:p>
          <w:p w:rsidR="000D1E4B" w:rsidRDefault="000D1E4B">
            <w:pPr>
              <w:pStyle w:val="ConsPlusNormal"/>
              <w:jc w:val="both"/>
            </w:pPr>
            <w:r>
              <w:t>- количество участников, прошедших обучение и получивших свидетельства об участии в семинарах - 660 чел.;</w:t>
            </w:r>
          </w:p>
          <w:p w:rsidR="000D1E4B" w:rsidRDefault="000D1E4B">
            <w:pPr>
              <w:pStyle w:val="ConsPlusNormal"/>
              <w:jc w:val="both"/>
            </w:pPr>
            <w: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- 10 ед.;</w:t>
            </w:r>
          </w:p>
          <w:p w:rsidR="000D1E4B" w:rsidRDefault="000D1E4B">
            <w:pPr>
              <w:pStyle w:val="ConsPlusNormal"/>
              <w:jc w:val="both"/>
            </w:pPr>
            <w:r>
              <w:t>-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 - 720 чел.;</w:t>
            </w:r>
          </w:p>
          <w:p w:rsidR="000D1E4B" w:rsidRDefault="000D1E4B">
            <w:pPr>
              <w:pStyle w:val="ConsPlusNormal"/>
              <w:jc w:val="both"/>
            </w:pPr>
            <w:r>
              <w:t>- количество СМСП и физических лиц, применяющих специальный налоговый режим, принявших участие в массовых мероприятиях - 90 ед.;</w:t>
            </w:r>
          </w:p>
          <w:p w:rsidR="000D1E4B" w:rsidRDefault="000D1E4B">
            <w:pPr>
              <w:pStyle w:val="ConsPlusNormal"/>
              <w:jc w:val="both"/>
            </w:pPr>
            <w:r>
              <w:t>- ведение и актуализация Перечня муниципального имущества, предназначенного для предоставления в аренду СМСП, физическим лицам, применяющим специальный налоговый режим и организациям, образующим инфраструктуру поддержки СМСП;</w:t>
            </w:r>
          </w:p>
          <w:p w:rsidR="000D1E4B" w:rsidRDefault="000D1E4B">
            <w:pPr>
              <w:pStyle w:val="ConsPlusNormal"/>
              <w:jc w:val="both"/>
            </w:pPr>
            <w:r>
              <w:t>- количество субъектов социального предпринимательства, получивших поддержку в рамках реализации подпрограммных мероприятий - 332 ед.;</w:t>
            </w:r>
          </w:p>
          <w:p w:rsidR="000D1E4B" w:rsidRDefault="000D1E4B">
            <w:pPr>
              <w:pStyle w:val="ConsPlusNormal"/>
              <w:jc w:val="both"/>
            </w:pPr>
            <w:r>
              <w:t>- количество представителей молодежи в возрасте от 18 до 35 лет (далее - представители молодежи), принявших участие в мероприятиях муниципальной программы - 160 чел.;</w:t>
            </w:r>
          </w:p>
          <w:p w:rsidR="000D1E4B" w:rsidRDefault="000D1E4B">
            <w:pPr>
              <w:pStyle w:val="ConsPlusNormal"/>
              <w:jc w:val="both"/>
            </w:pPr>
            <w:r>
              <w:t>- доля участников проекта "Школа бизнеса "Точка роста", зарегистрированных в качестве 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 - 20%;</w:t>
            </w:r>
          </w:p>
          <w:p w:rsidR="000D1E4B" w:rsidRDefault="000D1E4B">
            <w:pPr>
              <w:pStyle w:val="ConsPlusNormal"/>
              <w:jc w:val="both"/>
            </w:pPr>
            <w:r>
              <w:t>-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 - 10 ед.;</w:t>
            </w:r>
          </w:p>
          <w:p w:rsidR="000D1E4B" w:rsidRDefault="000D1E4B">
            <w:pPr>
              <w:pStyle w:val="ConsPlusNormal"/>
              <w:jc w:val="both"/>
            </w:pPr>
            <w:r>
              <w:t xml:space="preserve">- количество представителей молодежи, получивших </w:t>
            </w:r>
            <w:r>
              <w:lastRenderedPageBreak/>
              <w:t>сертификаты участников проекта "Школа молодого предпринимателя" - 68 чел.;</w:t>
            </w:r>
          </w:p>
          <w:p w:rsidR="000D1E4B" w:rsidRDefault="000D1E4B">
            <w:pPr>
              <w:pStyle w:val="ConsPlusNormal"/>
              <w:jc w:val="both"/>
            </w:pPr>
            <w:r>
              <w:t>- количество представителей молодежи, получивших сертификаты участников проекта "Школа бизнеса "Точка роста" - 40 чел.;</w:t>
            </w:r>
          </w:p>
          <w:p w:rsidR="000D1E4B" w:rsidRDefault="000D1E4B">
            <w:pPr>
              <w:pStyle w:val="ConsPlusNormal"/>
              <w:jc w:val="both"/>
            </w:pPr>
            <w:r>
              <w:t>- количество участников проекта "Школа бизнеса "Точка роста" - 40 чел.;</w:t>
            </w:r>
          </w:p>
          <w:p w:rsidR="000D1E4B" w:rsidRDefault="000D1E4B">
            <w:pPr>
              <w:pStyle w:val="ConsPlusNormal"/>
              <w:jc w:val="both"/>
            </w:pPr>
            <w:r>
              <w:t>- количество участников мероприятий, направленных на формирование положительного имиджа предпринимательской деятельности - 78 чел.</w:t>
            </w:r>
          </w:p>
        </w:tc>
      </w:tr>
      <w:tr w:rsidR="000D1E4B">
        <w:tc>
          <w:tcPr>
            <w:tcW w:w="2948" w:type="dxa"/>
          </w:tcPr>
          <w:p w:rsidR="000D1E4B" w:rsidRDefault="000D1E4B">
            <w:pPr>
              <w:pStyle w:val="ConsPlusNormal"/>
            </w:pPr>
            <w:r>
              <w:lastRenderedPageBreak/>
              <w:t>Система организации контроля за исполнением муниципальной программы</w:t>
            </w:r>
          </w:p>
        </w:tc>
        <w:tc>
          <w:tcPr>
            <w:tcW w:w="6066" w:type="dxa"/>
          </w:tcPr>
          <w:p w:rsidR="000D1E4B" w:rsidRDefault="000D1E4B">
            <w:pPr>
              <w:pStyle w:val="ConsPlusNormal"/>
              <w:jc w:val="both"/>
            </w:pPr>
            <w:r>
              <w:t>- управление торговли и поддержки предпринимательства администрации муниципального образования "Город Астрахань" контролирует выполнение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0D1E4B" w:rsidRDefault="000D1E4B">
            <w:pPr>
              <w:pStyle w:val="ConsPlusNormal"/>
              <w:jc w:val="both"/>
            </w:pPr>
            <w:r>
              <w:t>- контроль за ходом реализации и выполнением муниципальной, программы осуществляет управление торговли и поддержки предпринимательства администрации муниципального образования "Город Астрахань";</w:t>
            </w:r>
          </w:p>
          <w:p w:rsidR="000D1E4B" w:rsidRDefault="000D1E4B">
            <w:pPr>
              <w:pStyle w:val="ConsPlusNormal"/>
              <w:jc w:val="both"/>
            </w:pPr>
            <w:r>
              <w:t>- 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контроль за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0D1E4B" w:rsidRDefault="000D1E4B">
      <w:pPr>
        <w:pStyle w:val="ConsPlusNormal"/>
        <w:jc w:val="both"/>
      </w:pPr>
    </w:p>
    <w:p w:rsidR="000D1E4B" w:rsidRDefault="000D1E4B">
      <w:pPr>
        <w:pStyle w:val="ConsPlusTitle"/>
        <w:jc w:val="center"/>
        <w:outlineLvl w:val="1"/>
      </w:pPr>
      <w:r>
        <w:t>2. Характеристика проблемы в рассматриваемой сфере</w:t>
      </w:r>
    </w:p>
    <w:p w:rsidR="000D1E4B" w:rsidRDefault="000D1E4B">
      <w:pPr>
        <w:pStyle w:val="ConsPlusTitle"/>
        <w:jc w:val="center"/>
      </w:pPr>
      <w:r>
        <w:t>и прогноз развития ситуации с учетом реализации</w:t>
      </w:r>
    </w:p>
    <w:p w:rsidR="000D1E4B" w:rsidRDefault="000D1E4B">
      <w:pPr>
        <w:pStyle w:val="ConsPlusTitle"/>
        <w:jc w:val="center"/>
      </w:pPr>
      <w:r>
        <w:t>муниципальной программы. Обоснование включения</w:t>
      </w:r>
    </w:p>
    <w:p w:rsidR="000D1E4B" w:rsidRDefault="000D1E4B">
      <w:pPr>
        <w:pStyle w:val="ConsPlusTitle"/>
        <w:jc w:val="center"/>
      </w:pPr>
      <w:r>
        <w:t>в состав муниципальной программы</w:t>
      </w:r>
    </w:p>
    <w:p w:rsidR="000D1E4B" w:rsidRDefault="000D1E4B">
      <w:pPr>
        <w:pStyle w:val="ConsPlusNormal"/>
        <w:jc w:val="both"/>
      </w:pPr>
    </w:p>
    <w:p w:rsidR="000D1E4B" w:rsidRDefault="000D1E4B">
      <w:pPr>
        <w:pStyle w:val="ConsPlusNormal"/>
        <w:ind w:firstLine="540"/>
        <w:jc w:val="both"/>
      </w:pPr>
      <w:r>
        <w:t>Развитие малого и среднего предпринимательства в социальном аспекте - это занятость и улучшение качества жизни горожан, в экономическом - развитие региона и города в частности, повышение качества и конкурентоспособности производимых товаров и услуг, увеличение налоговых поступлений в бюджет муниципального образования "Город Астрахань".</w:t>
      </w:r>
    </w:p>
    <w:p w:rsidR="000D1E4B" w:rsidRDefault="000D1E4B">
      <w:pPr>
        <w:pStyle w:val="ConsPlusNormal"/>
        <w:spacing w:before="220"/>
        <w:ind w:firstLine="540"/>
        <w:jc w:val="both"/>
      </w:pPr>
      <w:r>
        <w:t>Отгружено товаров собственного производства, выполнено работ и услуг собственными силами малыми и микропредприятиями за 2014 год на 11,8% больше, чем в предыдущем периоде, а доходы за счет уплаты субъектами малого и среднего предпринимательства в бюджет муниципального образования "Город Астрахань" единого налога на вмененный доход для отдельных видов деятельности и применения патентной системы налогообложения увеличились к 2013 году на 22%.</w:t>
      </w:r>
    </w:p>
    <w:p w:rsidR="000D1E4B" w:rsidRDefault="000D1E4B">
      <w:pPr>
        <w:pStyle w:val="ConsPlusNormal"/>
        <w:spacing w:before="220"/>
        <w:ind w:firstLine="540"/>
        <w:jc w:val="both"/>
      </w:pPr>
      <w:r>
        <w:t xml:space="preserve">Кроме того, дополнительно доходы бюджета муниципального образования "Город Астрахань" увеличились за счет уплаты налогов при использовании субъектами </w:t>
      </w:r>
      <w:r>
        <w:lastRenderedPageBreak/>
        <w:t>предпринимательства упрощенной системы налогообложения в связи с вступлением в силу Закона Астраханской области "О нормативах отчислений от федеральных налогов, налогов, предусмотренных специальными налоговыми режимами, в местные бюджеты".</w:t>
      </w:r>
    </w:p>
    <w:p w:rsidR="000D1E4B" w:rsidRDefault="000D1E4B">
      <w:pPr>
        <w:pStyle w:val="ConsPlusNormal"/>
        <w:spacing w:before="220"/>
        <w:ind w:firstLine="540"/>
        <w:jc w:val="both"/>
      </w:pPr>
      <w:r>
        <w:t>Объем налоговых поступлений в бюджет муниципального образования "Город Астрахань" за 2013 - 2014 годы за счет уплаты отдельных видов налогов субъектами предпринимательства представлен в таблице 1.</w:t>
      </w:r>
    </w:p>
    <w:p w:rsidR="000D1E4B" w:rsidRDefault="000D1E4B">
      <w:pPr>
        <w:pStyle w:val="ConsPlusNormal"/>
        <w:spacing w:before="220"/>
        <w:ind w:firstLine="540"/>
        <w:jc w:val="both"/>
      </w:pPr>
      <w:r>
        <w:t>Таблица 1. Налоговые поступления в бюджет муниципального образования "Город Астрахань" за 2013 - 2014 годы за счет уплаты отдельных видов налогов субъектами предпринимательства</w:t>
      </w:r>
    </w:p>
    <w:p w:rsidR="000D1E4B" w:rsidRDefault="000D1E4B">
      <w:pPr>
        <w:pStyle w:val="ConsPlusNormal"/>
        <w:jc w:val="both"/>
      </w:pPr>
    </w:p>
    <w:p w:rsidR="000D1E4B" w:rsidRDefault="000D1E4B">
      <w:pPr>
        <w:pStyle w:val="ConsPlusNormal"/>
        <w:jc w:val="right"/>
        <w:outlineLvl w:val="2"/>
      </w:pPr>
      <w:r>
        <w:t>Таблица 1</w:t>
      </w:r>
    </w:p>
    <w:p w:rsidR="000D1E4B" w:rsidRDefault="000D1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025"/>
        <w:gridCol w:w="1077"/>
        <w:gridCol w:w="1134"/>
      </w:tblGrid>
      <w:tr w:rsidR="000D1E4B">
        <w:tc>
          <w:tcPr>
            <w:tcW w:w="2551" w:type="dxa"/>
          </w:tcPr>
          <w:p w:rsidR="000D1E4B" w:rsidRDefault="000D1E4B">
            <w:pPr>
              <w:pStyle w:val="ConsPlusNormal"/>
              <w:jc w:val="center"/>
            </w:pPr>
            <w:r>
              <w:t>Наименование вида системы налогообложения</w:t>
            </w:r>
          </w:p>
        </w:tc>
        <w:tc>
          <w:tcPr>
            <w:tcW w:w="4025" w:type="dxa"/>
          </w:tcPr>
          <w:p w:rsidR="000D1E4B" w:rsidRDefault="000D1E4B">
            <w:pPr>
              <w:pStyle w:val="ConsPlusNormal"/>
              <w:jc w:val="center"/>
            </w:pPr>
            <w:r>
              <w:t>2013 год, млн руб.</w:t>
            </w:r>
          </w:p>
        </w:tc>
        <w:tc>
          <w:tcPr>
            <w:tcW w:w="1077" w:type="dxa"/>
          </w:tcPr>
          <w:p w:rsidR="000D1E4B" w:rsidRDefault="000D1E4B">
            <w:pPr>
              <w:pStyle w:val="ConsPlusNormal"/>
              <w:jc w:val="center"/>
            </w:pPr>
            <w:r>
              <w:t>2014 год, млн руб.</w:t>
            </w:r>
          </w:p>
        </w:tc>
        <w:tc>
          <w:tcPr>
            <w:tcW w:w="1134" w:type="dxa"/>
          </w:tcPr>
          <w:p w:rsidR="000D1E4B" w:rsidRDefault="000D1E4B">
            <w:pPr>
              <w:pStyle w:val="ConsPlusNormal"/>
              <w:jc w:val="center"/>
            </w:pPr>
            <w:r>
              <w:t>В % к 2013 году</w:t>
            </w:r>
          </w:p>
        </w:tc>
      </w:tr>
      <w:tr w:rsidR="000D1E4B">
        <w:tc>
          <w:tcPr>
            <w:tcW w:w="2551" w:type="dxa"/>
          </w:tcPr>
          <w:p w:rsidR="000D1E4B" w:rsidRDefault="000D1E4B">
            <w:pPr>
              <w:pStyle w:val="ConsPlusNormal"/>
            </w:pPr>
            <w:r>
              <w:t>Единый налог на вмененный доход для отдельных видов деятельности</w:t>
            </w:r>
          </w:p>
        </w:tc>
        <w:tc>
          <w:tcPr>
            <w:tcW w:w="4025" w:type="dxa"/>
          </w:tcPr>
          <w:p w:rsidR="000D1E4B" w:rsidRDefault="000D1E4B">
            <w:pPr>
              <w:pStyle w:val="ConsPlusNormal"/>
              <w:jc w:val="center"/>
            </w:pPr>
            <w:r>
              <w:t>234,05</w:t>
            </w:r>
          </w:p>
        </w:tc>
        <w:tc>
          <w:tcPr>
            <w:tcW w:w="1077" w:type="dxa"/>
          </w:tcPr>
          <w:p w:rsidR="000D1E4B" w:rsidRDefault="000D1E4B">
            <w:pPr>
              <w:pStyle w:val="ConsPlusNormal"/>
              <w:jc w:val="center"/>
            </w:pPr>
            <w:r>
              <w:t>283,28</w:t>
            </w:r>
          </w:p>
        </w:tc>
        <w:tc>
          <w:tcPr>
            <w:tcW w:w="1134" w:type="dxa"/>
          </w:tcPr>
          <w:p w:rsidR="000D1E4B" w:rsidRDefault="000D1E4B">
            <w:pPr>
              <w:pStyle w:val="ConsPlusNormal"/>
              <w:jc w:val="center"/>
            </w:pPr>
            <w:r>
              <w:t>121,03</w:t>
            </w:r>
          </w:p>
        </w:tc>
      </w:tr>
      <w:tr w:rsidR="000D1E4B">
        <w:tc>
          <w:tcPr>
            <w:tcW w:w="2551" w:type="dxa"/>
          </w:tcPr>
          <w:p w:rsidR="000D1E4B" w:rsidRDefault="000D1E4B">
            <w:pPr>
              <w:pStyle w:val="ConsPlusNormal"/>
            </w:pPr>
            <w:r>
              <w:t>Патентная система налогообложения</w:t>
            </w:r>
          </w:p>
        </w:tc>
        <w:tc>
          <w:tcPr>
            <w:tcW w:w="4025" w:type="dxa"/>
          </w:tcPr>
          <w:p w:rsidR="000D1E4B" w:rsidRDefault="000D1E4B">
            <w:pPr>
              <w:pStyle w:val="ConsPlusNormal"/>
              <w:jc w:val="center"/>
            </w:pPr>
            <w:r>
              <w:t>4,23</w:t>
            </w:r>
          </w:p>
        </w:tc>
        <w:tc>
          <w:tcPr>
            <w:tcW w:w="1077" w:type="dxa"/>
          </w:tcPr>
          <w:p w:rsidR="000D1E4B" w:rsidRDefault="000D1E4B">
            <w:pPr>
              <w:pStyle w:val="ConsPlusNormal"/>
              <w:jc w:val="center"/>
            </w:pPr>
            <w:r>
              <w:t>7,64</w:t>
            </w:r>
          </w:p>
        </w:tc>
        <w:tc>
          <w:tcPr>
            <w:tcW w:w="1134" w:type="dxa"/>
          </w:tcPr>
          <w:p w:rsidR="000D1E4B" w:rsidRDefault="000D1E4B">
            <w:pPr>
              <w:pStyle w:val="ConsPlusNormal"/>
              <w:jc w:val="center"/>
            </w:pPr>
            <w:r>
              <w:t>180,62</w:t>
            </w:r>
          </w:p>
        </w:tc>
      </w:tr>
      <w:tr w:rsidR="000D1E4B">
        <w:tc>
          <w:tcPr>
            <w:tcW w:w="2551" w:type="dxa"/>
            <w:vMerge w:val="restart"/>
          </w:tcPr>
          <w:p w:rsidR="000D1E4B" w:rsidRDefault="000D1E4B">
            <w:pPr>
              <w:pStyle w:val="ConsPlusNormal"/>
            </w:pPr>
            <w:r>
              <w:t>Упрощенная система налогообложения</w:t>
            </w:r>
          </w:p>
        </w:tc>
        <w:tc>
          <w:tcPr>
            <w:tcW w:w="4025" w:type="dxa"/>
          </w:tcPr>
          <w:p w:rsidR="000D1E4B" w:rsidRDefault="000D1E4B">
            <w:pPr>
              <w:pStyle w:val="ConsPlusNormal"/>
              <w:jc w:val="center"/>
            </w:pPr>
            <w:r>
              <w:t>0</w:t>
            </w:r>
          </w:p>
        </w:tc>
        <w:tc>
          <w:tcPr>
            <w:tcW w:w="1077" w:type="dxa"/>
            <w:vMerge w:val="restart"/>
          </w:tcPr>
          <w:p w:rsidR="000D1E4B" w:rsidRDefault="000D1E4B">
            <w:pPr>
              <w:pStyle w:val="ConsPlusNormal"/>
              <w:jc w:val="center"/>
            </w:pPr>
            <w:r>
              <w:t>402,96</w:t>
            </w:r>
          </w:p>
        </w:tc>
        <w:tc>
          <w:tcPr>
            <w:tcW w:w="1134" w:type="dxa"/>
            <w:vMerge w:val="restart"/>
          </w:tcPr>
          <w:p w:rsidR="000D1E4B" w:rsidRDefault="000D1E4B">
            <w:pPr>
              <w:pStyle w:val="ConsPlusNormal"/>
            </w:pPr>
          </w:p>
        </w:tc>
      </w:tr>
      <w:tr w:rsidR="000D1E4B">
        <w:tc>
          <w:tcPr>
            <w:tcW w:w="2551" w:type="dxa"/>
            <w:vMerge/>
          </w:tcPr>
          <w:p w:rsidR="000D1E4B" w:rsidRDefault="000D1E4B">
            <w:pPr>
              <w:spacing w:after="1" w:line="0" w:lineRule="atLeast"/>
            </w:pPr>
          </w:p>
        </w:tc>
        <w:tc>
          <w:tcPr>
            <w:tcW w:w="4025" w:type="dxa"/>
          </w:tcPr>
          <w:p w:rsidR="000D1E4B" w:rsidRDefault="000D1E4B">
            <w:pPr>
              <w:pStyle w:val="ConsPlusNormal"/>
              <w:jc w:val="center"/>
            </w:pPr>
            <w:r>
              <w:t>(до вступления в силу Закона Астраханской области "О нормативах отчислений от федеральных налогов, налогов, предусмотренных специальными налоговыми режимами, в местные бюджеты")</w:t>
            </w:r>
          </w:p>
        </w:tc>
        <w:tc>
          <w:tcPr>
            <w:tcW w:w="1077" w:type="dxa"/>
            <w:vMerge/>
          </w:tcPr>
          <w:p w:rsidR="000D1E4B" w:rsidRDefault="000D1E4B">
            <w:pPr>
              <w:spacing w:after="1" w:line="0" w:lineRule="atLeast"/>
            </w:pPr>
          </w:p>
        </w:tc>
        <w:tc>
          <w:tcPr>
            <w:tcW w:w="1134" w:type="dxa"/>
            <w:vMerge/>
          </w:tcPr>
          <w:p w:rsidR="000D1E4B" w:rsidRDefault="000D1E4B">
            <w:pPr>
              <w:spacing w:after="1" w:line="0" w:lineRule="atLeast"/>
            </w:pPr>
          </w:p>
        </w:tc>
      </w:tr>
      <w:tr w:rsidR="000D1E4B">
        <w:tc>
          <w:tcPr>
            <w:tcW w:w="2551" w:type="dxa"/>
          </w:tcPr>
          <w:p w:rsidR="000D1E4B" w:rsidRDefault="000D1E4B">
            <w:pPr>
              <w:pStyle w:val="ConsPlusNormal"/>
            </w:pPr>
            <w:r>
              <w:t>Всего</w:t>
            </w:r>
          </w:p>
        </w:tc>
        <w:tc>
          <w:tcPr>
            <w:tcW w:w="4025" w:type="dxa"/>
          </w:tcPr>
          <w:p w:rsidR="000D1E4B" w:rsidRDefault="000D1E4B">
            <w:pPr>
              <w:pStyle w:val="ConsPlusNormal"/>
              <w:jc w:val="center"/>
            </w:pPr>
            <w:r>
              <w:t>238,28</w:t>
            </w:r>
          </w:p>
        </w:tc>
        <w:tc>
          <w:tcPr>
            <w:tcW w:w="1077" w:type="dxa"/>
          </w:tcPr>
          <w:p w:rsidR="000D1E4B" w:rsidRDefault="000D1E4B">
            <w:pPr>
              <w:pStyle w:val="ConsPlusNormal"/>
              <w:jc w:val="center"/>
            </w:pPr>
            <w:r>
              <w:t>693,88</w:t>
            </w:r>
          </w:p>
        </w:tc>
        <w:tc>
          <w:tcPr>
            <w:tcW w:w="1134" w:type="dxa"/>
          </w:tcPr>
          <w:p w:rsidR="000D1E4B" w:rsidRDefault="000D1E4B">
            <w:pPr>
              <w:pStyle w:val="ConsPlusNormal"/>
              <w:jc w:val="center"/>
            </w:pPr>
            <w:r>
              <w:t>291,2</w:t>
            </w:r>
          </w:p>
        </w:tc>
      </w:tr>
    </w:tbl>
    <w:p w:rsidR="000D1E4B" w:rsidRDefault="000D1E4B">
      <w:pPr>
        <w:pStyle w:val="ConsPlusNormal"/>
        <w:jc w:val="both"/>
      </w:pPr>
    </w:p>
    <w:p w:rsidR="000D1E4B" w:rsidRDefault="000D1E4B">
      <w:pPr>
        <w:pStyle w:val="ConsPlusNormal"/>
        <w:ind w:firstLine="540"/>
        <w:jc w:val="both"/>
      </w:pPr>
      <w:r>
        <w:t>Согласно таблице 1 общий объем налоговых поступлений в бюджет муниципального образования "Город Астрахань" за 2013 - 2014 годы за счет уплаты отдельных видов налогов субъектами предпринимательства составил 932,16 млн рублей (238,28 млн рублей + 693,88 млн рублей). Видна положительная динамика данных налоговых поступлений, что обуславливает значимость развития субъектов малого и среднего предпринимательства на территории муниципального образования "Город Астрахань".</w:t>
      </w:r>
    </w:p>
    <w:p w:rsidR="000D1E4B" w:rsidRDefault="000D1E4B">
      <w:pPr>
        <w:pStyle w:val="ConsPlusNormal"/>
        <w:spacing w:before="220"/>
        <w:ind w:firstLine="540"/>
        <w:jc w:val="both"/>
      </w:pPr>
      <w:r>
        <w:t>Также имеется положительная динамика количества субъектов малого предпринимательства (малые и микропредприятия) по городу Астрахани (в разрезе районов города) в 2011 - 2014 годах (таблица 2).</w:t>
      </w:r>
    </w:p>
    <w:p w:rsidR="000D1E4B" w:rsidRDefault="000D1E4B">
      <w:pPr>
        <w:pStyle w:val="ConsPlusNormal"/>
        <w:spacing w:before="220"/>
        <w:ind w:firstLine="540"/>
        <w:jc w:val="both"/>
      </w:pPr>
      <w:r>
        <w:t>Таблица 2. Количество субъектов малого предпринимательства (малые и микропредприятия) по городу Астрахани (в разрезе районов города) в 2011 - 2014 годах</w:t>
      </w:r>
    </w:p>
    <w:p w:rsidR="000D1E4B" w:rsidRDefault="000D1E4B">
      <w:pPr>
        <w:pStyle w:val="ConsPlusNormal"/>
        <w:jc w:val="both"/>
      </w:pPr>
    </w:p>
    <w:p w:rsidR="000D1E4B" w:rsidRDefault="000D1E4B">
      <w:pPr>
        <w:pStyle w:val="ConsPlusNormal"/>
        <w:jc w:val="right"/>
        <w:outlineLvl w:val="2"/>
      </w:pPr>
      <w:r>
        <w:t>Таблица 2</w:t>
      </w:r>
    </w:p>
    <w:p w:rsidR="000D1E4B" w:rsidRDefault="000D1E4B">
      <w:pPr>
        <w:pStyle w:val="ConsPlusNormal"/>
        <w:jc w:val="both"/>
      </w:pPr>
    </w:p>
    <w:p w:rsidR="000D1E4B" w:rsidRDefault="000D1E4B">
      <w:pPr>
        <w:pStyle w:val="ConsPlusTitle"/>
        <w:jc w:val="center"/>
      </w:pPr>
      <w:r>
        <w:t>Количество субъектов малого предпринимательства</w:t>
      </w:r>
    </w:p>
    <w:p w:rsidR="000D1E4B" w:rsidRDefault="000D1E4B">
      <w:pPr>
        <w:pStyle w:val="ConsPlusTitle"/>
        <w:jc w:val="center"/>
      </w:pPr>
      <w:r>
        <w:t>(малые и микропредприятия) по городу Астрахани</w:t>
      </w:r>
    </w:p>
    <w:p w:rsidR="000D1E4B" w:rsidRDefault="000D1E4B">
      <w:pPr>
        <w:pStyle w:val="ConsPlusTitle"/>
        <w:jc w:val="center"/>
      </w:pPr>
      <w:r>
        <w:lastRenderedPageBreak/>
        <w:t xml:space="preserve">(в разрезе районов города) в 2011 - 2014 годах </w:t>
      </w:r>
      <w:hyperlink w:anchor="P221" w:history="1">
        <w:r>
          <w:rPr>
            <w:color w:val="0000FF"/>
          </w:rPr>
          <w:t>&lt;1&gt;</w:t>
        </w:r>
      </w:hyperlink>
    </w:p>
    <w:p w:rsidR="000D1E4B" w:rsidRDefault="000D1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61"/>
        <w:gridCol w:w="961"/>
        <w:gridCol w:w="961"/>
        <w:gridCol w:w="961"/>
        <w:gridCol w:w="961"/>
        <w:gridCol w:w="961"/>
        <w:gridCol w:w="965"/>
      </w:tblGrid>
      <w:tr w:rsidR="000D1E4B">
        <w:tc>
          <w:tcPr>
            <w:tcW w:w="2268" w:type="dxa"/>
          </w:tcPr>
          <w:p w:rsidR="000D1E4B" w:rsidRDefault="000D1E4B">
            <w:pPr>
              <w:pStyle w:val="ConsPlusNormal"/>
            </w:pPr>
          </w:p>
        </w:tc>
        <w:tc>
          <w:tcPr>
            <w:tcW w:w="961" w:type="dxa"/>
          </w:tcPr>
          <w:p w:rsidR="000D1E4B" w:rsidRDefault="000D1E4B">
            <w:pPr>
              <w:pStyle w:val="ConsPlusNormal"/>
              <w:jc w:val="center"/>
            </w:pPr>
            <w:r>
              <w:t>2011 г.</w:t>
            </w:r>
          </w:p>
        </w:tc>
        <w:tc>
          <w:tcPr>
            <w:tcW w:w="961" w:type="dxa"/>
          </w:tcPr>
          <w:p w:rsidR="000D1E4B" w:rsidRDefault="000D1E4B">
            <w:pPr>
              <w:pStyle w:val="ConsPlusNormal"/>
              <w:jc w:val="center"/>
            </w:pPr>
            <w:r>
              <w:t>2012 г.</w:t>
            </w:r>
          </w:p>
        </w:tc>
        <w:tc>
          <w:tcPr>
            <w:tcW w:w="961" w:type="dxa"/>
          </w:tcPr>
          <w:p w:rsidR="000D1E4B" w:rsidRDefault="000D1E4B">
            <w:pPr>
              <w:pStyle w:val="ConsPlusNormal"/>
              <w:jc w:val="center"/>
            </w:pPr>
            <w:r>
              <w:t>в % к 2011 г.</w:t>
            </w:r>
          </w:p>
        </w:tc>
        <w:tc>
          <w:tcPr>
            <w:tcW w:w="961" w:type="dxa"/>
          </w:tcPr>
          <w:p w:rsidR="000D1E4B" w:rsidRDefault="000D1E4B">
            <w:pPr>
              <w:pStyle w:val="ConsPlusNormal"/>
              <w:jc w:val="center"/>
            </w:pPr>
            <w:r>
              <w:t>2013 г.</w:t>
            </w:r>
          </w:p>
        </w:tc>
        <w:tc>
          <w:tcPr>
            <w:tcW w:w="961" w:type="dxa"/>
          </w:tcPr>
          <w:p w:rsidR="000D1E4B" w:rsidRDefault="000D1E4B">
            <w:pPr>
              <w:pStyle w:val="ConsPlusNormal"/>
              <w:jc w:val="center"/>
            </w:pPr>
            <w:r>
              <w:t>в % к 2012 г.</w:t>
            </w:r>
          </w:p>
        </w:tc>
        <w:tc>
          <w:tcPr>
            <w:tcW w:w="961" w:type="dxa"/>
          </w:tcPr>
          <w:p w:rsidR="000D1E4B" w:rsidRDefault="000D1E4B">
            <w:pPr>
              <w:pStyle w:val="ConsPlusNormal"/>
              <w:jc w:val="center"/>
            </w:pPr>
            <w:r>
              <w:t>2014 г.</w:t>
            </w:r>
          </w:p>
        </w:tc>
        <w:tc>
          <w:tcPr>
            <w:tcW w:w="965" w:type="dxa"/>
          </w:tcPr>
          <w:p w:rsidR="000D1E4B" w:rsidRDefault="000D1E4B">
            <w:pPr>
              <w:pStyle w:val="ConsPlusNormal"/>
              <w:jc w:val="center"/>
            </w:pPr>
            <w:r>
              <w:t>в % к 2013 г.</w:t>
            </w:r>
          </w:p>
        </w:tc>
      </w:tr>
      <w:tr w:rsidR="000D1E4B">
        <w:tc>
          <w:tcPr>
            <w:tcW w:w="2268" w:type="dxa"/>
          </w:tcPr>
          <w:p w:rsidR="000D1E4B" w:rsidRDefault="000D1E4B">
            <w:pPr>
              <w:pStyle w:val="ConsPlusNormal"/>
            </w:pPr>
            <w:r>
              <w:t>Кировский район</w:t>
            </w:r>
          </w:p>
        </w:tc>
        <w:tc>
          <w:tcPr>
            <w:tcW w:w="961" w:type="dxa"/>
          </w:tcPr>
          <w:p w:rsidR="000D1E4B" w:rsidRDefault="000D1E4B">
            <w:pPr>
              <w:pStyle w:val="ConsPlusNormal"/>
              <w:jc w:val="center"/>
            </w:pPr>
            <w:r>
              <w:t>2162</w:t>
            </w:r>
          </w:p>
        </w:tc>
        <w:tc>
          <w:tcPr>
            <w:tcW w:w="961" w:type="dxa"/>
          </w:tcPr>
          <w:p w:rsidR="000D1E4B" w:rsidRDefault="000D1E4B">
            <w:pPr>
              <w:pStyle w:val="ConsPlusNormal"/>
              <w:jc w:val="center"/>
            </w:pPr>
            <w:r>
              <w:t>2210</w:t>
            </w:r>
          </w:p>
        </w:tc>
        <w:tc>
          <w:tcPr>
            <w:tcW w:w="961" w:type="dxa"/>
          </w:tcPr>
          <w:p w:rsidR="000D1E4B" w:rsidRDefault="000D1E4B">
            <w:pPr>
              <w:pStyle w:val="ConsPlusNormal"/>
              <w:jc w:val="center"/>
            </w:pPr>
            <w:r>
              <w:t>102,2</w:t>
            </w:r>
          </w:p>
        </w:tc>
        <w:tc>
          <w:tcPr>
            <w:tcW w:w="961" w:type="dxa"/>
          </w:tcPr>
          <w:p w:rsidR="000D1E4B" w:rsidRDefault="000D1E4B">
            <w:pPr>
              <w:pStyle w:val="ConsPlusNormal"/>
              <w:jc w:val="center"/>
            </w:pPr>
            <w:r>
              <w:t>2142</w:t>
            </w:r>
          </w:p>
        </w:tc>
        <w:tc>
          <w:tcPr>
            <w:tcW w:w="961" w:type="dxa"/>
          </w:tcPr>
          <w:p w:rsidR="000D1E4B" w:rsidRDefault="000D1E4B">
            <w:pPr>
              <w:pStyle w:val="ConsPlusNormal"/>
              <w:jc w:val="center"/>
            </w:pPr>
            <w:r>
              <w:t>96,9</w:t>
            </w:r>
          </w:p>
        </w:tc>
        <w:tc>
          <w:tcPr>
            <w:tcW w:w="961" w:type="dxa"/>
          </w:tcPr>
          <w:p w:rsidR="000D1E4B" w:rsidRDefault="000D1E4B">
            <w:pPr>
              <w:pStyle w:val="ConsPlusNormal"/>
              <w:jc w:val="center"/>
            </w:pPr>
            <w:r>
              <w:t>2378</w:t>
            </w:r>
          </w:p>
        </w:tc>
        <w:tc>
          <w:tcPr>
            <w:tcW w:w="965" w:type="dxa"/>
          </w:tcPr>
          <w:p w:rsidR="000D1E4B" w:rsidRDefault="000D1E4B">
            <w:pPr>
              <w:pStyle w:val="ConsPlusNormal"/>
              <w:jc w:val="center"/>
            </w:pPr>
            <w:r>
              <w:t>111,0</w:t>
            </w:r>
          </w:p>
        </w:tc>
      </w:tr>
      <w:tr w:rsidR="000D1E4B">
        <w:tc>
          <w:tcPr>
            <w:tcW w:w="2268" w:type="dxa"/>
          </w:tcPr>
          <w:p w:rsidR="000D1E4B" w:rsidRDefault="000D1E4B">
            <w:pPr>
              <w:pStyle w:val="ConsPlusNormal"/>
            </w:pPr>
            <w:r>
              <w:t>Ленинский район</w:t>
            </w:r>
          </w:p>
        </w:tc>
        <w:tc>
          <w:tcPr>
            <w:tcW w:w="961" w:type="dxa"/>
          </w:tcPr>
          <w:p w:rsidR="000D1E4B" w:rsidRDefault="000D1E4B">
            <w:pPr>
              <w:pStyle w:val="ConsPlusNormal"/>
              <w:jc w:val="center"/>
            </w:pPr>
            <w:r>
              <w:t>1739</w:t>
            </w:r>
          </w:p>
        </w:tc>
        <w:tc>
          <w:tcPr>
            <w:tcW w:w="961" w:type="dxa"/>
          </w:tcPr>
          <w:p w:rsidR="000D1E4B" w:rsidRDefault="000D1E4B">
            <w:pPr>
              <w:pStyle w:val="ConsPlusNormal"/>
              <w:jc w:val="center"/>
            </w:pPr>
            <w:r>
              <w:t>1832</w:t>
            </w:r>
          </w:p>
        </w:tc>
        <w:tc>
          <w:tcPr>
            <w:tcW w:w="961" w:type="dxa"/>
          </w:tcPr>
          <w:p w:rsidR="000D1E4B" w:rsidRDefault="000D1E4B">
            <w:pPr>
              <w:pStyle w:val="ConsPlusNormal"/>
              <w:jc w:val="center"/>
            </w:pPr>
            <w:r>
              <w:t>105,3</w:t>
            </w:r>
          </w:p>
        </w:tc>
        <w:tc>
          <w:tcPr>
            <w:tcW w:w="961" w:type="dxa"/>
          </w:tcPr>
          <w:p w:rsidR="000D1E4B" w:rsidRDefault="000D1E4B">
            <w:pPr>
              <w:pStyle w:val="ConsPlusNormal"/>
              <w:jc w:val="center"/>
            </w:pPr>
            <w:r>
              <w:t>1818</w:t>
            </w:r>
          </w:p>
        </w:tc>
        <w:tc>
          <w:tcPr>
            <w:tcW w:w="961" w:type="dxa"/>
          </w:tcPr>
          <w:p w:rsidR="000D1E4B" w:rsidRDefault="000D1E4B">
            <w:pPr>
              <w:pStyle w:val="ConsPlusNormal"/>
              <w:jc w:val="center"/>
            </w:pPr>
            <w:r>
              <w:t>99,2</w:t>
            </w:r>
          </w:p>
        </w:tc>
        <w:tc>
          <w:tcPr>
            <w:tcW w:w="961" w:type="dxa"/>
          </w:tcPr>
          <w:p w:rsidR="000D1E4B" w:rsidRDefault="000D1E4B">
            <w:pPr>
              <w:pStyle w:val="ConsPlusNormal"/>
              <w:jc w:val="center"/>
            </w:pPr>
            <w:r>
              <w:t>2024</w:t>
            </w:r>
          </w:p>
        </w:tc>
        <w:tc>
          <w:tcPr>
            <w:tcW w:w="965" w:type="dxa"/>
          </w:tcPr>
          <w:p w:rsidR="000D1E4B" w:rsidRDefault="000D1E4B">
            <w:pPr>
              <w:pStyle w:val="ConsPlusNormal"/>
              <w:jc w:val="center"/>
            </w:pPr>
            <w:r>
              <w:t>111,3</w:t>
            </w:r>
          </w:p>
        </w:tc>
      </w:tr>
      <w:tr w:rsidR="000D1E4B">
        <w:tc>
          <w:tcPr>
            <w:tcW w:w="2268" w:type="dxa"/>
          </w:tcPr>
          <w:p w:rsidR="000D1E4B" w:rsidRDefault="000D1E4B">
            <w:pPr>
              <w:pStyle w:val="ConsPlusNormal"/>
            </w:pPr>
            <w:r>
              <w:t>Советский район</w:t>
            </w:r>
          </w:p>
        </w:tc>
        <w:tc>
          <w:tcPr>
            <w:tcW w:w="961" w:type="dxa"/>
          </w:tcPr>
          <w:p w:rsidR="000D1E4B" w:rsidRDefault="000D1E4B">
            <w:pPr>
              <w:pStyle w:val="ConsPlusNormal"/>
              <w:jc w:val="center"/>
            </w:pPr>
            <w:r>
              <w:t>1999</w:t>
            </w:r>
          </w:p>
        </w:tc>
        <w:tc>
          <w:tcPr>
            <w:tcW w:w="961" w:type="dxa"/>
          </w:tcPr>
          <w:p w:rsidR="000D1E4B" w:rsidRDefault="000D1E4B">
            <w:pPr>
              <w:pStyle w:val="ConsPlusNormal"/>
              <w:jc w:val="center"/>
            </w:pPr>
            <w:r>
              <w:t>2058</w:t>
            </w:r>
          </w:p>
        </w:tc>
        <w:tc>
          <w:tcPr>
            <w:tcW w:w="961" w:type="dxa"/>
          </w:tcPr>
          <w:p w:rsidR="000D1E4B" w:rsidRDefault="000D1E4B">
            <w:pPr>
              <w:pStyle w:val="ConsPlusNormal"/>
              <w:jc w:val="center"/>
            </w:pPr>
            <w:r>
              <w:t>103,0</w:t>
            </w:r>
          </w:p>
        </w:tc>
        <w:tc>
          <w:tcPr>
            <w:tcW w:w="961" w:type="dxa"/>
          </w:tcPr>
          <w:p w:rsidR="000D1E4B" w:rsidRDefault="000D1E4B">
            <w:pPr>
              <w:pStyle w:val="ConsPlusNormal"/>
              <w:jc w:val="center"/>
            </w:pPr>
            <w:r>
              <w:t>2112</w:t>
            </w:r>
          </w:p>
        </w:tc>
        <w:tc>
          <w:tcPr>
            <w:tcW w:w="961" w:type="dxa"/>
          </w:tcPr>
          <w:p w:rsidR="000D1E4B" w:rsidRDefault="000D1E4B">
            <w:pPr>
              <w:pStyle w:val="ConsPlusNormal"/>
              <w:jc w:val="center"/>
            </w:pPr>
            <w:r>
              <w:t>102,6</w:t>
            </w:r>
          </w:p>
        </w:tc>
        <w:tc>
          <w:tcPr>
            <w:tcW w:w="961" w:type="dxa"/>
          </w:tcPr>
          <w:p w:rsidR="000D1E4B" w:rsidRDefault="000D1E4B">
            <w:pPr>
              <w:pStyle w:val="ConsPlusNormal"/>
              <w:jc w:val="center"/>
            </w:pPr>
            <w:r>
              <w:t>2438</w:t>
            </w:r>
          </w:p>
        </w:tc>
        <w:tc>
          <w:tcPr>
            <w:tcW w:w="965" w:type="dxa"/>
          </w:tcPr>
          <w:p w:rsidR="000D1E4B" w:rsidRDefault="000D1E4B">
            <w:pPr>
              <w:pStyle w:val="ConsPlusNormal"/>
              <w:jc w:val="center"/>
            </w:pPr>
            <w:r>
              <w:t>115,4</w:t>
            </w:r>
          </w:p>
        </w:tc>
      </w:tr>
      <w:tr w:rsidR="000D1E4B">
        <w:tc>
          <w:tcPr>
            <w:tcW w:w="2268" w:type="dxa"/>
          </w:tcPr>
          <w:p w:rsidR="000D1E4B" w:rsidRDefault="000D1E4B">
            <w:pPr>
              <w:pStyle w:val="ConsPlusNormal"/>
            </w:pPr>
            <w:r>
              <w:t>Трусовский район</w:t>
            </w:r>
          </w:p>
        </w:tc>
        <w:tc>
          <w:tcPr>
            <w:tcW w:w="961" w:type="dxa"/>
          </w:tcPr>
          <w:p w:rsidR="000D1E4B" w:rsidRDefault="000D1E4B">
            <w:pPr>
              <w:pStyle w:val="ConsPlusNormal"/>
              <w:jc w:val="center"/>
            </w:pPr>
            <w:r>
              <w:t>690</w:t>
            </w:r>
          </w:p>
        </w:tc>
        <w:tc>
          <w:tcPr>
            <w:tcW w:w="961" w:type="dxa"/>
          </w:tcPr>
          <w:p w:rsidR="000D1E4B" w:rsidRDefault="000D1E4B">
            <w:pPr>
              <w:pStyle w:val="ConsPlusNormal"/>
              <w:jc w:val="center"/>
            </w:pPr>
            <w:r>
              <w:t>769</w:t>
            </w:r>
          </w:p>
        </w:tc>
        <w:tc>
          <w:tcPr>
            <w:tcW w:w="961" w:type="dxa"/>
          </w:tcPr>
          <w:p w:rsidR="000D1E4B" w:rsidRDefault="000D1E4B">
            <w:pPr>
              <w:pStyle w:val="ConsPlusNormal"/>
              <w:jc w:val="center"/>
            </w:pPr>
            <w:r>
              <w:t>111,5</w:t>
            </w:r>
          </w:p>
        </w:tc>
        <w:tc>
          <w:tcPr>
            <w:tcW w:w="961" w:type="dxa"/>
          </w:tcPr>
          <w:p w:rsidR="000D1E4B" w:rsidRDefault="000D1E4B">
            <w:pPr>
              <w:pStyle w:val="ConsPlusNormal"/>
              <w:jc w:val="center"/>
            </w:pPr>
            <w:r>
              <w:t>820</w:t>
            </w:r>
          </w:p>
        </w:tc>
        <w:tc>
          <w:tcPr>
            <w:tcW w:w="961" w:type="dxa"/>
          </w:tcPr>
          <w:p w:rsidR="000D1E4B" w:rsidRDefault="000D1E4B">
            <w:pPr>
              <w:pStyle w:val="ConsPlusNormal"/>
              <w:jc w:val="center"/>
            </w:pPr>
            <w:r>
              <w:t>106,6</w:t>
            </w:r>
          </w:p>
        </w:tc>
        <w:tc>
          <w:tcPr>
            <w:tcW w:w="961" w:type="dxa"/>
          </w:tcPr>
          <w:p w:rsidR="000D1E4B" w:rsidRDefault="000D1E4B">
            <w:pPr>
              <w:pStyle w:val="ConsPlusNormal"/>
              <w:jc w:val="center"/>
            </w:pPr>
            <w:r>
              <w:t>861</w:t>
            </w:r>
          </w:p>
        </w:tc>
        <w:tc>
          <w:tcPr>
            <w:tcW w:w="965" w:type="dxa"/>
          </w:tcPr>
          <w:p w:rsidR="000D1E4B" w:rsidRDefault="000D1E4B">
            <w:pPr>
              <w:pStyle w:val="ConsPlusNormal"/>
              <w:jc w:val="center"/>
            </w:pPr>
            <w:r>
              <w:t>105,0</w:t>
            </w:r>
          </w:p>
        </w:tc>
      </w:tr>
      <w:tr w:rsidR="000D1E4B">
        <w:tc>
          <w:tcPr>
            <w:tcW w:w="2268" w:type="dxa"/>
          </w:tcPr>
          <w:p w:rsidR="000D1E4B" w:rsidRDefault="000D1E4B">
            <w:pPr>
              <w:pStyle w:val="ConsPlusNormal"/>
            </w:pPr>
            <w:r>
              <w:t>Всего по г. Астрахань</w:t>
            </w:r>
          </w:p>
        </w:tc>
        <w:tc>
          <w:tcPr>
            <w:tcW w:w="961" w:type="dxa"/>
          </w:tcPr>
          <w:p w:rsidR="000D1E4B" w:rsidRDefault="000D1E4B">
            <w:pPr>
              <w:pStyle w:val="ConsPlusNormal"/>
              <w:jc w:val="center"/>
            </w:pPr>
            <w:r>
              <w:t>6590</w:t>
            </w:r>
          </w:p>
        </w:tc>
        <w:tc>
          <w:tcPr>
            <w:tcW w:w="961" w:type="dxa"/>
          </w:tcPr>
          <w:p w:rsidR="000D1E4B" w:rsidRDefault="000D1E4B">
            <w:pPr>
              <w:pStyle w:val="ConsPlusNormal"/>
              <w:jc w:val="center"/>
            </w:pPr>
            <w:r>
              <w:t>6869</w:t>
            </w:r>
          </w:p>
        </w:tc>
        <w:tc>
          <w:tcPr>
            <w:tcW w:w="961" w:type="dxa"/>
          </w:tcPr>
          <w:p w:rsidR="000D1E4B" w:rsidRDefault="000D1E4B">
            <w:pPr>
              <w:pStyle w:val="ConsPlusNormal"/>
              <w:jc w:val="center"/>
            </w:pPr>
            <w:r>
              <w:t>104,2</w:t>
            </w:r>
          </w:p>
        </w:tc>
        <w:tc>
          <w:tcPr>
            <w:tcW w:w="961" w:type="dxa"/>
          </w:tcPr>
          <w:p w:rsidR="000D1E4B" w:rsidRDefault="000D1E4B">
            <w:pPr>
              <w:pStyle w:val="ConsPlusNormal"/>
              <w:jc w:val="center"/>
            </w:pPr>
            <w:r>
              <w:t>6892</w:t>
            </w:r>
          </w:p>
        </w:tc>
        <w:tc>
          <w:tcPr>
            <w:tcW w:w="961" w:type="dxa"/>
          </w:tcPr>
          <w:p w:rsidR="000D1E4B" w:rsidRDefault="000D1E4B">
            <w:pPr>
              <w:pStyle w:val="ConsPlusNormal"/>
              <w:jc w:val="center"/>
            </w:pPr>
            <w:r>
              <w:t>100,3</w:t>
            </w:r>
          </w:p>
        </w:tc>
        <w:tc>
          <w:tcPr>
            <w:tcW w:w="961" w:type="dxa"/>
          </w:tcPr>
          <w:p w:rsidR="000D1E4B" w:rsidRDefault="000D1E4B">
            <w:pPr>
              <w:pStyle w:val="ConsPlusNormal"/>
              <w:jc w:val="center"/>
            </w:pPr>
            <w:r>
              <w:t>7701</w:t>
            </w:r>
          </w:p>
        </w:tc>
        <w:tc>
          <w:tcPr>
            <w:tcW w:w="965" w:type="dxa"/>
          </w:tcPr>
          <w:p w:rsidR="000D1E4B" w:rsidRDefault="000D1E4B">
            <w:pPr>
              <w:pStyle w:val="ConsPlusNormal"/>
              <w:jc w:val="center"/>
            </w:pPr>
            <w:r>
              <w:t>111,7</w:t>
            </w:r>
          </w:p>
        </w:tc>
      </w:tr>
    </w:tbl>
    <w:p w:rsidR="000D1E4B" w:rsidRDefault="000D1E4B">
      <w:pPr>
        <w:pStyle w:val="ConsPlusNormal"/>
        <w:jc w:val="both"/>
      </w:pPr>
    </w:p>
    <w:p w:rsidR="000D1E4B" w:rsidRDefault="000D1E4B">
      <w:pPr>
        <w:pStyle w:val="ConsPlusNormal"/>
        <w:ind w:firstLine="540"/>
        <w:jc w:val="both"/>
      </w:pPr>
      <w:r>
        <w:t>--------------------------------</w:t>
      </w:r>
    </w:p>
    <w:p w:rsidR="000D1E4B" w:rsidRDefault="000D1E4B">
      <w:pPr>
        <w:pStyle w:val="ConsPlusNormal"/>
        <w:spacing w:before="220"/>
        <w:ind w:firstLine="540"/>
        <w:jc w:val="both"/>
      </w:pPr>
      <w:bookmarkStart w:id="1" w:name="P221"/>
      <w:bookmarkEnd w:id="1"/>
      <w:r>
        <w:t>&lt;1&gt; По данным Астраханьстата.</w:t>
      </w:r>
    </w:p>
    <w:p w:rsidR="000D1E4B" w:rsidRDefault="000D1E4B">
      <w:pPr>
        <w:pStyle w:val="ConsPlusNormal"/>
        <w:jc w:val="both"/>
      </w:pPr>
    </w:p>
    <w:p w:rsidR="000D1E4B" w:rsidRDefault="000D1E4B">
      <w:pPr>
        <w:pStyle w:val="ConsPlusNormal"/>
        <w:ind w:firstLine="540"/>
        <w:jc w:val="both"/>
      </w:pPr>
      <w:r>
        <w:t>Наибольший прирост количества субъектов малого предпринимательства (малые и микропредприятия) по городу Астрахани наблюдается в 2014 году (на 11,7 в % к 2013 г.).</w:t>
      </w:r>
    </w:p>
    <w:p w:rsidR="000D1E4B" w:rsidRDefault="000D1E4B">
      <w:pPr>
        <w:pStyle w:val="ConsPlusNormal"/>
        <w:spacing w:before="220"/>
        <w:ind w:firstLine="540"/>
        <w:jc w:val="both"/>
      </w:pPr>
      <w:r>
        <w:t>Однако несмотря на положительную динамику налоговых поступлений и увеличения количества субъектов малого предпринимательства имеется ряд проблем, которые сдерживают образование новых субъектов МСП и не позволяют в полной мере развиваться уже существующим, а именно:</w:t>
      </w:r>
    </w:p>
    <w:p w:rsidR="000D1E4B" w:rsidRDefault="000D1E4B">
      <w:pPr>
        <w:pStyle w:val="ConsPlusNormal"/>
        <w:spacing w:before="220"/>
        <w:ind w:firstLine="540"/>
        <w:jc w:val="both"/>
      </w:pPr>
      <w:r>
        <w:t>- дефицит финансовых ресурсов, необходимых для организации и развития МСП;</w:t>
      </w:r>
    </w:p>
    <w:p w:rsidR="000D1E4B" w:rsidRDefault="000D1E4B">
      <w:pPr>
        <w:pStyle w:val="ConsPlusNormal"/>
        <w:spacing w:before="220"/>
        <w:ind w:firstLine="540"/>
        <w:jc w:val="both"/>
      </w:pPr>
      <w:r>
        <w:t>- недостаточное количество деловой информации по вопросам ведения предпринимательской деятельности, низкий уровень юридических, экономических знаний предпринимателей, необходимых для более эффективного ведения бизнеса;</w:t>
      </w:r>
    </w:p>
    <w:p w:rsidR="000D1E4B" w:rsidRDefault="000D1E4B">
      <w:pPr>
        <w:pStyle w:val="ConsPlusNormal"/>
        <w:spacing w:before="220"/>
        <w:ind w:firstLine="540"/>
        <w:jc w:val="both"/>
      </w:pPr>
      <w:r>
        <w:t>- низкий уровень заинтересованности молодежи в занятии предпринимательской деятельности;</w:t>
      </w:r>
    </w:p>
    <w:p w:rsidR="000D1E4B" w:rsidRDefault="000D1E4B">
      <w:pPr>
        <w:pStyle w:val="ConsPlusNormal"/>
        <w:spacing w:before="220"/>
        <w:ind w:firstLine="540"/>
        <w:jc w:val="both"/>
      </w:pPr>
      <w:r>
        <w:t>- недостаточный уровень формирования положительного образа предпринимателя и статуса предпринимателя, а также популяризации роли предпринимательства;</w:t>
      </w:r>
    </w:p>
    <w:p w:rsidR="000D1E4B" w:rsidRDefault="000D1E4B">
      <w:pPr>
        <w:pStyle w:val="ConsPlusNormal"/>
        <w:spacing w:before="220"/>
        <w:ind w:firstLine="540"/>
        <w:jc w:val="both"/>
      </w:pPr>
      <w:r>
        <w:t>- ограниченные возможности сбыта, вхождения на новые рынки, обеспечения конкурентоспособности продукции.</w:t>
      </w:r>
    </w:p>
    <w:p w:rsidR="000D1E4B" w:rsidRDefault="000D1E4B">
      <w:pPr>
        <w:pStyle w:val="ConsPlusNormal"/>
        <w:spacing w:before="220"/>
        <w:ind w:firstLine="540"/>
        <w:jc w:val="both"/>
      </w:pPr>
      <w:r>
        <w:t>Причинами возникновения вышеуказанных проблем являются:</w:t>
      </w:r>
    </w:p>
    <w:p w:rsidR="000D1E4B" w:rsidRDefault="000D1E4B">
      <w:pPr>
        <w:pStyle w:val="ConsPlusNormal"/>
        <w:spacing w:before="220"/>
        <w:ind w:firstLine="540"/>
        <w:jc w:val="both"/>
      </w:pPr>
      <w:r>
        <w:t>- недоступность (ввиду высоких процентных ставок и отсутствия у большинства субъектов малого и среднего предпринимательства залогового обеспечения) кредитных ресурсов коммерческих банков;</w:t>
      </w:r>
    </w:p>
    <w:p w:rsidR="000D1E4B" w:rsidRDefault="000D1E4B">
      <w:pPr>
        <w:pStyle w:val="ConsPlusNormal"/>
        <w:spacing w:before="220"/>
        <w:ind w:firstLine="540"/>
        <w:jc w:val="both"/>
      </w:pPr>
      <w:r>
        <w:t>- недостаточный уровень квалификации руководящего и кадрового состава субъектов МСП;</w:t>
      </w:r>
    </w:p>
    <w:p w:rsidR="000D1E4B" w:rsidRDefault="000D1E4B">
      <w:pPr>
        <w:pStyle w:val="ConsPlusNormal"/>
        <w:spacing w:before="220"/>
        <w:ind w:firstLine="540"/>
        <w:jc w:val="both"/>
      </w:pPr>
      <w:r>
        <w:t>- отсутствие программ для молодежи по оказанию содействия в создании, ведении и развитии МСП;</w:t>
      </w:r>
    </w:p>
    <w:p w:rsidR="000D1E4B" w:rsidRDefault="000D1E4B">
      <w:pPr>
        <w:pStyle w:val="ConsPlusNormal"/>
        <w:spacing w:before="220"/>
        <w:ind w:firstLine="540"/>
        <w:jc w:val="both"/>
      </w:pPr>
      <w:r>
        <w:t>- высокий уровень предпринимательских рисков в условиях экономического кризиса;</w:t>
      </w:r>
    </w:p>
    <w:p w:rsidR="000D1E4B" w:rsidRDefault="000D1E4B">
      <w:pPr>
        <w:pStyle w:val="ConsPlusNormal"/>
        <w:spacing w:before="220"/>
        <w:ind w:firstLine="540"/>
        <w:jc w:val="both"/>
      </w:pPr>
      <w:r>
        <w:t>- недостаточное количество площадок по размещению продукции товаропроизводителей.</w:t>
      </w:r>
    </w:p>
    <w:p w:rsidR="000D1E4B" w:rsidRDefault="000D1E4B">
      <w:pPr>
        <w:pStyle w:val="ConsPlusNormal"/>
        <w:spacing w:before="220"/>
        <w:ind w:firstLine="540"/>
        <w:jc w:val="both"/>
      </w:pPr>
      <w:r>
        <w:lastRenderedPageBreak/>
        <w:t>Кроме того, развитие экономики города подразумевает не только развитие - малого я среднего бизнеса, но и развитие инвестиционной деятельности города.</w:t>
      </w:r>
    </w:p>
    <w:p w:rsidR="000D1E4B" w:rsidRDefault="000D1E4B">
      <w:pPr>
        <w:pStyle w:val="ConsPlusNormal"/>
        <w:spacing w:before="220"/>
        <w:ind w:firstLine="540"/>
        <w:jc w:val="both"/>
      </w:pPr>
      <w:r>
        <w:t>Инвестиции рассматриваются как важнейший инструмент в социально-экономическом развитии на этапе выхода из кризиса, повышения эффективности экономики, развития новых отраслей и производств. Это соответствует интересам государства и муниципальных образований с точки зрения их социально-экономического развития, обеспечения экономической независимости и безопасности.</w:t>
      </w:r>
    </w:p>
    <w:p w:rsidR="000D1E4B" w:rsidRDefault="000D1E4B">
      <w:pPr>
        <w:pStyle w:val="ConsPlusNormal"/>
        <w:spacing w:before="220"/>
        <w:ind w:firstLine="540"/>
        <w:jc w:val="both"/>
      </w:pPr>
      <w:r>
        <w:t>Город обладает достаточно высоким инновационным потенциалом, что повышает его инвестиционную привлекательность и усиливает конкурентоспособность экономики. В настоящее время инвестиции заняли ведущее место в экономике города Астрахани и продолжают влиять на формирование социально-экономических показателей города.</w:t>
      </w:r>
    </w:p>
    <w:p w:rsidR="000D1E4B" w:rsidRDefault="000D1E4B">
      <w:pPr>
        <w:pStyle w:val="ConsPlusNormal"/>
        <w:spacing w:before="220"/>
        <w:ind w:firstLine="540"/>
        <w:jc w:val="both"/>
      </w:pPr>
      <w:r>
        <w:t>Проблемами развития инвестиционной деятельности на территории города Астрахани в настоящее время являются:</w:t>
      </w:r>
    </w:p>
    <w:p w:rsidR="000D1E4B" w:rsidRDefault="000D1E4B">
      <w:pPr>
        <w:pStyle w:val="ConsPlusNormal"/>
        <w:spacing w:before="220"/>
        <w:ind w:firstLine="540"/>
        <w:jc w:val="both"/>
      </w:pPr>
      <w:r>
        <w:t>- недостаточная информированность потенциальных инвесторов об инвестиционных возможностях города Астрахани;</w:t>
      </w:r>
    </w:p>
    <w:p w:rsidR="000D1E4B" w:rsidRDefault="000D1E4B">
      <w:pPr>
        <w:pStyle w:val="ConsPlusNormal"/>
        <w:spacing w:before="220"/>
        <w:ind w:firstLine="540"/>
        <w:jc w:val="both"/>
      </w:pPr>
      <w:r>
        <w:t>- отсутствие заинтересованности потенциальных инвесторов в реализации инвестиционных проектов на территории города.</w:t>
      </w:r>
    </w:p>
    <w:p w:rsidR="000D1E4B" w:rsidRDefault="000D1E4B">
      <w:pPr>
        <w:pStyle w:val="ConsPlusNormal"/>
        <w:spacing w:before="220"/>
        <w:ind w:firstLine="540"/>
        <w:jc w:val="both"/>
      </w:pPr>
      <w:r>
        <w:t>В целях реализации данных проблем необходимо использование программно-целевого метода.</w:t>
      </w:r>
    </w:p>
    <w:p w:rsidR="000D1E4B" w:rsidRDefault="000D1E4B">
      <w:pPr>
        <w:pStyle w:val="ConsPlusNormal"/>
        <w:spacing w:before="220"/>
        <w:ind w:firstLine="540"/>
        <w:jc w:val="both"/>
      </w:pPr>
      <w:r>
        <w:t>Реализация муниципальной программы путем выполнения программных мероприятий позволит:,</w:t>
      </w:r>
    </w:p>
    <w:p w:rsidR="000D1E4B" w:rsidRDefault="000D1E4B">
      <w:pPr>
        <w:pStyle w:val="ConsPlusNormal"/>
        <w:spacing w:before="220"/>
        <w:ind w:firstLine="540"/>
        <w:jc w:val="both"/>
      </w:pPr>
      <w:r>
        <w:t>- увеличить количество субъектов МСП, получивших поддержку в рамках реализации программных мероприятий;</w:t>
      </w:r>
    </w:p>
    <w:p w:rsidR="000D1E4B" w:rsidRDefault="000D1E4B">
      <w:pPr>
        <w:pStyle w:val="ConsPlusNormal"/>
        <w:spacing w:before="220"/>
        <w:ind w:firstLine="540"/>
        <w:jc w:val="both"/>
      </w:pPr>
      <w:r>
        <w:t>- увеличить количество инвестиционных проектов, реализуемых на территории муниципального образования "Город Астрахань";</w:t>
      </w:r>
    </w:p>
    <w:p w:rsidR="000D1E4B" w:rsidRDefault="000D1E4B">
      <w:pPr>
        <w:pStyle w:val="ConsPlusNormal"/>
        <w:spacing w:before="220"/>
        <w:ind w:firstLine="540"/>
        <w:jc w:val="both"/>
      </w:pPr>
      <w:r>
        <w:t>- увеличить количество молодежи, занимающейся предпринимательской деятельностью.</w:t>
      </w:r>
    </w:p>
    <w:p w:rsidR="000D1E4B" w:rsidRDefault="000D1E4B">
      <w:pPr>
        <w:pStyle w:val="ConsPlusNormal"/>
        <w:jc w:val="both"/>
      </w:pPr>
    </w:p>
    <w:p w:rsidR="000D1E4B" w:rsidRDefault="000D1E4B">
      <w:pPr>
        <w:pStyle w:val="ConsPlusTitle"/>
        <w:jc w:val="center"/>
        <w:outlineLvl w:val="1"/>
      </w:pPr>
      <w:r>
        <w:t>3. Цели, задачи, целевые индикаторы и показатели</w:t>
      </w:r>
    </w:p>
    <w:p w:rsidR="000D1E4B" w:rsidRDefault="000D1E4B">
      <w:pPr>
        <w:pStyle w:val="ConsPlusTitle"/>
        <w:jc w:val="center"/>
      </w:pPr>
      <w:r>
        <w:t>муниципальной программы, перечень подпрограмм</w:t>
      </w:r>
    </w:p>
    <w:p w:rsidR="000D1E4B" w:rsidRDefault="000D1E4B">
      <w:pPr>
        <w:pStyle w:val="ConsPlusNormal"/>
        <w:jc w:val="both"/>
      </w:pPr>
    </w:p>
    <w:p w:rsidR="000D1E4B" w:rsidRDefault="000D1E4B">
      <w:pPr>
        <w:pStyle w:val="ConsPlusNormal"/>
        <w:ind w:firstLine="540"/>
        <w:jc w:val="both"/>
      </w:pPr>
      <w:r>
        <w:t>Целями муниципальной программы являются:</w:t>
      </w:r>
    </w:p>
    <w:p w:rsidR="000D1E4B" w:rsidRDefault="000D1E4B">
      <w:pPr>
        <w:pStyle w:val="ConsPlusNormal"/>
        <w:spacing w:before="220"/>
        <w:ind w:firstLine="540"/>
        <w:jc w:val="both"/>
      </w:pPr>
      <w:r>
        <w:t>-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0D1E4B" w:rsidRDefault="000D1E4B">
      <w:pPr>
        <w:pStyle w:val="ConsPlusNormal"/>
        <w:spacing w:before="220"/>
        <w:ind w:firstLine="540"/>
        <w:jc w:val="both"/>
      </w:pPr>
      <w:r>
        <w:t>- популяризация предпринимательской деятельности среди молодежи и населения города в целом.</w:t>
      </w:r>
    </w:p>
    <w:p w:rsidR="000D1E4B" w:rsidRDefault="000D1E4B">
      <w:pPr>
        <w:pStyle w:val="ConsPlusNormal"/>
        <w:spacing w:before="220"/>
        <w:ind w:firstLine="540"/>
        <w:jc w:val="both"/>
      </w:pPr>
      <w:r>
        <w:t>Цели муниципальной программы достигаются в соответствии со сроками, предусмотренными на реализацию муниципальной программы.</w:t>
      </w:r>
    </w:p>
    <w:p w:rsidR="000D1E4B" w:rsidRDefault="000D1E4B">
      <w:pPr>
        <w:pStyle w:val="ConsPlusNormal"/>
        <w:spacing w:before="220"/>
        <w:ind w:firstLine="540"/>
        <w:jc w:val="both"/>
      </w:pPr>
      <w:r>
        <w:t>Достижение целей муниципальной программы возможно с решения следующих задач:</w:t>
      </w:r>
    </w:p>
    <w:p w:rsidR="000D1E4B" w:rsidRDefault="000D1E4B">
      <w:pPr>
        <w:pStyle w:val="ConsPlusNormal"/>
        <w:spacing w:before="220"/>
        <w:ind w:firstLine="540"/>
        <w:jc w:val="both"/>
      </w:pPr>
      <w:r>
        <w:lastRenderedPageBreak/>
        <w:t>- формирование муниципальной политики в отношении СМСП и физических лиц, применяющих специальный налоговый режим;</w:t>
      </w:r>
    </w:p>
    <w:p w:rsidR="000D1E4B" w:rsidRDefault="000D1E4B">
      <w:pPr>
        <w:pStyle w:val="ConsPlusNormal"/>
        <w:spacing w:before="220"/>
        <w:ind w:firstLine="540"/>
        <w:jc w:val="both"/>
      </w:pPr>
      <w:r>
        <w:t>- оказание информационной поддержки СМСП и физическим лицам, применяющим специальный налоговый режим;</w:t>
      </w:r>
    </w:p>
    <w:p w:rsidR="000D1E4B" w:rsidRDefault="000D1E4B">
      <w:pPr>
        <w:pStyle w:val="ConsPlusNormal"/>
        <w:spacing w:before="220"/>
        <w:ind w:firstLine="540"/>
        <w:jc w:val="both"/>
      </w:pPr>
      <w:r>
        <w:t>- оказание учебно-методической помощи СМСП и физическим лицам, применяющим специальный налоговый режим;</w:t>
      </w:r>
    </w:p>
    <w:p w:rsidR="000D1E4B" w:rsidRDefault="000D1E4B">
      <w:pPr>
        <w:pStyle w:val="ConsPlusNormal"/>
        <w:spacing w:before="220"/>
        <w:ind w:firstLine="540"/>
        <w:jc w:val="both"/>
      </w:pPr>
      <w:r>
        <w:t>- оказание образовательной поддержки СМСП и физическим лицам, применяющим специальный налоговый режим;</w:t>
      </w:r>
    </w:p>
    <w:p w:rsidR="000D1E4B" w:rsidRDefault="000D1E4B">
      <w:pPr>
        <w:pStyle w:val="ConsPlusNormal"/>
        <w:spacing w:before="220"/>
        <w:ind w:firstLine="540"/>
        <w:jc w:val="both"/>
      </w:pPr>
      <w:r>
        <w:t>- содействие продвижению товаров товаропроизводителей;</w:t>
      </w:r>
    </w:p>
    <w:p w:rsidR="000D1E4B" w:rsidRDefault="000D1E4B">
      <w:pPr>
        <w:pStyle w:val="ConsPlusNormal"/>
        <w:spacing w:before="220"/>
        <w:ind w:firstLine="540"/>
        <w:jc w:val="both"/>
      </w:pPr>
      <w:r>
        <w:t>-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0D1E4B" w:rsidRDefault="000D1E4B">
      <w:pPr>
        <w:pStyle w:val="ConsPlusNormal"/>
        <w:spacing w:before="220"/>
        <w:ind w:firstLine="540"/>
        <w:jc w:val="both"/>
      </w:pPr>
      <w:r>
        <w:t>- создание условий для ведения и развития социального предпринимательства на территории города Астрахани;</w:t>
      </w:r>
    </w:p>
    <w:p w:rsidR="000D1E4B" w:rsidRDefault="000D1E4B">
      <w:pPr>
        <w:pStyle w:val="ConsPlusNormal"/>
        <w:spacing w:before="220"/>
        <w:ind w:firstLine="540"/>
        <w:jc w:val="both"/>
      </w:pPr>
      <w:r>
        <w:t>- содействие развитию молодежного предпринимательства на территории города Астрахани;</w:t>
      </w:r>
    </w:p>
    <w:p w:rsidR="000D1E4B" w:rsidRDefault="000D1E4B">
      <w:pPr>
        <w:pStyle w:val="ConsPlusNormal"/>
        <w:spacing w:before="220"/>
        <w:ind w:firstLine="540"/>
        <w:jc w:val="both"/>
      </w:pPr>
      <w:r>
        <w:t>- формирование положительного имиджа предпринимательской деятельности на территории города Астрахани.</w:t>
      </w:r>
    </w:p>
    <w:p w:rsidR="000D1E4B" w:rsidRDefault="000D1E4B">
      <w:pPr>
        <w:pStyle w:val="ConsPlusNormal"/>
        <w:spacing w:before="220"/>
        <w:ind w:firstLine="540"/>
        <w:jc w:val="both"/>
      </w:pPr>
      <w:r>
        <w:t>Решение задач муниципальной программы предусматривается в соответствии со сроками, предусмотренными на реализацию муниципальной программы.</w:t>
      </w:r>
    </w:p>
    <w:p w:rsidR="000D1E4B" w:rsidRDefault="000D1E4B">
      <w:pPr>
        <w:pStyle w:val="ConsPlusNormal"/>
        <w:spacing w:before="220"/>
        <w:ind w:firstLine="540"/>
        <w:jc w:val="both"/>
      </w:pPr>
      <w:r>
        <w:t>Измеримость целей и задач муниципальной программы осуществляется с использованием следующих целевых показателей (индикаторов) муниципальной программы:</w:t>
      </w:r>
    </w:p>
    <w:p w:rsidR="000D1E4B" w:rsidRDefault="000D1E4B">
      <w:pPr>
        <w:pStyle w:val="ConsPlusNormal"/>
        <w:spacing w:before="220"/>
        <w:ind w:firstLine="540"/>
        <w:jc w:val="both"/>
      </w:pPr>
      <w:r>
        <w:t>- количество СМСП и физических лиц, применяющих специальный налоговый режим, получивших поддержку в рамках реализации программных мероприятий - 3373 ед.;</w:t>
      </w:r>
    </w:p>
    <w:p w:rsidR="000D1E4B" w:rsidRDefault="000D1E4B">
      <w:pPr>
        <w:pStyle w:val="ConsPlusNormal"/>
        <w:spacing w:before="220"/>
        <w:ind w:firstLine="540"/>
        <w:jc w:val="both"/>
      </w:pPr>
      <w:r>
        <w:t>- количество инвестиционных проектов реализуемых на территории муниципального образования "Город Астрахань" - 166 ед.;</w:t>
      </w:r>
    </w:p>
    <w:p w:rsidR="000D1E4B" w:rsidRDefault="000D1E4B">
      <w:pPr>
        <w:pStyle w:val="ConsPlusNormal"/>
        <w:spacing w:before="220"/>
        <w:ind w:firstLine="540"/>
        <w:jc w:val="both"/>
      </w:pPr>
      <w:r>
        <w:t>- число СМСП и физических лиц, применяющих специальный налоговый режим - 357 ед. на 10 тыс. населения;</w:t>
      </w:r>
    </w:p>
    <w:p w:rsidR="000D1E4B" w:rsidRDefault="000D1E4B">
      <w:pPr>
        <w:pStyle w:val="ConsPlusNormal"/>
        <w:spacing w:before="220"/>
        <w:ind w:firstLine="540"/>
        <w:jc w:val="both"/>
      </w:pPr>
      <w:r>
        <w:t>-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МО "Город Астрахань" - 24 ед.;</w:t>
      </w:r>
    </w:p>
    <w:p w:rsidR="000D1E4B" w:rsidRDefault="000D1E4B">
      <w:pPr>
        <w:pStyle w:val="ConsPlusNormal"/>
        <w:spacing w:before="220"/>
        <w:ind w:firstLine="540"/>
        <w:jc w:val="both"/>
      </w:pPr>
      <w:r>
        <w:t>- наличие вкладки "Малое и среднее предпринимательство" на официальном сайте администрации муниципального образования "Город Астрахань";</w:t>
      </w:r>
    </w:p>
    <w:p w:rsidR="000D1E4B" w:rsidRDefault="000D1E4B">
      <w:pPr>
        <w:pStyle w:val="ConsPlusNormal"/>
        <w:spacing w:before="220"/>
        <w:ind w:firstLine="540"/>
        <w:jc w:val="both"/>
      </w:pPr>
      <w:r>
        <w:t>- количество СМСП и физических лиц, применяющих специальный налоговый режим, получивших информационную поддержку по электронной почте - 1000 ед.;</w:t>
      </w:r>
    </w:p>
    <w:p w:rsidR="000D1E4B" w:rsidRDefault="000D1E4B">
      <w:pPr>
        <w:pStyle w:val="ConsPlusNormal"/>
        <w:spacing w:before="220"/>
        <w:ind w:firstLine="540"/>
        <w:jc w:val="both"/>
      </w:pPr>
      <w:r>
        <w:t>- количество участников, прошедших обучение и получивших свидетельства об участии в семинарах - 660 чел.;</w:t>
      </w:r>
    </w:p>
    <w:p w:rsidR="000D1E4B" w:rsidRDefault="000D1E4B">
      <w:pPr>
        <w:pStyle w:val="ConsPlusNormal"/>
        <w:spacing w:before="220"/>
        <w:ind w:firstLine="540"/>
        <w:jc w:val="both"/>
      </w:pPr>
      <w:r>
        <w:t xml:space="preserve">- количество ознакомленных с информацией о проектах муниципального образования </w:t>
      </w:r>
      <w:r>
        <w:lastRenderedPageBreak/>
        <w:t>"Город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- 10 ед.;</w:t>
      </w:r>
    </w:p>
    <w:p w:rsidR="000D1E4B" w:rsidRDefault="000D1E4B">
      <w:pPr>
        <w:pStyle w:val="ConsPlusNormal"/>
        <w:spacing w:before="220"/>
        <w:ind w:firstLine="540"/>
        <w:jc w:val="both"/>
      </w:pPr>
      <w:r>
        <w:t>-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 - 720 чел.;</w:t>
      </w:r>
    </w:p>
    <w:p w:rsidR="000D1E4B" w:rsidRDefault="000D1E4B">
      <w:pPr>
        <w:pStyle w:val="ConsPlusNormal"/>
        <w:spacing w:before="220"/>
        <w:ind w:firstLine="540"/>
        <w:jc w:val="both"/>
      </w:pPr>
      <w:r>
        <w:t>- количество СМСП и физических лиц, применяющих специальный налоговый режим, принявших участие в массовых мероприятиях - 90 ед.;</w:t>
      </w:r>
    </w:p>
    <w:p w:rsidR="000D1E4B" w:rsidRDefault="000D1E4B">
      <w:pPr>
        <w:pStyle w:val="ConsPlusNormal"/>
        <w:spacing w:before="220"/>
        <w:ind w:firstLine="540"/>
        <w:jc w:val="both"/>
      </w:pPr>
      <w:r>
        <w:t>- ведение и актуализация Перечня муниципального имущества, предназначенного для предоставления в аренду СМСП, физическим лицам, применяющим специальный налоговый режим и организациям, образующим инфраструктуру поддержки СМСП;</w:t>
      </w:r>
    </w:p>
    <w:p w:rsidR="000D1E4B" w:rsidRDefault="000D1E4B">
      <w:pPr>
        <w:pStyle w:val="ConsPlusNormal"/>
        <w:spacing w:before="220"/>
        <w:ind w:firstLine="540"/>
        <w:jc w:val="both"/>
      </w:pPr>
      <w:r>
        <w:t>- количество субъектов социального предпринимательства, получивших поддержку в рамках реализации подпрограммных мероприятий - 332 ед.;</w:t>
      </w:r>
    </w:p>
    <w:p w:rsidR="000D1E4B" w:rsidRDefault="000D1E4B">
      <w:pPr>
        <w:pStyle w:val="ConsPlusNormal"/>
        <w:spacing w:before="220"/>
        <w:ind w:firstLine="540"/>
        <w:jc w:val="both"/>
      </w:pPr>
      <w:r>
        <w:t>- количество представителей молодежи в возрасте от 18 до 35 лет (далее - представители молодежи), принявших участие в мероприятиях муниципальной программы - 160 чел.;</w:t>
      </w:r>
    </w:p>
    <w:p w:rsidR="000D1E4B" w:rsidRDefault="000D1E4B">
      <w:pPr>
        <w:pStyle w:val="ConsPlusNormal"/>
        <w:spacing w:before="220"/>
        <w:ind w:firstLine="540"/>
        <w:jc w:val="both"/>
      </w:pPr>
      <w:r>
        <w:t>- доля участников проекта "Школа бизнеса "Точка роста", зарегистрированных в качестве 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 - 20%;</w:t>
      </w:r>
    </w:p>
    <w:p w:rsidR="000D1E4B" w:rsidRDefault="000D1E4B">
      <w:pPr>
        <w:pStyle w:val="ConsPlusNormal"/>
        <w:spacing w:before="220"/>
        <w:ind w:firstLine="540"/>
        <w:jc w:val="both"/>
      </w:pPr>
      <w:r>
        <w:t>-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 - 10 ед.;</w:t>
      </w:r>
    </w:p>
    <w:p w:rsidR="000D1E4B" w:rsidRDefault="000D1E4B">
      <w:pPr>
        <w:pStyle w:val="ConsPlusNormal"/>
        <w:spacing w:before="220"/>
        <w:ind w:firstLine="540"/>
        <w:jc w:val="both"/>
      </w:pPr>
      <w:r>
        <w:t>- количество представителей молодежи, получивших сертификаты участников проекта "Школа молодого предпринимателя" - 68 чел.;</w:t>
      </w:r>
    </w:p>
    <w:p w:rsidR="000D1E4B" w:rsidRDefault="000D1E4B">
      <w:pPr>
        <w:pStyle w:val="ConsPlusNormal"/>
        <w:spacing w:before="220"/>
        <w:ind w:firstLine="540"/>
        <w:jc w:val="both"/>
      </w:pPr>
      <w:r>
        <w:t>- количество представителей молодежи, получивших сертификаты участников проекта "Школа бизнеса "Точка роста" - 40 чел.;</w:t>
      </w:r>
    </w:p>
    <w:p w:rsidR="000D1E4B" w:rsidRDefault="000D1E4B">
      <w:pPr>
        <w:pStyle w:val="ConsPlusNormal"/>
        <w:spacing w:before="220"/>
        <w:ind w:firstLine="540"/>
        <w:jc w:val="both"/>
      </w:pPr>
      <w:r>
        <w:t>- количество участников проекта "Школа бизнеса "Точка роста" - 40 чел.;</w:t>
      </w:r>
    </w:p>
    <w:p w:rsidR="000D1E4B" w:rsidRDefault="000D1E4B">
      <w:pPr>
        <w:pStyle w:val="ConsPlusNormal"/>
        <w:spacing w:before="220"/>
        <w:ind w:firstLine="540"/>
        <w:jc w:val="both"/>
      </w:pPr>
      <w:r>
        <w:t>- количество участников мероприятий, направленных на формирование положительного имиджа предпринимательской деятельности - 78 чел.</w:t>
      </w:r>
    </w:p>
    <w:p w:rsidR="000D1E4B" w:rsidRDefault="000D1E4B">
      <w:pPr>
        <w:pStyle w:val="ConsPlusNormal"/>
        <w:spacing w:before="220"/>
        <w:ind w:firstLine="540"/>
        <w:jc w:val="both"/>
      </w:pPr>
      <w:r>
        <w:t>В муниципальной программе содержится подпрограмма "Развитие социального предпринимательства в городе Астрахани".</w:t>
      </w:r>
    </w:p>
    <w:p w:rsidR="000D1E4B" w:rsidRDefault="000D1E4B">
      <w:pPr>
        <w:pStyle w:val="ConsPlusNormal"/>
        <w:spacing w:before="220"/>
        <w:ind w:firstLine="540"/>
        <w:jc w:val="both"/>
      </w:pPr>
      <w:r>
        <w:t xml:space="preserve">Цели и задачи муниципальной программы соответствуют приоритетам и целям, определенным в </w:t>
      </w:r>
      <w:hyperlink r:id="rId24" w:history="1">
        <w:r>
          <w:rPr>
            <w:color w:val="0000FF"/>
          </w:rPr>
          <w:t>Стратегии</w:t>
        </w:r>
      </w:hyperlink>
      <w:r>
        <w:t xml:space="preserve"> развития муниципального образования "Город Астрахань" до 2021 года, утвержденной Постановлением мэра города Астрахани от 29.12.2011 N 12412-м.</w:t>
      </w:r>
    </w:p>
    <w:p w:rsidR="000D1E4B" w:rsidRDefault="000D1E4B">
      <w:pPr>
        <w:pStyle w:val="ConsPlusNormal"/>
        <w:spacing w:before="220"/>
        <w:ind w:firstLine="540"/>
        <w:jc w:val="both"/>
      </w:pPr>
      <w:r>
        <w:t>Подробный расчет показателей (индикаторов) муниципальной программы представлен в приложении 4 к муниципальной программе.</w:t>
      </w:r>
    </w:p>
    <w:p w:rsidR="000D1E4B" w:rsidRDefault="000D1E4B">
      <w:pPr>
        <w:pStyle w:val="ConsPlusNormal"/>
        <w:jc w:val="both"/>
      </w:pPr>
    </w:p>
    <w:p w:rsidR="000D1E4B" w:rsidRDefault="000D1E4B">
      <w:pPr>
        <w:pStyle w:val="ConsPlusTitle"/>
        <w:jc w:val="center"/>
        <w:outlineLvl w:val="1"/>
      </w:pPr>
      <w:r>
        <w:t>4. Сроки (этапы) реализации муниципальной программы</w:t>
      </w:r>
    </w:p>
    <w:p w:rsidR="000D1E4B" w:rsidRDefault="000D1E4B">
      <w:pPr>
        <w:pStyle w:val="ConsPlusNormal"/>
        <w:jc w:val="both"/>
      </w:pPr>
    </w:p>
    <w:p w:rsidR="000D1E4B" w:rsidRDefault="000D1E4B">
      <w:pPr>
        <w:pStyle w:val="ConsPlusNormal"/>
        <w:ind w:firstLine="540"/>
        <w:jc w:val="both"/>
      </w:pPr>
      <w:r>
        <w:t>Муниципальная программа реализуется в течение 2016 - 2021 годов.</w:t>
      </w:r>
    </w:p>
    <w:p w:rsidR="000D1E4B" w:rsidRDefault="000D1E4B">
      <w:pPr>
        <w:pStyle w:val="ConsPlusNormal"/>
        <w:jc w:val="both"/>
      </w:pPr>
    </w:p>
    <w:p w:rsidR="000D1E4B" w:rsidRDefault="000D1E4B">
      <w:pPr>
        <w:pStyle w:val="ConsPlusTitle"/>
        <w:jc w:val="center"/>
        <w:outlineLvl w:val="1"/>
      </w:pPr>
      <w:r>
        <w:t>5. Перечень программных мероприятий,</w:t>
      </w:r>
    </w:p>
    <w:p w:rsidR="000D1E4B" w:rsidRDefault="000D1E4B">
      <w:pPr>
        <w:pStyle w:val="ConsPlusTitle"/>
        <w:jc w:val="center"/>
      </w:pPr>
      <w:r>
        <w:lastRenderedPageBreak/>
        <w:t>входящих в муниципальную программу</w:t>
      </w:r>
    </w:p>
    <w:p w:rsidR="000D1E4B" w:rsidRDefault="000D1E4B">
      <w:pPr>
        <w:pStyle w:val="ConsPlusNormal"/>
        <w:jc w:val="both"/>
      </w:pPr>
    </w:p>
    <w:p w:rsidR="000D1E4B" w:rsidRDefault="000D1E4B">
      <w:pPr>
        <w:pStyle w:val="ConsPlusNormal"/>
        <w:ind w:firstLine="540"/>
        <w:jc w:val="both"/>
      </w:pPr>
      <w:r>
        <w:t>Перечень программных мероприятий, входящих в муниципальную программу, представлен в приложении 1 к муниципальной программе.</w:t>
      </w:r>
    </w:p>
    <w:p w:rsidR="000D1E4B" w:rsidRDefault="000D1E4B">
      <w:pPr>
        <w:pStyle w:val="ConsPlusNormal"/>
        <w:jc w:val="both"/>
      </w:pPr>
    </w:p>
    <w:p w:rsidR="000D1E4B" w:rsidRDefault="000D1E4B">
      <w:pPr>
        <w:pStyle w:val="ConsPlusTitle"/>
        <w:jc w:val="center"/>
        <w:outlineLvl w:val="1"/>
      </w:pPr>
      <w:r>
        <w:t>6. Ресурсное обеспечение муниципальной программы</w:t>
      </w:r>
    </w:p>
    <w:p w:rsidR="000D1E4B" w:rsidRDefault="000D1E4B">
      <w:pPr>
        <w:pStyle w:val="ConsPlusNormal"/>
        <w:jc w:val="both"/>
      </w:pPr>
    </w:p>
    <w:p w:rsidR="000D1E4B" w:rsidRDefault="000D1E4B">
      <w:pPr>
        <w:pStyle w:val="ConsPlusNormal"/>
        <w:ind w:firstLine="540"/>
        <w:jc w:val="both"/>
      </w:pPr>
      <w:r>
        <w:t>Объем финансирования муниципальной программы составляет 1781536 руб. за счет средств бюджета муниципального образования "Город Астрахань", в том числе по годам:</w:t>
      </w:r>
    </w:p>
    <w:p w:rsidR="000D1E4B" w:rsidRDefault="000D1E4B">
      <w:pPr>
        <w:pStyle w:val="ConsPlusNormal"/>
        <w:spacing w:before="220"/>
        <w:ind w:firstLine="540"/>
        <w:jc w:val="both"/>
      </w:pPr>
      <w:r>
        <w:t>- 2016 год - 340296 руб.;</w:t>
      </w:r>
    </w:p>
    <w:p w:rsidR="000D1E4B" w:rsidRDefault="000D1E4B">
      <w:pPr>
        <w:pStyle w:val="ConsPlusNormal"/>
        <w:spacing w:before="220"/>
        <w:ind w:firstLine="540"/>
        <w:jc w:val="both"/>
      </w:pPr>
      <w:r>
        <w:t>- 2017 год - 262240 руб.;</w:t>
      </w:r>
    </w:p>
    <w:p w:rsidR="000D1E4B" w:rsidRDefault="000D1E4B">
      <w:pPr>
        <w:pStyle w:val="ConsPlusNormal"/>
        <w:spacing w:before="220"/>
        <w:ind w:firstLine="540"/>
        <w:jc w:val="both"/>
      </w:pPr>
      <w:r>
        <w:t>- 2018 год - 295000 руб.;</w:t>
      </w:r>
    </w:p>
    <w:p w:rsidR="000D1E4B" w:rsidRDefault="000D1E4B">
      <w:pPr>
        <w:pStyle w:val="ConsPlusNormal"/>
        <w:spacing w:before="220"/>
        <w:ind w:firstLine="540"/>
        <w:jc w:val="both"/>
      </w:pPr>
      <w:r>
        <w:t>- 2019 год - 295000 руб.;</w:t>
      </w:r>
    </w:p>
    <w:p w:rsidR="000D1E4B" w:rsidRDefault="000D1E4B">
      <w:pPr>
        <w:pStyle w:val="ConsPlusNormal"/>
        <w:spacing w:before="220"/>
        <w:ind w:firstLine="540"/>
        <w:jc w:val="both"/>
      </w:pPr>
      <w:r>
        <w:t>- 2020 год - 294000 руб.;</w:t>
      </w:r>
    </w:p>
    <w:p w:rsidR="000D1E4B" w:rsidRDefault="000D1E4B">
      <w:pPr>
        <w:pStyle w:val="ConsPlusNormal"/>
        <w:spacing w:before="220"/>
        <w:ind w:firstLine="540"/>
        <w:jc w:val="both"/>
      </w:pPr>
      <w:r>
        <w:t>- 2021 год - 295000 руб.</w:t>
      </w:r>
    </w:p>
    <w:p w:rsidR="000D1E4B" w:rsidRDefault="000D1E4B">
      <w:pPr>
        <w:pStyle w:val="ConsPlusNormal"/>
        <w:spacing w:before="220"/>
        <w:ind w:firstLine="540"/>
        <w:jc w:val="both"/>
      </w:pPr>
      <w:r>
        <w:t>Распределение расходов на реализацию 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представлено в приложении 2 к муниципальной программе.</w:t>
      </w:r>
    </w:p>
    <w:p w:rsidR="000D1E4B" w:rsidRDefault="000D1E4B">
      <w:pPr>
        <w:pStyle w:val="ConsPlusNormal"/>
        <w:spacing w:before="220"/>
        <w:ind w:firstLine="540"/>
        <w:jc w:val="both"/>
      </w:pPr>
      <w: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0D1E4B" w:rsidRDefault="000D1E4B">
      <w:pPr>
        <w:pStyle w:val="ConsPlusNormal"/>
        <w:jc w:val="both"/>
      </w:pPr>
    </w:p>
    <w:p w:rsidR="000D1E4B" w:rsidRDefault="000D1E4B">
      <w:pPr>
        <w:pStyle w:val="ConsPlusTitle"/>
        <w:jc w:val="center"/>
        <w:outlineLvl w:val="1"/>
      </w:pPr>
      <w:r>
        <w:t>7. Механизм реализации муниципальной программы</w:t>
      </w:r>
    </w:p>
    <w:p w:rsidR="000D1E4B" w:rsidRDefault="000D1E4B">
      <w:pPr>
        <w:pStyle w:val="ConsPlusNormal"/>
        <w:jc w:val="both"/>
      </w:pPr>
    </w:p>
    <w:p w:rsidR="000D1E4B" w:rsidRDefault="000D1E4B">
      <w:pPr>
        <w:pStyle w:val="ConsPlusNormal"/>
        <w:ind w:firstLine="540"/>
        <w:jc w:val="both"/>
      </w:pPr>
      <w:r>
        <w:t>Управление торговли и поддержки предпринимательства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0D1E4B" w:rsidRDefault="000D1E4B">
      <w:pPr>
        <w:pStyle w:val="ConsPlusNormal"/>
        <w:spacing w:before="220"/>
        <w:ind w:firstLine="540"/>
        <w:jc w:val="both"/>
      </w:pPr>
      <w:r>
        <w:t>- разработку проектов нормативных правовых актов муниципального образования "Город Астрахань", внесение изменений в действующие нормативные правовые акты муниципального образования "Город Астрахань", необходимые для выполнения муниципальной программы;</w:t>
      </w:r>
    </w:p>
    <w:p w:rsidR="000D1E4B" w:rsidRDefault="000D1E4B">
      <w:pPr>
        <w:pStyle w:val="ConsPlusNormal"/>
        <w:spacing w:before="220"/>
        <w:ind w:firstLine="540"/>
        <w:jc w:val="both"/>
      </w:pPr>
      <w:r>
        <w:t>- уточнение объемов финансирования по программным мероприятиям на очередной финансовый год и на плановый период;</w:t>
      </w:r>
    </w:p>
    <w:p w:rsidR="000D1E4B" w:rsidRDefault="000D1E4B">
      <w:pPr>
        <w:pStyle w:val="ConsPlusNormal"/>
        <w:spacing w:before="220"/>
        <w:ind w:firstLine="540"/>
        <w:jc w:val="both"/>
      </w:pPr>
      <w:r>
        <w:t>- управление муниципальной программой, эффективное использование средств, выделенных на ее реализацию;</w:t>
      </w:r>
    </w:p>
    <w:p w:rsidR="000D1E4B" w:rsidRDefault="000D1E4B">
      <w:pPr>
        <w:pStyle w:val="ConsPlusNormal"/>
        <w:spacing w:before="220"/>
        <w:ind w:firstLine="540"/>
        <w:jc w:val="both"/>
      </w:pPr>
      <w:r>
        <w:t>- достижение запланированных результатов;</w:t>
      </w:r>
    </w:p>
    <w:p w:rsidR="000D1E4B" w:rsidRDefault="000D1E4B">
      <w:pPr>
        <w:pStyle w:val="ConsPlusNormal"/>
        <w:spacing w:before="220"/>
        <w:ind w:firstLine="540"/>
        <w:jc w:val="both"/>
      </w:pPr>
      <w: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0D1E4B" w:rsidRDefault="000D1E4B">
      <w:pPr>
        <w:pStyle w:val="ConsPlusNormal"/>
        <w:jc w:val="both"/>
      </w:pPr>
    </w:p>
    <w:p w:rsidR="000D1E4B" w:rsidRDefault="000D1E4B">
      <w:pPr>
        <w:pStyle w:val="ConsPlusTitle"/>
        <w:jc w:val="center"/>
        <w:outlineLvl w:val="1"/>
      </w:pPr>
      <w:r>
        <w:lastRenderedPageBreak/>
        <w:t>8. Сведения об ответственном исполнителе,</w:t>
      </w:r>
    </w:p>
    <w:p w:rsidR="000D1E4B" w:rsidRDefault="000D1E4B">
      <w:pPr>
        <w:pStyle w:val="ConsPlusTitle"/>
        <w:jc w:val="center"/>
      </w:pPr>
      <w:r>
        <w:t>организация управления муниципальной программой</w:t>
      </w:r>
    </w:p>
    <w:p w:rsidR="000D1E4B" w:rsidRDefault="000D1E4B">
      <w:pPr>
        <w:pStyle w:val="ConsPlusTitle"/>
        <w:jc w:val="center"/>
      </w:pPr>
      <w:r>
        <w:t>и контроль за ходом ее реализации</w:t>
      </w:r>
    </w:p>
    <w:p w:rsidR="000D1E4B" w:rsidRDefault="000D1E4B">
      <w:pPr>
        <w:pStyle w:val="ConsPlusNormal"/>
        <w:jc w:val="both"/>
      </w:pPr>
    </w:p>
    <w:p w:rsidR="000D1E4B" w:rsidRDefault="000D1E4B">
      <w:pPr>
        <w:pStyle w:val="ConsPlusNormal"/>
        <w:ind w:firstLine="540"/>
        <w:jc w:val="both"/>
      </w:pPr>
      <w:r>
        <w:t>Ответственным исполнителем муниципальной программы является управление торговли и поддержки предпринимательства администрации муниципального образования "Город Астрахань".</w:t>
      </w:r>
    </w:p>
    <w:p w:rsidR="000D1E4B" w:rsidRDefault="000D1E4B">
      <w:pPr>
        <w:pStyle w:val="ConsPlusNormal"/>
        <w:spacing w:before="220"/>
        <w:ind w:firstLine="540"/>
        <w:jc w:val="both"/>
      </w:pPr>
      <w:r>
        <w:t>Ответственный исполнитель осуществляет управление реализацией муниципальной программы, а именно:</w:t>
      </w:r>
    </w:p>
    <w:p w:rsidR="000D1E4B" w:rsidRDefault="000D1E4B">
      <w:pPr>
        <w:pStyle w:val="ConsPlusNormal"/>
        <w:spacing w:before="220"/>
        <w:ind w:firstLine="540"/>
        <w:jc w:val="both"/>
      </w:pPr>
      <w: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0D1E4B" w:rsidRDefault="000D1E4B">
      <w:pPr>
        <w:pStyle w:val="ConsPlusNormal"/>
        <w:spacing w:before="220"/>
        <w:ind w:firstLine="540"/>
        <w:jc w:val="both"/>
      </w:pPr>
      <w:r>
        <w:t>- ежегодно осуществляет оценку достигнутых целей и эффективности реализации муниципальной программы;</w:t>
      </w:r>
    </w:p>
    <w:p w:rsidR="000D1E4B" w:rsidRDefault="000D1E4B">
      <w:pPr>
        <w:pStyle w:val="ConsPlusNormal"/>
        <w:spacing w:before="220"/>
        <w:ind w:firstLine="540"/>
        <w:jc w:val="both"/>
      </w:pPr>
      <w:r>
        <w:t>- готовит и направляет в управление экономического развития администрации муниципального образования "Город Астрахань" после согласования с финансово-казначейским управлением администрации муниципального образования "Город Астрахань" отчеты о ходе реализации подпрограммы по итогам:</w:t>
      </w:r>
    </w:p>
    <w:p w:rsidR="000D1E4B" w:rsidRDefault="000D1E4B">
      <w:pPr>
        <w:pStyle w:val="ConsPlusNormal"/>
        <w:spacing w:before="220"/>
        <w:ind w:firstLine="540"/>
        <w:jc w:val="both"/>
      </w:pPr>
      <w:r>
        <w:t>- 1 полугодия, 9 месяцев - до 20 числа месяца, следующего за отчетным периодом;</w:t>
      </w:r>
    </w:p>
    <w:p w:rsidR="000D1E4B" w:rsidRDefault="000D1E4B">
      <w:pPr>
        <w:pStyle w:val="ConsPlusNormal"/>
        <w:spacing w:before="220"/>
        <w:ind w:firstLine="540"/>
        <w:jc w:val="both"/>
      </w:pPr>
      <w:r>
        <w:t>- года и по итогам реализации программы за весь период ее действия (итоговый) - до 1 марта года, следующего за отчетным годом;</w:t>
      </w:r>
    </w:p>
    <w:p w:rsidR="000D1E4B" w:rsidRDefault="000D1E4B">
      <w:pPr>
        <w:pStyle w:val="ConsPlusNormal"/>
        <w:spacing w:before="220"/>
        <w:ind w:firstLine="540"/>
        <w:jc w:val="both"/>
      </w:pPr>
      <w:r>
        <w:t>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0D1E4B" w:rsidRDefault="000D1E4B">
      <w:pPr>
        <w:pStyle w:val="ConsPlusNormal"/>
        <w:spacing w:before="220"/>
        <w:ind w:firstLine="540"/>
        <w:jc w:val="both"/>
      </w:pPr>
      <w:r>
        <w:t>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контроль за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p w:rsidR="000D1E4B" w:rsidRDefault="000D1E4B">
      <w:pPr>
        <w:pStyle w:val="ConsPlusNormal"/>
        <w:jc w:val="both"/>
      </w:pPr>
    </w:p>
    <w:p w:rsidR="000D1E4B" w:rsidRDefault="000D1E4B">
      <w:pPr>
        <w:pStyle w:val="ConsPlusTitle"/>
        <w:jc w:val="center"/>
        <w:outlineLvl w:val="1"/>
      </w:pPr>
      <w:r>
        <w:t>9. Оценка эффективности реализации муниципальной программы</w:t>
      </w:r>
    </w:p>
    <w:p w:rsidR="000D1E4B" w:rsidRDefault="000D1E4B">
      <w:pPr>
        <w:pStyle w:val="ConsPlusNormal"/>
        <w:jc w:val="both"/>
      </w:pPr>
    </w:p>
    <w:p w:rsidR="000D1E4B" w:rsidRDefault="000D1E4B">
      <w:pPr>
        <w:pStyle w:val="ConsPlusNormal"/>
        <w:ind w:firstLine="540"/>
        <w:jc w:val="both"/>
      </w:pPr>
      <w:r>
        <w:t>По итогам реализации муниципальной программы производится оценка эффективности муниципальной программы согласно методике оценки эффективности реализации муниципальной программы (приложение 3 к муниципальной программе).</w:t>
      </w: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Title"/>
        <w:jc w:val="center"/>
        <w:outlineLvl w:val="1"/>
      </w:pPr>
      <w:r>
        <w:t>ПОДПРОГРАММА МУНИЦИПАЛЬНОЙ ПРОГРАММЫ</w:t>
      </w:r>
    </w:p>
    <w:p w:rsidR="000D1E4B" w:rsidRDefault="000D1E4B">
      <w:pPr>
        <w:pStyle w:val="ConsPlusTitle"/>
        <w:jc w:val="center"/>
      </w:pPr>
      <w:r>
        <w:t>"РАЗВИТИЕ СОЦИАЛЬНОГО ПРЕДПРИНИМАТЕЛЬСТВА</w:t>
      </w:r>
    </w:p>
    <w:p w:rsidR="000D1E4B" w:rsidRDefault="000D1E4B">
      <w:pPr>
        <w:pStyle w:val="ConsPlusTitle"/>
        <w:jc w:val="center"/>
      </w:pPr>
      <w:r>
        <w:t>В ГОРОДЕ АСТРАХАНИ"</w:t>
      </w:r>
    </w:p>
    <w:p w:rsidR="000D1E4B" w:rsidRDefault="000D1E4B">
      <w:pPr>
        <w:pStyle w:val="ConsPlusNormal"/>
        <w:jc w:val="both"/>
      </w:pPr>
    </w:p>
    <w:p w:rsidR="000D1E4B" w:rsidRDefault="000D1E4B">
      <w:pPr>
        <w:pStyle w:val="ConsPlusTitle"/>
        <w:jc w:val="center"/>
        <w:outlineLvl w:val="2"/>
      </w:pPr>
      <w:r>
        <w:t>1. Паспорт</w:t>
      </w:r>
    </w:p>
    <w:p w:rsidR="000D1E4B" w:rsidRDefault="000D1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1"/>
        <w:gridCol w:w="6403"/>
      </w:tblGrid>
      <w:tr w:rsidR="000D1E4B">
        <w:tc>
          <w:tcPr>
            <w:tcW w:w="2611" w:type="dxa"/>
          </w:tcPr>
          <w:p w:rsidR="000D1E4B" w:rsidRDefault="000D1E4B">
            <w:pPr>
              <w:pStyle w:val="ConsPlusNormal"/>
            </w:pPr>
            <w:r>
              <w:t>Наименование подпрограммы муниципальной программы</w:t>
            </w:r>
          </w:p>
        </w:tc>
        <w:tc>
          <w:tcPr>
            <w:tcW w:w="6403" w:type="dxa"/>
          </w:tcPr>
          <w:p w:rsidR="000D1E4B" w:rsidRDefault="000D1E4B">
            <w:pPr>
              <w:pStyle w:val="ConsPlusNormal"/>
              <w:jc w:val="both"/>
            </w:pPr>
            <w:r>
              <w:t>"Развитие социального предпринимательства в городе Астрахани"</w:t>
            </w:r>
          </w:p>
        </w:tc>
      </w:tr>
      <w:tr w:rsidR="000D1E4B">
        <w:tc>
          <w:tcPr>
            <w:tcW w:w="2611" w:type="dxa"/>
          </w:tcPr>
          <w:p w:rsidR="000D1E4B" w:rsidRDefault="000D1E4B">
            <w:pPr>
              <w:pStyle w:val="ConsPlusNormal"/>
            </w:pPr>
            <w:r>
              <w:t>Ответственный исполнитель подпрограммы муниципальной программы (соисполнитель)</w:t>
            </w:r>
          </w:p>
        </w:tc>
        <w:tc>
          <w:tcPr>
            <w:tcW w:w="6403" w:type="dxa"/>
          </w:tcPr>
          <w:p w:rsidR="000D1E4B" w:rsidRDefault="000D1E4B">
            <w:pPr>
              <w:pStyle w:val="ConsPlusNormal"/>
              <w:jc w:val="both"/>
            </w:pPr>
            <w:r>
              <w:t>Управление торговли и поддержки предпринимательства администрации муниципального образования "Город Астрахань"</w:t>
            </w:r>
          </w:p>
        </w:tc>
      </w:tr>
      <w:tr w:rsidR="000D1E4B">
        <w:tc>
          <w:tcPr>
            <w:tcW w:w="2611" w:type="dxa"/>
          </w:tcPr>
          <w:p w:rsidR="000D1E4B" w:rsidRDefault="000D1E4B">
            <w:pPr>
              <w:pStyle w:val="ConsPlusNormal"/>
            </w:pPr>
            <w:r>
              <w:t>Участники подпрограммы муниципальной программы</w:t>
            </w:r>
          </w:p>
        </w:tc>
        <w:tc>
          <w:tcPr>
            <w:tcW w:w="6403" w:type="dxa"/>
          </w:tcPr>
          <w:p w:rsidR="000D1E4B" w:rsidRDefault="000D1E4B">
            <w:pPr>
              <w:pStyle w:val="ConsPlusNormal"/>
              <w:jc w:val="both"/>
            </w:pPr>
            <w:r>
              <w:t>Управление муниципального имущества администрации муниципального образования "Город Астрахань"</w:t>
            </w:r>
          </w:p>
        </w:tc>
      </w:tr>
      <w:tr w:rsidR="000D1E4B">
        <w:tc>
          <w:tcPr>
            <w:tcW w:w="2611" w:type="dxa"/>
          </w:tcPr>
          <w:p w:rsidR="000D1E4B" w:rsidRDefault="000D1E4B">
            <w:pPr>
              <w:pStyle w:val="ConsPlusNormal"/>
            </w:pPr>
            <w:r>
              <w:t>Цели подпрограммы муниципальной программы</w:t>
            </w:r>
          </w:p>
        </w:tc>
        <w:tc>
          <w:tcPr>
            <w:tcW w:w="6403" w:type="dxa"/>
          </w:tcPr>
          <w:p w:rsidR="000D1E4B" w:rsidRDefault="000D1E4B">
            <w:pPr>
              <w:pStyle w:val="ConsPlusNormal"/>
              <w:jc w:val="both"/>
            </w:pPr>
            <w:r>
              <w:t>Создание условий для ведения и развития социального предпринимательства на территории города Астрахани</w:t>
            </w:r>
          </w:p>
        </w:tc>
      </w:tr>
      <w:tr w:rsidR="000D1E4B">
        <w:tc>
          <w:tcPr>
            <w:tcW w:w="2611" w:type="dxa"/>
          </w:tcPr>
          <w:p w:rsidR="000D1E4B" w:rsidRDefault="000D1E4B">
            <w:pPr>
              <w:pStyle w:val="ConsPlusNormal"/>
            </w:pPr>
            <w:r>
              <w:t>Задачи подпрограммы муниципальной программы</w:t>
            </w:r>
          </w:p>
        </w:tc>
        <w:tc>
          <w:tcPr>
            <w:tcW w:w="6403" w:type="dxa"/>
          </w:tcPr>
          <w:p w:rsidR="000D1E4B" w:rsidRDefault="000D1E4B">
            <w:pPr>
              <w:pStyle w:val="ConsPlusNormal"/>
              <w:jc w:val="both"/>
            </w:pPr>
            <w:r>
              <w:t>- оказание образовательной поддержки;</w:t>
            </w:r>
          </w:p>
          <w:p w:rsidR="000D1E4B" w:rsidRDefault="000D1E4B">
            <w:pPr>
              <w:pStyle w:val="ConsPlusNormal"/>
              <w:jc w:val="both"/>
            </w:pPr>
            <w:r>
              <w:t>- оказание консультационной и информационной поддержки;</w:t>
            </w:r>
          </w:p>
          <w:p w:rsidR="000D1E4B" w:rsidRDefault="000D1E4B">
            <w:pPr>
              <w:pStyle w:val="ConsPlusNormal"/>
              <w:jc w:val="both"/>
            </w:pPr>
            <w:r>
              <w:t xml:space="preserve">-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25" w:history="1">
              <w:r>
                <w:rPr>
                  <w:color w:val="0000FF"/>
                </w:rPr>
                <w:t>пунктом 4 части 3 статьи 19</w:t>
              </w:r>
            </w:hyperlink>
            <w:r>
              <w:t xml:space="preserve"> Федерального закона от 26.07.2006 N 135-ФЗ "О защите конкуренции".</w:t>
            </w:r>
          </w:p>
        </w:tc>
      </w:tr>
      <w:tr w:rsidR="000D1E4B">
        <w:tc>
          <w:tcPr>
            <w:tcW w:w="2611" w:type="dxa"/>
          </w:tcPr>
          <w:p w:rsidR="000D1E4B" w:rsidRDefault="000D1E4B">
            <w:pPr>
              <w:pStyle w:val="ConsPlusNormal"/>
            </w:pPr>
            <w:r>
              <w:t>Целевые показатели подпрограммы (индикаторы) муниципальной программы</w:t>
            </w:r>
          </w:p>
        </w:tc>
        <w:tc>
          <w:tcPr>
            <w:tcW w:w="6403" w:type="dxa"/>
          </w:tcPr>
          <w:p w:rsidR="000D1E4B" w:rsidRDefault="000D1E4B">
            <w:pPr>
              <w:pStyle w:val="ConsPlusNormal"/>
              <w:jc w:val="both"/>
            </w:pPr>
            <w:r>
              <w:t>- количество субъектов социального предпринимательства, получивших поддержку в рамках реализации подпрограммных мероприятий;</w:t>
            </w:r>
          </w:p>
          <w:p w:rsidR="000D1E4B" w:rsidRDefault="000D1E4B">
            <w:pPr>
              <w:pStyle w:val="ConsPlusNormal"/>
              <w:jc w:val="both"/>
            </w:pPr>
            <w:r>
              <w:t>- количество представителей субъектов социального предпринимательства, получивших образовательную поддержку;</w:t>
            </w:r>
          </w:p>
          <w:p w:rsidR="000D1E4B" w:rsidRDefault="000D1E4B">
            <w:pPr>
              <w:pStyle w:val="ConsPlusNormal"/>
              <w:jc w:val="both"/>
            </w:pPr>
            <w:r>
              <w:t>- доля субъектов социального предпринимательства, получивших консультационную поддержку от числа обратившихся;</w:t>
            </w:r>
          </w:p>
          <w:p w:rsidR="000D1E4B" w:rsidRDefault="000D1E4B">
            <w:pPr>
              <w:pStyle w:val="ConsPlusNormal"/>
              <w:jc w:val="both"/>
            </w:pPr>
            <w:r>
              <w:t>- доля субъектов социального предпринимательства, получивших имущественную поддержку, от числа обратившихся</w:t>
            </w:r>
          </w:p>
        </w:tc>
      </w:tr>
      <w:tr w:rsidR="000D1E4B">
        <w:tc>
          <w:tcPr>
            <w:tcW w:w="2611" w:type="dxa"/>
          </w:tcPr>
          <w:p w:rsidR="000D1E4B" w:rsidRDefault="000D1E4B">
            <w:pPr>
              <w:pStyle w:val="ConsPlusNormal"/>
            </w:pPr>
            <w:r>
              <w:t>Сроки и этапы реализации подпрограммы муниципальной программы</w:t>
            </w:r>
          </w:p>
        </w:tc>
        <w:tc>
          <w:tcPr>
            <w:tcW w:w="6403" w:type="dxa"/>
          </w:tcPr>
          <w:p w:rsidR="000D1E4B" w:rsidRDefault="000D1E4B">
            <w:pPr>
              <w:pStyle w:val="ConsPlusNormal"/>
              <w:jc w:val="both"/>
            </w:pPr>
            <w:r>
              <w:t>2018 - 2021 гг.</w:t>
            </w:r>
          </w:p>
        </w:tc>
      </w:tr>
      <w:tr w:rsidR="000D1E4B">
        <w:tc>
          <w:tcPr>
            <w:tcW w:w="2611" w:type="dxa"/>
          </w:tcPr>
          <w:p w:rsidR="000D1E4B" w:rsidRDefault="000D1E4B">
            <w:pPr>
              <w:pStyle w:val="ConsPlusNormal"/>
            </w:pPr>
            <w:r>
              <w:t>Объемы и источники финансирования подпрограммы муниципальной программы</w:t>
            </w:r>
          </w:p>
        </w:tc>
        <w:tc>
          <w:tcPr>
            <w:tcW w:w="6403" w:type="dxa"/>
          </w:tcPr>
          <w:p w:rsidR="000D1E4B" w:rsidRDefault="000D1E4B">
            <w:pPr>
              <w:pStyle w:val="ConsPlusNormal"/>
              <w:jc w:val="both"/>
            </w:pPr>
            <w:r>
              <w:t>не требует финансирования</w:t>
            </w:r>
          </w:p>
        </w:tc>
      </w:tr>
      <w:tr w:rsidR="000D1E4B">
        <w:tc>
          <w:tcPr>
            <w:tcW w:w="2611" w:type="dxa"/>
          </w:tcPr>
          <w:p w:rsidR="000D1E4B" w:rsidRDefault="000D1E4B">
            <w:pPr>
              <w:pStyle w:val="ConsPlusNormal"/>
            </w:pPr>
            <w:r>
              <w:t xml:space="preserve">Ожидаемые конечные </w:t>
            </w:r>
            <w:r>
              <w:lastRenderedPageBreak/>
              <w:t>результаты реализации подпрограммы муниципальной программы</w:t>
            </w:r>
          </w:p>
        </w:tc>
        <w:tc>
          <w:tcPr>
            <w:tcW w:w="6403" w:type="dxa"/>
          </w:tcPr>
          <w:p w:rsidR="000D1E4B" w:rsidRDefault="000D1E4B">
            <w:pPr>
              <w:pStyle w:val="ConsPlusNormal"/>
              <w:jc w:val="both"/>
            </w:pPr>
            <w:r>
              <w:lastRenderedPageBreak/>
              <w:t xml:space="preserve">- количество субъектов социального предпринимательства, </w:t>
            </w:r>
            <w:r>
              <w:lastRenderedPageBreak/>
              <w:t>получивших поддержку в рамках реализации подпрограммных мероприятий - 272 ед.;</w:t>
            </w:r>
          </w:p>
          <w:p w:rsidR="000D1E4B" w:rsidRDefault="000D1E4B">
            <w:pPr>
              <w:pStyle w:val="ConsPlusNormal"/>
              <w:jc w:val="both"/>
            </w:pPr>
            <w:r>
              <w:t>- количество представителей субъектов социального предпринимательства, получивших образовательную поддержку - 120 ед.;</w:t>
            </w:r>
          </w:p>
          <w:p w:rsidR="000D1E4B" w:rsidRDefault="000D1E4B">
            <w:pPr>
              <w:pStyle w:val="ConsPlusNormal"/>
              <w:jc w:val="both"/>
            </w:pPr>
            <w:r>
              <w:t>- доля субъектов социального предпринимательства, получивших консультационную поддержку от числа обратившихся - 100%;</w:t>
            </w:r>
          </w:p>
          <w:p w:rsidR="000D1E4B" w:rsidRDefault="000D1E4B">
            <w:pPr>
              <w:pStyle w:val="ConsPlusNormal"/>
              <w:jc w:val="both"/>
            </w:pPr>
            <w:r>
              <w:t>- доля субъектов социального предпринимательства, получивших имущественную поддержку, от числа обратившихся - 50%.</w:t>
            </w:r>
          </w:p>
        </w:tc>
      </w:tr>
      <w:tr w:rsidR="000D1E4B">
        <w:tc>
          <w:tcPr>
            <w:tcW w:w="2611" w:type="dxa"/>
          </w:tcPr>
          <w:p w:rsidR="000D1E4B" w:rsidRDefault="000D1E4B">
            <w:pPr>
              <w:pStyle w:val="ConsPlusNormal"/>
            </w:pPr>
            <w:r>
              <w:lastRenderedPageBreak/>
              <w:t>Система организации контроля за исполнением подпрограммы муниципальной программы</w:t>
            </w:r>
          </w:p>
        </w:tc>
        <w:tc>
          <w:tcPr>
            <w:tcW w:w="6403" w:type="dxa"/>
          </w:tcPr>
          <w:p w:rsidR="000D1E4B" w:rsidRDefault="000D1E4B">
            <w:pPr>
              <w:pStyle w:val="ConsPlusNormal"/>
              <w:jc w:val="both"/>
            </w:pPr>
            <w:r>
              <w:t>- управление торговли и поддержки предпринимательства администрации муниципального образования "Город Астрахань" контролирует выполнение мероприятий подпрограммы муниципальной программы, выявляет их отклонение от предусмотренных целей, устанавливает причины и принимает меры по устранению отклонений;</w:t>
            </w:r>
          </w:p>
          <w:p w:rsidR="000D1E4B" w:rsidRDefault="000D1E4B">
            <w:pPr>
              <w:pStyle w:val="ConsPlusNormal"/>
              <w:jc w:val="both"/>
            </w:pPr>
            <w:r>
              <w:t>- контроль за ходом реализации и выполнением подпрограммы муниципальной программы осуществляет управление торговли и поддержки предпринимательства администрации муниципального образования "Город Астрахань";</w:t>
            </w:r>
          </w:p>
          <w:p w:rsidR="000D1E4B" w:rsidRDefault="000D1E4B">
            <w:pPr>
              <w:pStyle w:val="ConsPlusNormal"/>
              <w:jc w:val="both"/>
            </w:pPr>
            <w:r>
              <w:t>- внутренний муниципальный финансовый контроль в части контроля за не превышением планируемой суммы финансового обеспечения подпрограммы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контроль за полнотой и достоверностью отчетности о реализации подпрограммы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0D1E4B" w:rsidRDefault="000D1E4B">
      <w:pPr>
        <w:pStyle w:val="ConsPlusNormal"/>
        <w:jc w:val="both"/>
      </w:pPr>
    </w:p>
    <w:p w:rsidR="000D1E4B" w:rsidRDefault="000D1E4B">
      <w:pPr>
        <w:pStyle w:val="ConsPlusTitle"/>
        <w:jc w:val="center"/>
        <w:outlineLvl w:val="2"/>
      </w:pPr>
      <w:r>
        <w:t>2. Характеристика проблемы в рассматриваемой сфере</w:t>
      </w:r>
    </w:p>
    <w:p w:rsidR="000D1E4B" w:rsidRDefault="000D1E4B">
      <w:pPr>
        <w:pStyle w:val="ConsPlusTitle"/>
        <w:jc w:val="center"/>
      </w:pPr>
      <w:r>
        <w:t>и прогноз развития с учетом реализации подпрограммы</w:t>
      </w:r>
    </w:p>
    <w:p w:rsidR="000D1E4B" w:rsidRDefault="000D1E4B">
      <w:pPr>
        <w:pStyle w:val="ConsPlusNormal"/>
        <w:jc w:val="both"/>
      </w:pPr>
    </w:p>
    <w:p w:rsidR="000D1E4B" w:rsidRDefault="000D1E4B">
      <w:pPr>
        <w:pStyle w:val="ConsPlusNormal"/>
        <w:ind w:firstLine="540"/>
        <w:jc w:val="both"/>
      </w:pPr>
      <w:r>
        <w:t>В настоящее время вопросы развития социального предпринимательства как одного из эффективных способов решения общественных проблем широко обсуждаются в различных странах. Согласно законопроекту, внесенному Правительством Российской Федерации, субъекты социального предпринимательства - субъекты малого и среднего предпринимательства, осуществляющие социально значимую деятельность, направленную на обеспечение занятости граждан, находящихся в трудной жизненной ситуации, и (или) предоставление услуг исключительно гражданам пожилого возраста, несовершеннолетним гражданам, женщинам, имеющим детей в возрасте до семи лет, гражданам, находящимся в трудной жизненной ситуации, либо производство товаров, предназначенных исключительно для указанных групп граждан (далее по тексту подпрограммы - субъекты социального предпринимательства). Неотъемлемой характеристикой деятельности субъектов социального предпринимательства выступает сочетание социальной направленности и рыночных мотивов, заключающихся в стремлении к достижению самоокупаемости и устойчивого развития бизнеса. При этом, как правило, субъекты социального предпринимательства по своим характеристикам относятся к категории малых и средних компаний.</w:t>
      </w:r>
    </w:p>
    <w:p w:rsidR="000D1E4B" w:rsidRDefault="000D1E4B">
      <w:pPr>
        <w:pStyle w:val="ConsPlusNormal"/>
        <w:spacing w:before="220"/>
        <w:ind w:firstLine="540"/>
        <w:jc w:val="both"/>
      </w:pPr>
      <w:r>
        <w:t xml:space="preserve">В последние годы социальное предпринимательство получило активное развитие и в </w:t>
      </w:r>
      <w:r>
        <w:lastRenderedPageBreak/>
        <w:t>Российской Федерации. На регулярной основе проводятся тематические форумы и конференции, формируется инфраструктура поддержки субъектов социального предпринимательства.</w:t>
      </w:r>
    </w:p>
    <w:p w:rsidR="000D1E4B" w:rsidRDefault="000D1E4B">
      <w:pPr>
        <w:pStyle w:val="ConsPlusNormal"/>
        <w:spacing w:before="220"/>
        <w:ind w:firstLine="540"/>
        <w:jc w:val="both"/>
      </w:pPr>
      <w:r>
        <w:t>Начиная с 2012 года мероприятия по поддержке субъектов малого и среднего предпринимательства (далее - МСП), осуществляющих деятельность в области социального предпринимательства, включены в комплекс мер по поддержке субъектов МСП, которые реализуются Министерством экономического развития Российской Федерации совместно с субъектами Российской Федерации. Среди них:</w:t>
      </w:r>
    </w:p>
    <w:p w:rsidR="000D1E4B" w:rsidRDefault="000D1E4B">
      <w:pPr>
        <w:pStyle w:val="ConsPlusNormal"/>
        <w:spacing w:before="220"/>
        <w:ind w:firstLine="540"/>
        <w:jc w:val="both"/>
      </w:pPr>
      <w:r>
        <w:t>- поддержка социального предпринимательства (безвозмездные субсидии субъектам МСП на реализацию социальных проектов);</w:t>
      </w:r>
    </w:p>
    <w:p w:rsidR="000D1E4B" w:rsidRDefault="000D1E4B">
      <w:pPr>
        <w:pStyle w:val="ConsPlusNormal"/>
        <w:spacing w:before="220"/>
        <w:ind w:firstLine="540"/>
        <w:jc w:val="both"/>
      </w:pPr>
      <w:r>
        <w:t>- создание и (или) обеспечение деятельности Центров инноваций социальной сферы;</w:t>
      </w:r>
    </w:p>
    <w:p w:rsidR="000D1E4B" w:rsidRDefault="000D1E4B">
      <w:pPr>
        <w:pStyle w:val="ConsPlusNormal"/>
        <w:spacing w:before="220"/>
        <w:ind w:firstLine="540"/>
        <w:jc w:val="both"/>
      </w:pPr>
      <w:r>
        <w:t>- создание дошкольных образовательных центров;</w:t>
      </w:r>
    </w:p>
    <w:p w:rsidR="000D1E4B" w:rsidRDefault="000D1E4B">
      <w:pPr>
        <w:pStyle w:val="ConsPlusNormal"/>
        <w:spacing w:before="220"/>
        <w:ind w:firstLine="540"/>
        <w:jc w:val="both"/>
      </w:pPr>
      <w:r>
        <w:t>- организация групп дневного времяпрепровождения детей дошкольного возраста и иных подобных им видов деятельности.</w:t>
      </w:r>
    </w:p>
    <w:p w:rsidR="000D1E4B" w:rsidRDefault="000D1E4B">
      <w:pPr>
        <w:pStyle w:val="ConsPlusNormal"/>
        <w:spacing w:before="220"/>
        <w:ind w:firstLine="540"/>
        <w:jc w:val="both"/>
      </w:pPr>
      <w:r>
        <w:t>В настоящее время в реализацию мероприятий по поддержке социального предпринимательства вовлечены 52 региона. Так, в 2012 году средства федерального бюджета привлекли 45 субъектов Российской Федерации, в 2013 году - 28 субъектов Российской Федерации, в 2014 году - 40 субъектов Российской Федерации, в 2015 г. - 32 субъекта Российской Федерации, в 2016 году - 29 субъектов Российской Федерации.</w:t>
      </w:r>
    </w:p>
    <w:p w:rsidR="000D1E4B" w:rsidRDefault="000D1E4B">
      <w:pPr>
        <w:pStyle w:val="ConsPlusNormal"/>
        <w:spacing w:before="220"/>
        <w:ind w:firstLine="540"/>
        <w:jc w:val="both"/>
      </w:pPr>
      <w:r>
        <w:t>В 18 субъектах Российской Федерации созданы центры инноваций социальной сферы, деятельность которых направлена на оказание правовой, консультационной, информационной и организационной поддержки субъектам МСП, реализующим социальные проекты (далее - субъекты социального предпринимательства).</w:t>
      </w:r>
    </w:p>
    <w:p w:rsidR="000D1E4B" w:rsidRDefault="000D1E4B">
      <w:pPr>
        <w:pStyle w:val="ConsPlusNormal"/>
        <w:spacing w:before="220"/>
        <w:ind w:firstLine="540"/>
        <w:jc w:val="both"/>
      </w:pPr>
      <w:r>
        <w:t>В 2016 году с принятием Стратегии и "дорожной карты" определены приоритетные направления государственной и муниципальной политики в области развития социального предпринимательства. Указанными документами предусмотрено применение комплексного подхода к решению задачи по увеличению доли субъектов МСП в сфере социальных услуг.</w:t>
      </w:r>
    </w:p>
    <w:p w:rsidR="000D1E4B" w:rsidRDefault="000D1E4B">
      <w:pPr>
        <w:pStyle w:val="ConsPlusNormal"/>
        <w:spacing w:before="220"/>
        <w:ind w:firstLine="540"/>
        <w:jc w:val="both"/>
      </w:pPr>
      <w:r>
        <w:t>Согласно Стратегии запланирована реализация дополнительных мер поддержки малых и средних предприятий - субъектов социального предпринимательства,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меры по популяризации такой деятельности.</w:t>
      </w:r>
    </w:p>
    <w:p w:rsidR="000D1E4B" w:rsidRDefault="000D1E4B">
      <w:pPr>
        <w:pStyle w:val="ConsPlusNormal"/>
        <w:spacing w:before="220"/>
        <w:ind w:firstLine="540"/>
        <w:jc w:val="both"/>
      </w:pPr>
      <w:r>
        <w:t>Причинами возникновения проблем развития социального предпринимательства на территории города Астрахани являются:</w:t>
      </w:r>
    </w:p>
    <w:p w:rsidR="000D1E4B" w:rsidRDefault="000D1E4B">
      <w:pPr>
        <w:pStyle w:val="ConsPlusNormal"/>
        <w:spacing w:before="220"/>
        <w:ind w:firstLine="540"/>
        <w:jc w:val="both"/>
      </w:pPr>
      <w:r>
        <w:t>- недостаточный уровень правовой базы, регулирующий сферу социального предпринимательства;</w:t>
      </w:r>
    </w:p>
    <w:p w:rsidR="000D1E4B" w:rsidRDefault="000D1E4B">
      <w:pPr>
        <w:pStyle w:val="ConsPlusNormal"/>
        <w:spacing w:before="220"/>
        <w:ind w:firstLine="540"/>
        <w:jc w:val="both"/>
      </w:pPr>
      <w:r>
        <w:t>- отсутствие исследований сферы социального предпринимательства в городе Астрахани;</w:t>
      </w:r>
    </w:p>
    <w:p w:rsidR="000D1E4B" w:rsidRDefault="000D1E4B">
      <w:pPr>
        <w:pStyle w:val="ConsPlusNormal"/>
        <w:spacing w:before="220"/>
        <w:ind w:firstLine="540"/>
        <w:jc w:val="both"/>
      </w:pPr>
      <w:r>
        <w:t>- незначительное количество субъектов социального предпринимательства.</w:t>
      </w:r>
    </w:p>
    <w:p w:rsidR="000D1E4B" w:rsidRDefault="000D1E4B">
      <w:pPr>
        <w:pStyle w:val="ConsPlusNormal"/>
        <w:spacing w:before="220"/>
        <w:ind w:firstLine="540"/>
        <w:jc w:val="both"/>
      </w:pPr>
      <w:r>
        <w:t>Данная подпрограмма направлена на решение вышеуказанных проблем и представляет собой комплекс мер по развитию социального предпринимательства на территории города Астрахани, что позволит увеличить количество субъектов социального предпринимательства, получивших поддержку в рамках реализации подпрограммных мероприятий.</w:t>
      </w:r>
    </w:p>
    <w:p w:rsidR="000D1E4B" w:rsidRDefault="000D1E4B">
      <w:pPr>
        <w:pStyle w:val="ConsPlusNormal"/>
        <w:jc w:val="both"/>
      </w:pPr>
    </w:p>
    <w:p w:rsidR="000D1E4B" w:rsidRDefault="000D1E4B">
      <w:pPr>
        <w:pStyle w:val="ConsPlusTitle"/>
        <w:jc w:val="center"/>
        <w:outlineLvl w:val="2"/>
      </w:pPr>
      <w:r>
        <w:lastRenderedPageBreak/>
        <w:t>3. Цели, задачи и показатели (индикаторы) достижения целей</w:t>
      </w:r>
    </w:p>
    <w:p w:rsidR="000D1E4B" w:rsidRDefault="000D1E4B">
      <w:pPr>
        <w:pStyle w:val="ConsPlusTitle"/>
        <w:jc w:val="center"/>
      </w:pPr>
      <w:r>
        <w:t>и решения задач, описание основных ожидаемых конечных</w:t>
      </w:r>
    </w:p>
    <w:p w:rsidR="000D1E4B" w:rsidRDefault="000D1E4B">
      <w:pPr>
        <w:pStyle w:val="ConsPlusTitle"/>
        <w:jc w:val="center"/>
      </w:pPr>
      <w:r>
        <w:t>результатов подпрограммы</w:t>
      </w:r>
    </w:p>
    <w:p w:rsidR="000D1E4B" w:rsidRDefault="000D1E4B">
      <w:pPr>
        <w:pStyle w:val="ConsPlusNormal"/>
        <w:jc w:val="both"/>
      </w:pPr>
    </w:p>
    <w:p w:rsidR="000D1E4B" w:rsidRDefault="000D1E4B">
      <w:pPr>
        <w:pStyle w:val="ConsPlusNormal"/>
        <w:ind w:firstLine="540"/>
        <w:jc w:val="both"/>
      </w:pPr>
      <w:r>
        <w:t>Целью подпрограммы является создание условий для ведения и развития социального предпринимательства на территории города Астрахани.</w:t>
      </w:r>
    </w:p>
    <w:p w:rsidR="000D1E4B" w:rsidRDefault="000D1E4B">
      <w:pPr>
        <w:pStyle w:val="ConsPlusNormal"/>
        <w:spacing w:before="220"/>
        <w:ind w:firstLine="540"/>
        <w:jc w:val="both"/>
      </w:pPr>
      <w:r>
        <w:t>Цель подпрограммы достигается в соответствии со сроками, предусмотренными на реализацию подпрограммы.</w:t>
      </w:r>
    </w:p>
    <w:p w:rsidR="000D1E4B" w:rsidRDefault="000D1E4B">
      <w:pPr>
        <w:pStyle w:val="ConsPlusNormal"/>
        <w:spacing w:before="220"/>
        <w:ind w:firstLine="540"/>
        <w:jc w:val="both"/>
      </w:pPr>
      <w:r>
        <w:t>Достижение целей подпрограммы возможно с помощью решения следующих задач:</w:t>
      </w:r>
    </w:p>
    <w:p w:rsidR="000D1E4B" w:rsidRDefault="000D1E4B">
      <w:pPr>
        <w:pStyle w:val="ConsPlusNormal"/>
        <w:spacing w:before="220"/>
        <w:ind w:firstLine="540"/>
        <w:jc w:val="both"/>
      </w:pPr>
      <w:r>
        <w:t>- оказание образовательной поддержки;</w:t>
      </w:r>
    </w:p>
    <w:p w:rsidR="000D1E4B" w:rsidRDefault="000D1E4B">
      <w:pPr>
        <w:pStyle w:val="ConsPlusNormal"/>
        <w:spacing w:before="220"/>
        <w:ind w:firstLine="540"/>
        <w:jc w:val="both"/>
      </w:pPr>
      <w:r>
        <w:t>- оказание консультационной и информационной поддержки;</w:t>
      </w:r>
    </w:p>
    <w:p w:rsidR="000D1E4B" w:rsidRDefault="000D1E4B">
      <w:pPr>
        <w:pStyle w:val="ConsPlusNormal"/>
        <w:spacing w:before="220"/>
        <w:ind w:firstLine="540"/>
        <w:jc w:val="both"/>
      </w:pPr>
      <w:r>
        <w:t xml:space="preserve">-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26" w:history="1">
        <w:r>
          <w:rPr>
            <w:color w:val="0000FF"/>
          </w:rPr>
          <w:t>пунктом 4 части 3 статьи 19</w:t>
        </w:r>
      </w:hyperlink>
      <w:r>
        <w:t xml:space="preserve"> Федерального закона от 26.07.2006 N 135-ФЗ "О защите конкуренции".</w:t>
      </w:r>
    </w:p>
    <w:p w:rsidR="000D1E4B" w:rsidRDefault="000D1E4B">
      <w:pPr>
        <w:pStyle w:val="ConsPlusNormal"/>
        <w:spacing w:before="220"/>
        <w:ind w:firstLine="540"/>
        <w:jc w:val="both"/>
      </w:pPr>
      <w:r>
        <w:t>Решение задач подпрограммы предусматривается в соответствии со сроками, предусмотренными на реализацию подпрограммы.</w:t>
      </w:r>
    </w:p>
    <w:p w:rsidR="000D1E4B" w:rsidRDefault="000D1E4B">
      <w:pPr>
        <w:pStyle w:val="ConsPlusNormal"/>
        <w:spacing w:before="220"/>
        <w:ind w:firstLine="540"/>
        <w:jc w:val="both"/>
      </w:pPr>
      <w:r>
        <w:t>Измеримость целей и задач подпрограммы осуществляется с использованием следующих целевых показателей (индикаторов) подпрограммы:</w:t>
      </w:r>
    </w:p>
    <w:p w:rsidR="000D1E4B" w:rsidRDefault="000D1E4B">
      <w:pPr>
        <w:pStyle w:val="ConsPlusNormal"/>
        <w:spacing w:before="220"/>
        <w:ind w:firstLine="540"/>
        <w:jc w:val="both"/>
      </w:pPr>
      <w:r>
        <w:t>- количество субъектов социального предпринимательства, получивших поддержку в рамках реализации подпрограммных мероприятий - 272 ед.;</w:t>
      </w:r>
    </w:p>
    <w:p w:rsidR="000D1E4B" w:rsidRDefault="000D1E4B">
      <w:pPr>
        <w:pStyle w:val="ConsPlusNormal"/>
        <w:spacing w:before="220"/>
        <w:ind w:firstLine="540"/>
        <w:jc w:val="both"/>
      </w:pPr>
      <w:r>
        <w:t>- количество представителей субъектов социального предпринимательства, получивших образовательную поддержку - 120 ед.;</w:t>
      </w:r>
    </w:p>
    <w:p w:rsidR="000D1E4B" w:rsidRDefault="000D1E4B">
      <w:pPr>
        <w:pStyle w:val="ConsPlusNormal"/>
        <w:spacing w:before="220"/>
        <w:ind w:firstLine="540"/>
        <w:jc w:val="both"/>
      </w:pPr>
      <w:r>
        <w:t>- доля субъектов социального предпринимательства, получивших консультационную поддержку от числа обратившихся - 100%;</w:t>
      </w:r>
    </w:p>
    <w:p w:rsidR="000D1E4B" w:rsidRDefault="000D1E4B">
      <w:pPr>
        <w:pStyle w:val="ConsPlusNormal"/>
        <w:spacing w:before="220"/>
        <w:ind w:firstLine="540"/>
        <w:jc w:val="both"/>
      </w:pPr>
      <w:r>
        <w:t>- доля субъектов" социального предпринимательства, получивших имущественную поддержку, от числа обратившихся - 50%.</w:t>
      </w:r>
    </w:p>
    <w:p w:rsidR="000D1E4B" w:rsidRDefault="000D1E4B">
      <w:pPr>
        <w:pStyle w:val="ConsPlusNormal"/>
        <w:jc w:val="both"/>
      </w:pPr>
    </w:p>
    <w:p w:rsidR="000D1E4B" w:rsidRDefault="000D1E4B">
      <w:pPr>
        <w:pStyle w:val="ConsPlusTitle"/>
        <w:jc w:val="center"/>
        <w:outlineLvl w:val="2"/>
      </w:pPr>
      <w:r>
        <w:t>4. Обоснование объема финансовых ресурсов,</w:t>
      </w:r>
    </w:p>
    <w:p w:rsidR="000D1E4B" w:rsidRDefault="000D1E4B">
      <w:pPr>
        <w:pStyle w:val="ConsPlusTitle"/>
        <w:jc w:val="center"/>
      </w:pPr>
      <w:r>
        <w:t>необходимых для реализации подпрограммы</w:t>
      </w:r>
    </w:p>
    <w:p w:rsidR="000D1E4B" w:rsidRDefault="000D1E4B">
      <w:pPr>
        <w:pStyle w:val="ConsPlusNormal"/>
        <w:jc w:val="both"/>
      </w:pPr>
    </w:p>
    <w:p w:rsidR="000D1E4B" w:rsidRDefault="000D1E4B">
      <w:pPr>
        <w:pStyle w:val="ConsPlusNormal"/>
        <w:ind w:firstLine="540"/>
        <w:jc w:val="both"/>
      </w:pPr>
      <w:r>
        <w:t>Реализация подпрограммы не требует финансирования.</w:t>
      </w: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right"/>
        <w:outlineLvl w:val="1"/>
      </w:pPr>
      <w:r>
        <w:t>Приложение 1</w:t>
      </w:r>
    </w:p>
    <w:p w:rsidR="000D1E4B" w:rsidRDefault="000D1E4B">
      <w:pPr>
        <w:pStyle w:val="ConsPlusNormal"/>
        <w:jc w:val="right"/>
      </w:pPr>
      <w:r>
        <w:t>к муниципальной программе</w:t>
      </w:r>
    </w:p>
    <w:p w:rsidR="000D1E4B" w:rsidRDefault="000D1E4B">
      <w:pPr>
        <w:pStyle w:val="ConsPlusNormal"/>
        <w:jc w:val="right"/>
      </w:pPr>
      <w:r>
        <w:t>муниципального образования "Город</w:t>
      </w:r>
    </w:p>
    <w:p w:rsidR="000D1E4B" w:rsidRDefault="000D1E4B">
      <w:pPr>
        <w:pStyle w:val="ConsPlusNormal"/>
        <w:jc w:val="right"/>
      </w:pPr>
      <w:r>
        <w:t>Астрахань" "Развитие субъектов</w:t>
      </w:r>
    </w:p>
    <w:p w:rsidR="000D1E4B" w:rsidRDefault="000D1E4B">
      <w:pPr>
        <w:pStyle w:val="ConsPlusNormal"/>
        <w:jc w:val="right"/>
      </w:pPr>
      <w:r>
        <w:t>малого и среднего предпринимательства</w:t>
      </w:r>
    </w:p>
    <w:p w:rsidR="000D1E4B" w:rsidRDefault="000D1E4B">
      <w:pPr>
        <w:pStyle w:val="ConsPlusNormal"/>
        <w:jc w:val="right"/>
      </w:pPr>
      <w:r>
        <w:t>и повышение инвестиционной</w:t>
      </w:r>
    </w:p>
    <w:p w:rsidR="000D1E4B" w:rsidRDefault="000D1E4B">
      <w:pPr>
        <w:pStyle w:val="ConsPlusNormal"/>
        <w:jc w:val="right"/>
      </w:pPr>
      <w:r>
        <w:t>привлекательности города Астрахани"</w:t>
      </w:r>
    </w:p>
    <w:p w:rsidR="000D1E4B" w:rsidRDefault="000D1E4B">
      <w:pPr>
        <w:pStyle w:val="ConsPlusNormal"/>
        <w:jc w:val="both"/>
      </w:pPr>
    </w:p>
    <w:p w:rsidR="000D1E4B" w:rsidRDefault="000D1E4B">
      <w:pPr>
        <w:pStyle w:val="ConsPlusTitle"/>
        <w:jc w:val="center"/>
      </w:pPr>
      <w:r>
        <w:t>ПЕРЕЧЕНЬ</w:t>
      </w:r>
    </w:p>
    <w:p w:rsidR="000D1E4B" w:rsidRDefault="000D1E4B">
      <w:pPr>
        <w:pStyle w:val="ConsPlusTitle"/>
        <w:jc w:val="center"/>
      </w:pPr>
      <w:r>
        <w:t>ПРОГРАММНЫХ МЕРОПРИЯТИЙ, ПОКАЗАТЕЛЕЙ (ИНДИКАТОРОВ)</w:t>
      </w:r>
    </w:p>
    <w:p w:rsidR="000D1E4B" w:rsidRDefault="000D1E4B">
      <w:pPr>
        <w:pStyle w:val="ConsPlusTitle"/>
        <w:jc w:val="center"/>
      </w:pPr>
      <w:r>
        <w:t>И РЕЗУЛЬТАТОВ МУНИЦИПАЛЬНОЙ ПРОГРАММЫ МУНИЦИПАЛЬНОГО</w:t>
      </w:r>
    </w:p>
    <w:p w:rsidR="000D1E4B" w:rsidRDefault="000D1E4B">
      <w:pPr>
        <w:pStyle w:val="ConsPlusTitle"/>
        <w:jc w:val="center"/>
      </w:pPr>
      <w:r>
        <w:t>ОБРАЗОВАНИЯ "ГОРОД АСТРАХАНЬ" "РАЗВИТИЕ СУБЪЕКТОВ</w:t>
      </w:r>
    </w:p>
    <w:p w:rsidR="000D1E4B" w:rsidRDefault="000D1E4B">
      <w:pPr>
        <w:pStyle w:val="ConsPlusTitle"/>
        <w:jc w:val="center"/>
      </w:pPr>
      <w:r>
        <w:t>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E4B" w:rsidRDefault="000D1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E4B" w:rsidRDefault="000D1E4B">
            <w:pPr>
              <w:pStyle w:val="ConsPlusNormal"/>
              <w:jc w:val="center"/>
            </w:pPr>
            <w:r>
              <w:rPr>
                <w:color w:val="392C69"/>
              </w:rPr>
              <w:t>Список изменяющих документов</w:t>
            </w:r>
          </w:p>
          <w:p w:rsidR="000D1E4B" w:rsidRDefault="000D1E4B">
            <w:pPr>
              <w:pStyle w:val="ConsPlusNormal"/>
              <w:jc w:val="center"/>
            </w:pPr>
            <w:r>
              <w:rPr>
                <w:color w:val="392C69"/>
              </w:rPr>
              <w:t xml:space="preserve">(в ред. </w:t>
            </w:r>
            <w:hyperlink r:id="rId27" w:history="1">
              <w:r>
                <w:rPr>
                  <w:color w:val="0000FF"/>
                </w:rPr>
                <w:t>Постановления</w:t>
              </w:r>
            </w:hyperlink>
            <w:r>
              <w:rPr>
                <w:color w:val="392C69"/>
              </w:rPr>
              <w:t xml:space="preserve"> администрации муниципального образования</w:t>
            </w:r>
          </w:p>
          <w:p w:rsidR="000D1E4B" w:rsidRDefault="000D1E4B">
            <w:pPr>
              <w:pStyle w:val="ConsPlusNormal"/>
              <w:jc w:val="center"/>
            </w:pPr>
            <w:r>
              <w:rPr>
                <w:color w:val="392C69"/>
              </w:rPr>
              <w:t>"Город Астрахань" от 28.05.2021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r>
    </w:tbl>
    <w:p w:rsidR="000D1E4B" w:rsidRDefault="000D1E4B">
      <w:pPr>
        <w:pStyle w:val="ConsPlusNormal"/>
        <w:jc w:val="center"/>
      </w:pPr>
    </w:p>
    <w:p w:rsidR="000D1E4B" w:rsidRDefault="000D1E4B">
      <w:pPr>
        <w:sectPr w:rsidR="000D1E4B" w:rsidSect="004418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871"/>
        <w:gridCol w:w="2608"/>
        <w:gridCol w:w="964"/>
        <w:gridCol w:w="794"/>
        <w:gridCol w:w="794"/>
        <w:gridCol w:w="737"/>
        <w:gridCol w:w="850"/>
        <w:gridCol w:w="681"/>
        <w:gridCol w:w="850"/>
        <w:gridCol w:w="681"/>
        <w:gridCol w:w="850"/>
        <w:gridCol w:w="681"/>
        <w:gridCol w:w="794"/>
        <w:gridCol w:w="794"/>
        <w:gridCol w:w="794"/>
        <w:gridCol w:w="850"/>
        <w:gridCol w:w="737"/>
        <w:gridCol w:w="1474"/>
      </w:tblGrid>
      <w:tr w:rsidR="000D1E4B">
        <w:tc>
          <w:tcPr>
            <w:tcW w:w="567" w:type="dxa"/>
            <w:vMerge w:val="restart"/>
          </w:tcPr>
          <w:p w:rsidR="000D1E4B" w:rsidRDefault="000D1E4B">
            <w:pPr>
              <w:pStyle w:val="ConsPlusNormal"/>
              <w:jc w:val="center"/>
            </w:pPr>
            <w:r>
              <w:lastRenderedPageBreak/>
              <w:t>N п/п</w:t>
            </w:r>
          </w:p>
        </w:tc>
        <w:tc>
          <w:tcPr>
            <w:tcW w:w="2891" w:type="dxa"/>
            <w:vMerge w:val="restart"/>
          </w:tcPr>
          <w:p w:rsidR="000D1E4B" w:rsidRDefault="000D1E4B">
            <w:pPr>
              <w:pStyle w:val="ConsPlusNormal"/>
              <w:jc w:val="center"/>
            </w:pPr>
            <w:r>
              <w:t>Цели, задачи, наименование программных мероприятий</w:t>
            </w:r>
          </w:p>
        </w:tc>
        <w:tc>
          <w:tcPr>
            <w:tcW w:w="1871" w:type="dxa"/>
            <w:vMerge w:val="restart"/>
          </w:tcPr>
          <w:p w:rsidR="000D1E4B" w:rsidRDefault="000D1E4B">
            <w:pPr>
              <w:pStyle w:val="ConsPlusNormal"/>
              <w:jc w:val="center"/>
            </w:pPr>
            <w:r>
              <w:t>Ответственные исполнители, соисполнители, участники</w:t>
            </w:r>
          </w:p>
        </w:tc>
        <w:tc>
          <w:tcPr>
            <w:tcW w:w="2608" w:type="dxa"/>
            <w:vMerge w:val="restart"/>
          </w:tcPr>
          <w:p w:rsidR="000D1E4B" w:rsidRDefault="000D1E4B">
            <w:pPr>
              <w:pStyle w:val="ConsPlusNormal"/>
              <w:jc w:val="center"/>
            </w:pPr>
            <w:r>
              <w:t>Наименование показателя (индикатора)</w:t>
            </w:r>
          </w:p>
        </w:tc>
        <w:tc>
          <w:tcPr>
            <w:tcW w:w="964" w:type="dxa"/>
            <w:vMerge w:val="restart"/>
          </w:tcPr>
          <w:p w:rsidR="000D1E4B" w:rsidRDefault="000D1E4B">
            <w:pPr>
              <w:pStyle w:val="ConsPlusNormal"/>
              <w:jc w:val="center"/>
            </w:pPr>
            <w:r>
              <w:t>Ед. изм.</w:t>
            </w:r>
          </w:p>
        </w:tc>
        <w:tc>
          <w:tcPr>
            <w:tcW w:w="794" w:type="dxa"/>
            <w:vMerge w:val="restart"/>
          </w:tcPr>
          <w:p w:rsidR="000D1E4B" w:rsidRDefault="000D1E4B">
            <w:pPr>
              <w:pStyle w:val="ConsPlusNormal"/>
              <w:jc w:val="center"/>
            </w:pPr>
            <w:r>
              <w:t>2014 год</w:t>
            </w:r>
          </w:p>
        </w:tc>
        <w:tc>
          <w:tcPr>
            <w:tcW w:w="794" w:type="dxa"/>
            <w:vMerge w:val="restart"/>
          </w:tcPr>
          <w:p w:rsidR="000D1E4B" w:rsidRDefault="000D1E4B">
            <w:pPr>
              <w:pStyle w:val="ConsPlusNormal"/>
              <w:jc w:val="center"/>
            </w:pPr>
            <w:r>
              <w:t>2015 год</w:t>
            </w:r>
          </w:p>
        </w:tc>
        <w:tc>
          <w:tcPr>
            <w:tcW w:w="9299" w:type="dxa"/>
            <w:gridSpan w:val="12"/>
          </w:tcPr>
          <w:p w:rsidR="000D1E4B" w:rsidRDefault="000D1E4B">
            <w:pPr>
              <w:pStyle w:val="ConsPlusNormal"/>
              <w:jc w:val="center"/>
            </w:pPr>
            <w:r>
              <w:t>Планируемое значение показателя по годам реализации</w:t>
            </w:r>
          </w:p>
        </w:tc>
        <w:tc>
          <w:tcPr>
            <w:tcW w:w="1474" w:type="dxa"/>
            <w:vMerge w:val="restart"/>
          </w:tcPr>
          <w:p w:rsidR="000D1E4B" w:rsidRDefault="000D1E4B">
            <w:pPr>
              <w:pStyle w:val="ConsPlusNormal"/>
              <w:jc w:val="center"/>
            </w:pPr>
            <w:r>
              <w:t>Целевое значение показателя (конечный результат) за весь период реализации программы</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vMerge/>
          </w:tcPr>
          <w:p w:rsidR="000D1E4B" w:rsidRDefault="000D1E4B">
            <w:pPr>
              <w:spacing w:after="1" w:line="0" w:lineRule="atLeast"/>
            </w:pPr>
          </w:p>
        </w:tc>
        <w:tc>
          <w:tcPr>
            <w:tcW w:w="96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1587" w:type="dxa"/>
            <w:gridSpan w:val="2"/>
          </w:tcPr>
          <w:p w:rsidR="000D1E4B" w:rsidRDefault="000D1E4B">
            <w:pPr>
              <w:pStyle w:val="ConsPlusNormal"/>
              <w:jc w:val="center"/>
            </w:pPr>
            <w:r>
              <w:t>2016 год</w:t>
            </w:r>
          </w:p>
        </w:tc>
        <w:tc>
          <w:tcPr>
            <w:tcW w:w="1531" w:type="dxa"/>
            <w:gridSpan w:val="2"/>
          </w:tcPr>
          <w:p w:rsidR="000D1E4B" w:rsidRDefault="000D1E4B">
            <w:pPr>
              <w:pStyle w:val="ConsPlusNormal"/>
              <w:jc w:val="center"/>
            </w:pPr>
            <w:r>
              <w:t>2017 год</w:t>
            </w:r>
          </w:p>
        </w:tc>
        <w:tc>
          <w:tcPr>
            <w:tcW w:w="1531" w:type="dxa"/>
            <w:gridSpan w:val="2"/>
          </w:tcPr>
          <w:p w:rsidR="000D1E4B" w:rsidRDefault="000D1E4B">
            <w:pPr>
              <w:pStyle w:val="ConsPlusNormal"/>
              <w:jc w:val="center"/>
            </w:pPr>
            <w:r>
              <w:t>2018 год</w:t>
            </w:r>
          </w:p>
        </w:tc>
        <w:tc>
          <w:tcPr>
            <w:tcW w:w="1475" w:type="dxa"/>
            <w:gridSpan w:val="2"/>
          </w:tcPr>
          <w:p w:rsidR="000D1E4B" w:rsidRDefault="000D1E4B">
            <w:pPr>
              <w:pStyle w:val="ConsPlusNormal"/>
              <w:jc w:val="center"/>
            </w:pPr>
            <w:r>
              <w:t>2019 год</w:t>
            </w:r>
          </w:p>
        </w:tc>
        <w:tc>
          <w:tcPr>
            <w:tcW w:w="1588" w:type="dxa"/>
            <w:gridSpan w:val="2"/>
          </w:tcPr>
          <w:p w:rsidR="000D1E4B" w:rsidRDefault="000D1E4B">
            <w:pPr>
              <w:pStyle w:val="ConsPlusNormal"/>
              <w:jc w:val="center"/>
            </w:pPr>
            <w:r>
              <w:t>2020 год</w:t>
            </w:r>
          </w:p>
        </w:tc>
        <w:tc>
          <w:tcPr>
            <w:tcW w:w="1587" w:type="dxa"/>
            <w:gridSpan w:val="2"/>
          </w:tcPr>
          <w:p w:rsidR="000D1E4B" w:rsidRDefault="000D1E4B">
            <w:pPr>
              <w:pStyle w:val="ConsPlusNormal"/>
              <w:jc w:val="center"/>
            </w:pPr>
            <w:r>
              <w:t>2021 год</w:t>
            </w:r>
          </w:p>
        </w:tc>
        <w:tc>
          <w:tcPr>
            <w:tcW w:w="1474" w:type="dxa"/>
            <w:vMerge/>
          </w:tcPr>
          <w:p w:rsidR="000D1E4B" w:rsidRDefault="000D1E4B">
            <w:pPr>
              <w:spacing w:after="1" w:line="0" w:lineRule="atLeast"/>
            </w:pP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vMerge/>
          </w:tcPr>
          <w:p w:rsidR="000D1E4B" w:rsidRDefault="000D1E4B">
            <w:pPr>
              <w:spacing w:after="1" w:line="0" w:lineRule="atLeast"/>
            </w:pPr>
          </w:p>
        </w:tc>
        <w:tc>
          <w:tcPr>
            <w:tcW w:w="96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37" w:type="dxa"/>
          </w:tcPr>
          <w:p w:rsidR="000D1E4B" w:rsidRDefault="000D1E4B">
            <w:pPr>
              <w:pStyle w:val="ConsPlusNormal"/>
              <w:jc w:val="center"/>
            </w:pPr>
            <w:r>
              <w:t>Всего</w:t>
            </w:r>
          </w:p>
        </w:tc>
        <w:tc>
          <w:tcPr>
            <w:tcW w:w="850" w:type="dxa"/>
          </w:tcPr>
          <w:p w:rsidR="000D1E4B" w:rsidRDefault="000D1E4B">
            <w:pPr>
              <w:pStyle w:val="ConsPlusNormal"/>
              <w:jc w:val="center"/>
            </w:pPr>
            <w:r>
              <w:t>в том числе на 01.07</w:t>
            </w:r>
          </w:p>
        </w:tc>
        <w:tc>
          <w:tcPr>
            <w:tcW w:w="681" w:type="dxa"/>
          </w:tcPr>
          <w:p w:rsidR="000D1E4B" w:rsidRDefault="000D1E4B">
            <w:pPr>
              <w:pStyle w:val="ConsPlusNormal"/>
              <w:jc w:val="center"/>
            </w:pPr>
            <w:r>
              <w:t>Всего</w:t>
            </w:r>
          </w:p>
        </w:tc>
        <w:tc>
          <w:tcPr>
            <w:tcW w:w="850" w:type="dxa"/>
          </w:tcPr>
          <w:p w:rsidR="000D1E4B" w:rsidRDefault="000D1E4B">
            <w:pPr>
              <w:pStyle w:val="ConsPlusNormal"/>
              <w:jc w:val="center"/>
            </w:pPr>
            <w:r>
              <w:t>в том числе на 01.07</w:t>
            </w:r>
          </w:p>
        </w:tc>
        <w:tc>
          <w:tcPr>
            <w:tcW w:w="681" w:type="dxa"/>
          </w:tcPr>
          <w:p w:rsidR="000D1E4B" w:rsidRDefault="000D1E4B">
            <w:pPr>
              <w:pStyle w:val="ConsPlusNormal"/>
              <w:jc w:val="center"/>
            </w:pPr>
            <w:r>
              <w:t>Всего</w:t>
            </w:r>
          </w:p>
        </w:tc>
        <w:tc>
          <w:tcPr>
            <w:tcW w:w="850" w:type="dxa"/>
          </w:tcPr>
          <w:p w:rsidR="000D1E4B" w:rsidRDefault="000D1E4B">
            <w:pPr>
              <w:pStyle w:val="ConsPlusNormal"/>
              <w:jc w:val="center"/>
            </w:pPr>
            <w:r>
              <w:t>в том числе на 01.07</w:t>
            </w:r>
          </w:p>
        </w:tc>
        <w:tc>
          <w:tcPr>
            <w:tcW w:w="681" w:type="dxa"/>
          </w:tcPr>
          <w:p w:rsidR="000D1E4B" w:rsidRDefault="000D1E4B">
            <w:pPr>
              <w:pStyle w:val="ConsPlusNormal"/>
              <w:jc w:val="center"/>
            </w:pPr>
            <w:r>
              <w:t>Всего</w:t>
            </w:r>
          </w:p>
        </w:tc>
        <w:tc>
          <w:tcPr>
            <w:tcW w:w="794" w:type="dxa"/>
          </w:tcPr>
          <w:p w:rsidR="000D1E4B" w:rsidRDefault="000D1E4B">
            <w:pPr>
              <w:pStyle w:val="ConsPlusNormal"/>
              <w:jc w:val="center"/>
            </w:pPr>
            <w:r>
              <w:t>в том числе на 01.07</w:t>
            </w:r>
          </w:p>
        </w:tc>
        <w:tc>
          <w:tcPr>
            <w:tcW w:w="794" w:type="dxa"/>
          </w:tcPr>
          <w:p w:rsidR="000D1E4B" w:rsidRDefault="000D1E4B">
            <w:pPr>
              <w:pStyle w:val="ConsPlusNormal"/>
              <w:jc w:val="center"/>
            </w:pPr>
            <w:r>
              <w:t>Всего</w:t>
            </w:r>
          </w:p>
        </w:tc>
        <w:tc>
          <w:tcPr>
            <w:tcW w:w="794" w:type="dxa"/>
          </w:tcPr>
          <w:p w:rsidR="000D1E4B" w:rsidRDefault="000D1E4B">
            <w:pPr>
              <w:pStyle w:val="ConsPlusNormal"/>
              <w:jc w:val="center"/>
            </w:pPr>
            <w:r>
              <w:t>в том числе на 01.07</w:t>
            </w:r>
          </w:p>
        </w:tc>
        <w:tc>
          <w:tcPr>
            <w:tcW w:w="850" w:type="dxa"/>
          </w:tcPr>
          <w:p w:rsidR="000D1E4B" w:rsidRDefault="000D1E4B">
            <w:pPr>
              <w:pStyle w:val="ConsPlusNormal"/>
              <w:jc w:val="center"/>
            </w:pPr>
            <w:r>
              <w:t>Всего</w:t>
            </w:r>
          </w:p>
        </w:tc>
        <w:tc>
          <w:tcPr>
            <w:tcW w:w="737" w:type="dxa"/>
          </w:tcPr>
          <w:p w:rsidR="000D1E4B" w:rsidRDefault="000D1E4B">
            <w:pPr>
              <w:pStyle w:val="ConsPlusNormal"/>
              <w:jc w:val="center"/>
            </w:pPr>
            <w:r>
              <w:t>в том числе на 01.07</w:t>
            </w:r>
          </w:p>
        </w:tc>
        <w:tc>
          <w:tcPr>
            <w:tcW w:w="1474" w:type="dxa"/>
            <w:vMerge/>
          </w:tcPr>
          <w:p w:rsidR="000D1E4B" w:rsidRDefault="000D1E4B">
            <w:pPr>
              <w:spacing w:after="1" w:line="0" w:lineRule="atLeast"/>
            </w:pPr>
          </w:p>
        </w:tc>
      </w:tr>
      <w:tr w:rsidR="000D1E4B">
        <w:tc>
          <w:tcPr>
            <w:tcW w:w="567" w:type="dxa"/>
          </w:tcPr>
          <w:p w:rsidR="000D1E4B" w:rsidRDefault="000D1E4B">
            <w:pPr>
              <w:pStyle w:val="ConsPlusNormal"/>
              <w:jc w:val="center"/>
            </w:pPr>
            <w:r>
              <w:t>1</w:t>
            </w:r>
          </w:p>
        </w:tc>
        <w:tc>
          <w:tcPr>
            <w:tcW w:w="2891" w:type="dxa"/>
          </w:tcPr>
          <w:p w:rsidR="000D1E4B" w:rsidRDefault="000D1E4B">
            <w:pPr>
              <w:pStyle w:val="ConsPlusNormal"/>
              <w:jc w:val="center"/>
            </w:pPr>
            <w:r>
              <w:t>2</w:t>
            </w:r>
          </w:p>
        </w:tc>
        <w:tc>
          <w:tcPr>
            <w:tcW w:w="1871" w:type="dxa"/>
          </w:tcPr>
          <w:p w:rsidR="000D1E4B" w:rsidRDefault="000D1E4B">
            <w:pPr>
              <w:pStyle w:val="ConsPlusNormal"/>
              <w:jc w:val="center"/>
            </w:pPr>
            <w:r>
              <w:t>3</w:t>
            </w:r>
          </w:p>
        </w:tc>
        <w:tc>
          <w:tcPr>
            <w:tcW w:w="2608" w:type="dxa"/>
          </w:tcPr>
          <w:p w:rsidR="000D1E4B" w:rsidRDefault="000D1E4B">
            <w:pPr>
              <w:pStyle w:val="ConsPlusNormal"/>
              <w:jc w:val="center"/>
            </w:pPr>
            <w:r>
              <w:t>4</w:t>
            </w:r>
          </w:p>
        </w:tc>
        <w:tc>
          <w:tcPr>
            <w:tcW w:w="964" w:type="dxa"/>
          </w:tcPr>
          <w:p w:rsidR="000D1E4B" w:rsidRDefault="000D1E4B">
            <w:pPr>
              <w:pStyle w:val="ConsPlusNormal"/>
              <w:jc w:val="center"/>
            </w:pPr>
            <w:r>
              <w:t>5</w:t>
            </w:r>
          </w:p>
        </w:tc>
        <w:tc>
          <w:tcPr>
            <w:tcW w:w="794" w:type="dxa"/>
          </w:tcPr>
          <w:p w:rsidR="000D1E4B" w:rsidRDefault="000D1E4B">
            <w:pPr>
              <w:pStyle w:val="ConsPlusNormal"/>
              <w:jc w:val="center"/>
            </w:pPr>
            <w:r>
              <w:t>6</w:t>
            </w:r>
          </w:p>
        </w:tc>
        <w:tc>
          <w:tcPr>
            <w:tcW w:w="794" w:type="dxa"/>
          </w:tcPr>
          <w:p w:rsidR="000D1E4B" w:rsidRDefault="000D1E4B">
            <w:pPr>
              <w:pStyle w:val="ConsPlusNormal"/>
              <w:jc w:val="center"/>
            </w:pPr>
            <w:r>
              <w:t>7</w:t>
            </w:r>
          </w:p>
        </w:tc>
        <w:tc>
          <w:tcPr>
            <w:tcW w:w="737" w:type="dxa"/>
          </w:tcPr>
          <w:p w:rsidR="000D1E4B" w:rsidRDefault="000D1E4B">
            <w:pPr>
              <w:pStyle w:val="ConsPlusNormal"/>
              <w:jc w:val="center"/>
            </w:pPr>
            <w:r>
              <w:t>8</w:t>
            </w:r>
          </w:p>
        </w:tc>
        <w:tc>
          <w:tcPr>
            <w:tcW w:w="850" w:type="dxa"/>
          </w:tcPr>
          <w:p w:rsidR="000D1E4B" w:rsidRDefault="000D1E4B">
            <w:pPr>
              <w:pStyle w:val="ConsPlusNormal"/>
              <w:jc w:val="center"/>
            </w:pPr>
            <w:r>
              <w:t>9</w:t>
            </w:r>
          </w:p>
        </w:tc>
        <w:tc>
          <w:tcPr>
            <w:tcW w:w="681" w:type="dxa"/>
          </w:tcPr>
          <w:p w:rsidR="000D1E4B" w:rsidRDefault="000D1E4B">
            <w:pPr>
              <w:pStyle w:val="ConsPlusNormal"/>
              <w:jc w:val="center"/>
            </w:pPr>
            <w:r>
              <w:t>10</w:t>
            </w:r>
          </w:p>
        </w:tc>
        <w:tc>
          <w:tcPr>
            <w:tcW w:w="850" w:type="dxa"/>
          </w:tcPr>
          <w:p w:rsidR="000D1E4B" w:rsidRDefault="000D1E4B">
            <w:pPr>
              <w:pStyle w:val="ConsPlusNormal"/>
              <w:jc w:val="center"/>
            </w:pPr>
            <w:r>
              <w:t>11</w:t>
            </w:r>
          </w:p>
        </w:tc>
        <w:tc>
          <w:tcPr>
            <w:tcW w:w="681" w:type="dxa"/>
          </w:tcPr>
          <w:p w:rsidR="000D1E4B" w:rsidRDefault="000D1E4B">
            <w:pPr>
              <w:pStyle w:val="ConsPlusNormal"/>
              <w:jc w:val="center"/>
            </w:pPr>
            <w:r>
              <w:t>12</w:t>
            </w:r>
          </w:p>
        </w:tc>
        <w:tc>
          <w:tcPr>
            <w:tcW w:w="850" w:type="dxa"/>
          </w:tcPr>
          <w:p w:rsidR="000D1E4B" w:rsidRDefault="000D1E4B">
            <w:pPr>
              <w:pStyle w:val="ConsPlusNormal"/>
              <w:jc w:val="center"/>
            </w:pPr>
            <w:r>
              <w:t>13</w:t>
            </w:r>
          </w:p>
        </w:tc>
        <w:tc>
          <w:tcPr>
            <w:tcW w:w="681" w:type="dxa"/>
          </w:tcPr>
          <w:p w:rsidR="000D1E4B" w:rsidRDefault="000D1E4B">
            <w:pPr>
              <w:pStyle w:val="ConsPlusNormal"/>
              <w:jc w:val="center"/>
            </w:pPr>
            <w:r>
              <w:t>14</w:t>
            </w:r>
          </w:p>
        </w:tc>
        <w:tc>
          <w:tcPr>
            <w:tcW w:w="794" w:type="dxa"/>
          </w:tcPr>
          <w:p w:rsidR="000D1E4B" w:rsidRDefault="000D1E4B">
            <w:pPr>
              <w:pStyle w:val="ConsPlusNormal"/>
              <w:jc w:val="center"/>
            </w:pPr>
            <w:r>
              <w:t>15</w:t>
            </w:r>
          </w:p>
        </w:tc>
        <w:tc>
          <w:tcPr>
            <w:tcW w:w="794" w:type="dxa"/>
          </w:tcPr>
          <w:p w:rsidR="000D1E4B" w:rsidRDefault="000D1E4B">
            <w:pPr>
              <w:pStyle w:val="ConsPlusNormal"/>
              <w:jc w:val="center"/>
            </w:pPr>
            <w:r>
              <w:t>16</w:t>
            </w:r>
          </w:p>
        </w:tc>
        <w:tc>
          <w:tcPr>
            <w:tcW w:w="794" w:type="dxa"/>
          </w:tcPr>
          <w:p w:rsidR="000D1E4B" w:rsidRDefault="000D1E4B">
            <w:pPr>
              <w:pStyle w:val="ConsPlusNormal"/>
              <w:jc w:val="center"/>
            </w:pPr>
            <w:r>
              <w:t>17</w:t>
            </w:r>
          </w:p>
        </w:tc>
        <w:tc>
          <w:tcPr>
            <w:tcW w:w="850" w:type="dxa"/>
          </w:tcPr>
          <w:p w:rsidR="000D1E4B" w:rsidRDefault="000D1E4B">
            <w:pPr>
              <w:pStyle w:val="ConsPlusNormal"/>
              <w:jc w:val="center"/>
            </w:pPr>
            <w:r>
              <w:t>18</w:t>
            </w:r>
          </w:p>
        </w:tc>
        <w:tc>
          <w:tcPr>
            <w:tcW w:w="737" w:type="dxa"/>
          </w:tcPr>
          <w:p w:rsidR="000D1E4B" w:rsidRDefault="000D1E4B">
            <w:pPr>
              <w:pStyle w:val="ConsPlusNormal"/>
              <w:jc w:val="center"/>
            </w:pPr>
            <w:r>
              <w:t>19</w:t>
            </w:r>
          </w:p>
        </w:tc>
        <w:tc>
          <w:tcPr>
            <w:tcW w:w="1474" w:type="dxa"/>
          </w:tcPr>
          <w:p w:rsidR="000D1E4B" w:rsidRDefault="000D1E4B">
            <w:pPr>
              <w:pStyle w:val="ConsPlusNormal"/>
              <w:jc w:val="center"/>
            </w:pPr>
            <w:r>
              <w:t>20</w:t>
            </w:r>
          </w:p>
        </w:tc>
      </w:tr>
      <w:tr w:rsidR="000D1E4B">
        <w:tc>
          <w:tcPr>
            <w:tcW w:w="567" w:type="dxa"/>
          </w:tcPr>
          <w:p w:rsidR="000D1E4B" w:rsidRDefault="000D1E4B">
            <w:pPr>
              <w:pStyle w:val="ConsPlusNormal"/>
              <w:jc w:val="center"/>
            </w:pPr>
            <w:r>
              <w:t>1</w:t>
            </w:r>
          </w:p>
        </w:tc>
        <w:tc>
          <w:tcPr>
            <w:tcW w:w="20695" w:type="dxa"/>
            <w:gridSpan w:val="19"/>
          </w:tcPr>
          <w:p w:rsidR="000D1E4B" w:rsidRDefault="000D1E4B">
            <w:pPr>
              <w:pStyle w:val="ConsPlusNormal"/>
              <w:jc w:val="center"/>
            </w:pPr>
            <w: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0D1E4B">
        <w:tc>
          <w:tcPr>
            <w:tcW w:w="567" w:type="dxa"/>
            <w:vMerge w:val="restart"/>
          </w:tcPr>
          <w:p w:rsidR="000D1E4B" w:rsidRDefault="000D1E4B">
            <w:pPr>
              <w:pStyle w:val="ConsPlusNormal"/>
              <w:jc w:val="center"/>
            </w:pPr>
            <w:r>
              <w:t>2</w:t>
            </w:r>
          </w:p>
        </w:tc>
        <w:tc>
          <w:tcPr>
            <w:tcW w:w="2891" w:type="dxa"/>
            <w:vMerge w:val="restart"/>
          </w:tcPr>
          <w:p w:rsidR="000D1E4B" w:rsidRDefault="000D1E4B">
            <w:pPr>
              <w:pStyle w:val="ConsPlusNormal"/>
            </w:pPr>
            <w:r>
              <w:t>Цель 1.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1871" w:type="dxa"/>
            <w:vMerge w:val="restart"/>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СМСП и физических лиц, применяющих специальный налоговый режим, получивших поддержку в рамках реализации программных мероприятий;</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326</w:t>
            </w:r>
          </w:p>
        </w:tc>
        <w:tc>
          <w:tcPr>
            <w:tcW w:w="794" w:type="dxa"/>
          </w:tcPr>
          <w:p w:rsidR="000D1E4B" w:rsidRDefault="000D1E4B">
            <w:pPr>
              <w:pStyle w:val="ConsPlusNormal"/>
              <w:jc w:val="center"/>
            </w:pPr>
            <w:r>
              <w:t>65</w:t>
            </w:r>
          </w:p>
        </w:tc>
        <w:tc>
          <w:tcPr>
            <w:tcW w:w="737" w:type="dxa"/>
          </w:tcPr>
          <w:p w:rsidR="000D1E4B" w:rsidRDefault="000D1E4B">
            <w:pPr>
              <w:pStyle w:val="ConsPlusNormal"/>
              <w:jc w:val="center"/>
            </w:pPr>
            <w:r>
              <w:t>141</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111</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121</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900</w:t>
            </w:r>
          </w:p>
        </w:tc>
        <w:tc>
          <w:tcPr>
            <w:tcW w:w="794" w:type="dxa"/>
          </w:tcPr>
          <w:p w:rsidR="000D1E4B" w:rsidRDefault="000D1E4B">
            <w:pPr>
              <w:pStyle w:val="ConsPlusNormal"/>
              <w:jc w:val="center"/>
            </w:pPr>
            <w:r>
              <w:t>0</w:t>
            </w:r>
          </w:p>
        </w:tc>
        <w:tc>
          <w:tcPr>
            <w:tcW w:w="794" w:type="dxa"/>
          </w:tcPr>
          <w:p w:rsidR="000D1E4B" w:rsidRDefault="000D1E4B">
            <w:pPr>
              <w:pStyle w:val="ConsPlusNormal"/>
              <w:jc w:val="center"/>
            </w:pPr>
            <w:r>
              <w:t>1000</w:t>
            </w:r>
          </w:p>
        </w:tc>
        <w:tc>
          <w:tcPr>
            <w:tcW w:w="794" w:type="dxa"/>
          </w:tcPr>
          <w:p w:rsidR="000D1E4B" w:rsidRDefault="000D1E4B">
            <w:pPr>
              <w:pStyle w:val="ConsPlusNormal"/>
              <w:jc w:val="center"/>
            </w:pPr>
            <w:r>
              <w:t>0</w:t>
            </w:r>
          </w:p>
        </w:tc>
        <w:tc>
          <w:tcPr>
            <w:tcW w:w="850" w:type="dxa"/>
          </w:tcPr>
          <w:p w:rsidR="000D1E4B" w:rsidRDefault="000D1E4B">
            <w:pPr>
              <w:pStyle w:val="ConsPlusNormal"/>
              <w:jc w:val="center"/>
            </w:pPr>
            <w:r>
              <w:t>1100</w:t>
            </w:r>
          </w:p>
        </w:tc>
        <w:tc>
          <w:tcPr>
            <w:tcW w:w="737" w:type="dxa"/>
          </w:tcPr>
          <w:p w:rsidR="000D1E4B" w:rsidRDefault="000D1E4B">
            <w:pPr>
              <w:pStyle w:val="ConsPlusNormal"/>
              <w:jc w:val="center"/>
            </w:pPr>
            <w:r>
              <w:t>0</w:t>
            </w:r>
          </w:p>
        </w:tc>
        <w:tc>
          <w:tcPr>
            <w:tcW w:w="1474" w:type="dxa"/>
          </w:tcPr>
          <w:p w:rsidR="000D1E4B" w:rsidRDefault="000D1E4B">
            <w:pPr>
              <w:pStyle w:val="ConsPlusNormal"/>
              <w:jc w:val="center"/>
            </w:pPr>
            <w:r>
              <w:t>3373</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2. Количество инвестиционных проектов реализуемых на территории муниципального образования "Город Астрахань"</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165</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170</w:t>
            </w:r>
          </w:p>
        </w:tc>
        <w:tc>
          <w:tcPr>
            <w:tcW w:w="850" w:type="dxa"/>
          </w:tcPr>
          <w:p w:rsidR="000D1E4B" w:rsidRDefault="000D1E4B">
            <w:pPr>
              <w:pStyle w:val="ConsPlusNormal"/>
            </w:pPr>
          </w:p>
        </w:tc>
        <w:tc>
          <w:tcPr>
            <w:tcW w:w="681" w:type="dxa"/>
          </w:tcPr>
          <w:p w:rsidR="000D1E4B" w:rsidRDefault="000D1E4B">
            <w:pPr>
              <w:pStyle w:val="ConsPlusNormal"/>
              <w:jc w:val="center"/>
            </w:pPr>
            <w:r>
              <w:t>166</w:t>
            </w:r>
          </w:p>
        </w:tc>
        <w:tc>
          <w:tcPr>
            <w:tcW w:w="850" w:type="dxa"/>
          </w:tcPr>
          <w:p w:rsidR="000D1E4B" w:rsidRDefault="000D1E4B">
            <w:pPr>
              <w:pStyle w:val="ConsPlusNormal"/>
            </w:pPr>
          </w:p>
        </w:tc>
        <w:tc>
          <w:tcPr>
            <w:tcW w:w="681" w:type="dxa"/>
          </w:tcPr>
          <w:p w:rsidR="000D1E4B" w:rsidRDefault="000D1E4B">
            <w:pPr>
              <w:pStyle w:val="ConsPlusNormal"/>
              <w:jc w:val="center"/>
            </w:pPr>
            <w:r>
              <w:t>166</w:t>
            </w:r>
          </w:p>
        </w:tc>
        <w:tc>
          <w:tcPr>
            <w:tcW w:w="850" w:type="dxa"/>
          </w:tcPr>
          <w:p w:rsidR="000D1E4B" w:rsidRDefault="000D1E4B">
            <w:pPr>
              <w:pStyle w:val="ConsPlusNormal"/>
            </w:pPr>
          </w:p>
        </w:tc>
        <w:tc>
          <w:tcPr>
            <w:tcW w:w="681" w:type="dxa"/>
          </w:tcPr>
          <w:p w:rsidR="000D1E4B" w:rsidRDefault="000D1E4B">
            <w:pPr>
              <w:pStyle w:val="ConsPlusNormal"/>
              <w:jc w:val="center"/>
            </w:pPr>
            <w:r>
              <w:t>-</w:t>
            </w:r>
          </w:p>
        </w:tc>
        <w:tc>
          <w:tcPr>
            <w:tcW w:w="794" w:type="dxa"/>
          </w:tcPr>
          <w:p w:rsidR="000D1E4B" w:rsidRDefault="000D1E4B">
            <w:pPr>
              <w:pStyle w:val="ConsPlusNormal"/>
            </w:pPr>
          </w:p>
        </w:tc>
        <w:tc>
          <w:tcPr>
            <w:tcW w:w="794" w:type="dxa"/>
          </w:tcPr>
          <w:p w:rsidR="000D1E4B" w:rsidRDefault="000D1E4B">
            <w:pPr>
              <w:pStyle w:val="ConsPlusNormal"/>
              <w:jc w:val="center"/>
            </w:pPr>
            <w:r>
              <w:t>-</w:t>
            </w:r>
          </w:p>
        </w:tc>
        <w:tc>
          <w:tcPr>
            <w:tcW w:w="794" w:type="dxa"/>
          </w:tcPr>
          <w:p w:rsidR="000D1E4B" w:rsidRDefault="000D1E4B">
            <w:pPr>
              <w:pStyle w:val="ConsPlusNormal"/>
            </w:pPr>
          </w:p>
        </w:tc>
        <w:tc>
          <w:tcPr>
            <w:tcW w:w="850" w:type="dxa"/>
          </w:tcPr>
          <w:p w:rsidR="000D1E4B" w:rsidRDefault="000D1E4B">
            <w:pPr>
              <w:pStyle w:val="ConsPlusNormal"/>
              <w:jc w:val="center"/>
            </w:pPr>
            <w:r>
              <w:t>-</w:t>
            </w:r>
          </w:p>
        </w:tc>
        <w:tc>
          <w:tcPr>
            <w:tcW w:w="737" w:type="dxa"/>
          </w:tcPr>
          <w:p w:rsidR="000D1E4B" w:rsidRDefault="000D1E4B">
            <w:pPr>
              <w:pStyle w:val="ConsPlusNormal"/>
            </w:pPr>
          </w:p>
        </w:tc>
        <w:tc>
          <w:tcPr>
            <w:tcW w:w="1474" w:type="dxa"/>
          </w:tcPr>
          <w:p w:rsidR="000D1E4B" w:rsidRDefault="000D1E4B">
            <w:pPr>
              <w:pStyle w:val="ConsPlusNormal"/>
              <w:jc w:val="center"/>
            </w:pPr>
            <w:r>
              <w:t>166</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3. Число СМСП и физических лиц, применяющих специальный налоговый режим</w:t>
            </w:r>
          </w:p>
        </w:tc>
        <w:tc>
          <w:tcPr>
            <w:tcW w:w="964" w:type="dxa"/>
          </w:tcPr>
          <w:p w:rsidR="000D1E4B" w:rsidRDefault="000D1E4B">
            <w:pPr>
              <w:pStyle w:val="ConsPlusNormal"/>
              <w:jc w:val="center"/>
            </w:pPr>
            <w:r>
              <w:t>ед. на 10 тыс. населения</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357</w:t>
            </w:r>
          </w:p>
        </w:tc>
        <w:tc>
          <w:tcPr>
            <w:tcW w:w="794" w:type="dxa"/>
          </w:tcPr>
          <w:p w:rsidR="000D1E4B" w:rsidRDefault="000D1E4B">
            <w:pPr>
              <w:pStyle w:val="ConsPlusNormal"/>
              <w:jc w:val="center"/>
            </w:pPr>
            <w:r>
              <w:t>0</w:t>
            </w:r>
          </w:p>
        </w:tc>
        <w:tc>
          <w:tcPr>
            <w:tcW w:w="850" w:type="dxa"/>
          </w:tcPr>
          <w:p w:rsidR="000D1E4B" w:rsidRDefault="000D1E4B">
            <w:pPr>
              <w:pStyle w:val="ConsPlusNormal"/>
              <w:jc w:val="center"/>
            </w:pPr>
            <w:r>
              <w:t>0</w:t>
            </w:r>
          </w:p>
        </w:tc>
        <w:tc>
          <w:tcPr>
            <w:tcW w:w="737" w:type="dxa"/>
          </w:tcPr>
          <w:p w:rsidR="000D1E4B" w:rsidRDefault="000D1E4B">
            <w:pPr>
              <w:pStyle w:val="ConsPlusNormal"/>
              <w:jc w:val="center"/>
            </w:pPr>
            <w:r>
              <w:t>0</w:t>
            </w:r>
          </w:p>
        </w:tc>
        <w:tc>
          <w:tcPr>
            <w:tcW w:w="1474" w:type="dxa"/>
          </w:tcPr>
          <w:p w:rsidR="000D1E4B" w:rsidRDefault="000D1E4B">
            <w:pPr>
              <w:pStyle w:val="ConsPlusNormal"/>
              <w:jc w:val="center"/>
            </w:pPr>
            <w:r>
              <w:t>357</w:t>
            </w:r>
          </w:p>
        </w:tc>
      </w:tr>
      <w:tr w:rsidR="000D1E4B">
        <w:tc>
          <w:tcPr>
            <w:tcW w:w="567" w:type="dxa"/>
          </w:tcPr>
          <w:p w:rsidR="000D1E4B" w:rsidRDefault="000D1E4B">
            <w:pPr>
              <w:pStyle w:val="ConsPlusNormal"/>
              <w:jc w:val="center"/>
            </w:pPr>
            <w:r>
              <w:lastRenderedPageBreak/>
              <w:t>3</w:t>
            </w:r>
          </w:p>
        </w:tc>
        <w:tc>
          <w:tcPr>
            <w:tcW w:w="2891" w:type="dxa"/>
          </w:tcPr>
          <w:p w:rsidR="000D1E4B" w:rsidRDefault="000D1E4B">
            <w:pPr>
              <w:pStyle w:val="ConsPlusNormal"/>
            </w:pPr>
            <w:r>
              <w:t>Задача 1.1. Формирование муниципальной политики по развитию СМСП и физических лиц, применяющих специальный налоговый режим</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5</w:t>
            </w:r>
          </w:p>
        </w:tc>
        <w:tc>
          <w:tcPr>
            <w:tcW w:w="794" w:type="dxa"/>
          </w:tcPr>
          <w:p w:rsidR="000D1E4B" w:rsidRDefault="000D1E4B">
            <w:pPr>
              <w:pStyle w:val="ConsPlusNormal"/>
              <w:jc w:val="center"/>
            </w:pPr>
            <w:r>
              <w:t>3</w:t>
            </w:r>
          </w:p>
        </w:tc>
        <w:tc>
          <w:tcPr>
            <w:tcW w:w="737" w:type="dxa"/>
          </w:tcPr>
          <w:p w:rsidR="000D1E4B" w:rsidRDefault="000D1E4B">
            <w:pPr>
              <w:pStyle w:val="ConsPlusNormal"/>
              <w:jc w:val="center"/>
            </w:pPr>
            <w:r>
              <w:t>4</w:t>
            </w:r>
          </w:p>
        </w:tc>
        <w:tc>
          <w:tcPr>
            <w:tcW w:w="850" w:type="dxa"/>
          </w:tcPr>
          <w:p w:rsidR="000D1E4B" w:rsidRDefault="000D1E4B">
            <w:pPr>
              <w:pStyle w:val="ConsPlusNormal"/>
              <w:jc w:val="center"/>
            </w:pPr>
            <w:r>
              <w:t>2</w:t>
            </w:r>
          </w:p>
        </w:tc>
        <w:tc>
          <w:tcPr>
            <w:tcW w:w="681" w:type="dxa"/>
          </w:tcPr>
          <w:p w:rsidR="000D1E4B" w:rsidRDefault="000D1E4B">
            <w:pPr>
              <w:pStyle w:val="ConsPlusNormal"/>
              <w:jc w:val="center"/>
            </w:pPr>
            <w:r>
              <w:t>4</w:t>
            </w:r>
          </w:p>
        </w:tc>
        <w:tc>
          <w:tcPr>
            <w:tcW w:w="850" w:type="dxa"/>
          </w:tcPr>
          <w:p w:rsidR="000D1E4B" w:rsidRDefault="000D1E4B">
            <w:pPr>
              <w:pStyle w:val="ConsPlusNormal"/>
              <w:jc w:val="center"/>
            </w:pPr>
            <w:r>
              <w:t>2</w:t>
            </w:r>
          </w:p>
        </w:tc>
        <w:tc>
          <w:tcPr>
            <w:tcW w:w="681" w:type="dxa"/>
          </w:tcPr>
          <w:p w:rsidR="000D1E4B" w:rsidRDefault="000D1E4B">
            <w:pPr>
              <w:pStyle w:val="ConsPlusNormal"/>
              <w:jc w:val="center"/>
            </w:pPr>
            <w:r>
              <w:t>4</w:t>
            </w:r>
          </w:p>
        </w:tc>
        <w:tc>
          <w:tcPr>
            <w:tcW w:w="850" w:type="dxa"/>
          </w:tcPr>
          <w:p w:rsidR="000D1E4B" w:rsidRDefault="000D1E4B">
            <w:pPr>
              <w:pStyle w:val="ConsPlusNormal"/>
              <w:jc w:val="center"/>
            </w:pPr>
            <w:r>
              <w:t>2</w:t>
            </w:r>
          </w:p>
        </w:tc>
        <w:tc>
          <w:tcPr>
            <w:tcW w:w="681" w:type="dxa"/>
          </w:tcPr>
          <w:p w:rsidR="000D1E4B" w:rsidRDefault="000D1E4B">
            <w:pPr>
              <w:pStyle w:val="ConsPlusNormal"/>
              <w:jc w:val="center"/>
            </w:pPr>
            <w:r>
              <w:t>4</w:t>
            </w:r>
          </w:p>
        </w:tc>
        <w:tc>
          <w:tcPr>
            <w:tcW w:w="794" w:type="dxa"/>
          </w:tcPr>
          <w:p w:rsidR="000D1E4B" w:rsidRDefault="000D1E4B">
            <w:pPr>
              <w:pStyle w:val="ConsPlusNormal"/>
              <w:jc w:val="center"/>
            </w:pPr>
            <w:r>
              <w:t>2</w:t>
            </w:r>
          </w:p>
        </w:tc>
        <w:tc>
          <w:tcPr>
            <w:tcW w:w="794" w:type="dxa"/>
          </w:tcPr>
          <w:p w:rsidR="000D1E4B" w:rsidRDefault="000D1E4B">
            <w:pPr>
              <w:pStyle w:val="ConsPlusNormal"/>
              <w:jc w:val="center"/>
            </w:pPr>
            <w:r>
              <w:t>4</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4</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24</w:t>
            </w:r>
          </w:p>
        </w:tc>
      </w:tr>
      <w:tr w:rsidR="000D1E4B">
        <w:tc>
          <w:tcPr>
            <w:tcW w:w="567" w:type="dxa"/>
          </w:tcPr>
          <w:p w:rsidR="000D1E4B" w:rsidRDefault="000D1E4B">
            <w:pPr>
              <w:pStyle w:val="ConsPlusNormal"/>
              <w:jc w:val="center"/>
            </w:pPr>
            <w:r>
              <w:t>4</w:t>
            </w:r>
          </w:p>
        </w:tc>
        <w:tc>
          <w:tcPr>
            <w:tcW w:w="2891" w:type="dxa"/>
          </w:tcPr>
          <w:p w:rsidR="000D1E4B" w:rsidRDefault="000D1E4B">
            <w:pPr>
              <w:pStyle w:val="ConsPlusNormal"/>
            </w:pPr>
            <w: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проведенных заседаний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4</w:t>
            </w:r>
          </w:p>
        </w:tc>
        <w:tc>
          <w:tcPr>
            <w:tcW w:w="794" w:type="dxa"/>
          </w:tcPr>
          <w:p w:rsidR="000D1E4B" w:rsidRDefault="000D1E4B">
            <w:pPr>
              <w:pStyle w:val="ConsPlusNormal"/>
              <w:jc w:val="center"/>
            </w:pPr>
            <w:r>
              <w:t>1</w:t>
            </w:r>
          </w:p>
        </w:tc>
        <w:tc>
          <w:tcPr>
            <w:tcW w:w="737" w:type="dxa"/>
          </w:tcPr>
          <w:p w:rsidR="000D1E4B" w:rsidRDefault="000D1E4B">
            <w:pPr>
              <w:pStyle w:val="ConsPlusNormal"/>
              <w:jc w:val="center"/>
            </w:pPr>
            <w:r>
              <w:t>2</w:t>
            </w:r>
          </w:p>
        </w:tc>
        <w:tc>
          <w:tcPr>
            <w:tcW w:w="850" w:type="dxa"/>
          </w:tcPr>
          <w:p w:rsidR="000D1E4B" w:rsidRDefault="000D1E4B">
            <w:pPr>
              <w:pStyle w:val="ConsPlusNormal"/>
              <w:jc w:val="center"/>
            </w:pPr>
            <w:r>
              <w:t>1</w:t>
            </w:r>
          </w:p>
        </w:tc>
        <w:tc>
          <w:tcPr>
            <w:tcW w:w="681" w:type="dxa"/>
          </w:tcPr>
          <w:p w:rsidR="000D1E4B" w:rsidRDefault="000D1E4B">
            <w:pPr>
              <w:pStyle w:val="ConsPlusNormal"/>
              <w:jc w:val="center"/>
            </w:pPr>
            <w:r>
              <w:t>2</w:t>
            </w:r>
          </w:p>
        </w:tc>
        <w:tc>
          <w:tcPr>
            <w:tcW w:w="850" w:type="dxa"/>
          </w:tcPr>
          <w:p w:rsidR="000D1E4B" w:rsidRDefault="000D1E4B">
            <w:pPr>
              <w:pStyle w:val="ConsPlusNormal"/>
              <w:jc w:val="center"/>
            </w:pPr>
            <w:r>
              <w:t>1</w:t>
            </w:r>
          </w:p>
        </w:tc>
        <w:tc>
          <w:tcPr>
            <w:tcW w:w="681" w:type="dxa"/>
          </w:tcPr>
          <w:p w:rsidR="000D1E4B" w:rsidRDefault="000D1E4B">
            <w:pPr>
              <w:pStyle w:val="ConsPlusNormal"/>
              <w:jc w:val="center"/>
            </w:pPr>
            <w:r>
              <w:t>2</w:t>
            </w:r>
          </w:p>
        </w:tc>
        <w:tc>
          <w:tcPr>
            <w:tcW w:w="850" w:type="dxa"/>
          </w:tcPr>
          <w:p w:rsidR="000D1E4B" w:rsidRDefault="000D1E4B">
            <w:pPr>
              <w:pStyle w:val="ConsPlusNormal"/>
              <w:jc w:val="center"/>
            </w:pPr>
            <w:r>
              <w:t>1</w:t>
            </w:r>
          </w:p>
        </w:tc>
        <w:tc>
          <w:tcPr>
            <w:tcW w:w="681" w:type="dxa"/>
          </w:tcPr>
          <w:p w:rsidR="000D1E4B" w:rsidRDefault="000D1E4B">
            <w:pPr>
              <w:pStyle w:val="ConsPlusNormal"/>
              <w:jc w:val="center"/>
            </w:pPr>
            <w:r>
              <w:t>1</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1</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9</w:t>
            </w:r>
          </w:p>
        </w:tc>
      </w:tr>
      <w:tr w:rsidR="000D1E4B">
        <w:tc>
          <w:tcPr>
            <w:tcW w:w="567" w:type="dxa"/>
            <w:vMerge w:val="restart"/>
          </w:tcPr>
          <w:p w:rsidR="000D1E4B" w:rsidRDefault="000D1E4B">
            <w:pPr>
              <w:pStyle w:val="ConsPlusNormal"/>
              <w:jc w:val="center"/>
            </w:pPr>
            <w:r>
              <w:t>5</w:t>
            </w:r>
          </w:p>
        </w:tc>
        <w:tc>
          <w:tcPr>
            <w:tcW w:w="2891" w:type="dxa"/>
            <w:vMerge w:val="restart"/>
          </w:tcPr>
          <w:p w:rsidR="000D1E4B" w:rsidRDefault="000D1E4B">
            <w:pPr>
              <w:pStyle w:val="ConsPlusNormal"/>
            </w:pPr>
            <w:r>
              <w:t xml:space="preserve">Задача 1.2. Оказание информационной поддержки СМСП и физическим лицам, применяющим специальный </w:t>
            </w:r>
            <w:r>
              <w:lastRenderedPageBreak/>
              <w:t>налоговый режим</w:t>
            </w:r>
          </w:p>
        </w:tc>
        <w:tc>
          <w:tcPr>
            <w:tcW w:w="1871" w:type="dxa"/>
            <w:vMerge w:val="restart"/>
          </w:tcPr>
          <w:p w:rsidR="000D1E4B" w:rsidRDefault="000D1E4B">
            <w:pPr>
              <w:pStyle w:val="ConsPlusNormal"/>
              <w:jc w:val="center"/>
            </w:pPr>
            <w:r>
              <w:lastRenderedPageBreak/>
              <w:t xml:space="preserve">Управление торговли и поддержки предпринимательства </w:t>
            </w:r>
            <w:r>
              <w:lastRenderedPageBreak/>
              <w:t>администрации МО "Город Астрахань"</w:t>
            </w:r>
          </w:p>
        </w:tc>
        <w:tc>
          <w:tcPr>
            <w:tcW w:w="2608" w:type="dxa"/>
          </w:tcPr>
          <w:p w:rsidR="000D1E4B" w:rsidRDefault="000D1E4B">
            <w:pPr>
              <w:pStyle w:val="ConsPlusNormal"/>
              <w:jc w:val="center"/>
            </w:pPr>
            <w:r>
              <w:lastRenderedPageBreak/>
              <w:t xml:space="preserve">Показатель 1. Наличие вкладки "Малое и среднее предпринимательство на официальном сайте </w:t>
            </w:r>
            <w:r>
              <w:lastRenderedPageBreak/>
              <w:t>администрации МО "Город Астрахань</w:t>
            </w:r>
          </w:p>
        </w:tc>
        <w:tc>
          <w:tcPr>
            <w:tcW w:w="964" w:type="dxa"/>
          </w:tcPr>
          <w:p w:rsidR="000D1E4B" w:rsidRDefault="000D1E4B">
            <w:pPr>
              <w:pStyle w:val="ConsPlusNormal"/>
              <w:jc w:val="center"/>
            </w:pPr>
            <w:r>
              <w:lastRenderedPageBreak/>
              <w:t>да/ нет</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да</w:t>
            </w:r>
          </w:p>
        </w:tc>
        <w:tc>
          <w:tcPr>
            <w:tcW w:w="737"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да</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2. Количество СМСП и физических лиц, применяющих специальный налоговый режим, получивших информационную поддержку по электронной почте</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800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900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1000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1000</w:t>
            </w:r>
          </w:p>
        </w:tc>
      </w:tr>
      <w:tr w:rsidR="000D1E4B">
        <w:tc>
          <w:tcPr>
            <w:tcW w:w="567" w:type="dxa"/>
          </w:tcPr>
          <w:p w:rsidR="000D1E4B" w:rsidRDefault="000D1E4B">
            <w:pPr>
              <w:pStyle w:val="ConsPlusNormal"/>
              <w:jc w:val="center"/>
            </w:pPr>
            <w:r>
              <w:t>6</w:t>
            </w:r>
          </w:p>
        </w:tc>
        <w:tc>
          <w:tcPr>
            <w:tcW w:w="2891" w:type="dxa"/>
          </w:tcPr>
          <w:p w:rsidR="000D1E4B" w:rsidRDefault="000D1E4B">
            <w:pPr>
              <w:pStyle w:val="ConsPlusNormal"/>
            </w:pPr>
            <w:r>
              <w:t>Мероприятие 1.2.1. Администрирование вкладки "Малое и среднее предпринимательство" на официальном сайте администрации МО "Город Астрахань"</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tc>
        <w:tc>
          <w:tcPr>
            <w:tcW w:w="964" w:type="dxa"/>
          </w:tcPr>
          <w:p w:rsidR="000D1E4B" w:rsidRDefault="000D1E4B">
            <w:pPr>
              <w:pStyle w:val="ConsPlusNormal"/>
              <w:jc w:val="center"/>
            </w:pPr>
            <w:r>
              <w:t>да/ нет</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да</w:t>
            </w:r>
          </w:p>
        </w:tc>
        <w:tc>
          <w:tcPr>
            <w:tcW w:w="737"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681" w:type="dxa"/>
          </w:tcPr>
          <w:p w:rsidR="000D1E4B" w:rsidRDefault="000D1E4B">
            <w:pPr>
              <w:pStyle w:val="ConsPlusNormal"/>
              <w:jc w:val="center"/>
            </w:pPr>
            <w:r>
              <w:t>да</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да</w:t>
            </w:r>
          </w:p>
        </w:tc>
        <w:tc>
          <w:tcPr>
            <w:tcW w:w="850" w:type="dxa"/>
          </w:tcPr>
          <w:p w:rsidR="000D1E4B" w:rsidRDefault="000D1E4B">
            <w:pPr>
              <w:pStyle w:val="ConsPlusNormal"/>
              <w:jc w:val="center"/>
            </w:pPr>
            <w:r>
              <w:t>да</w:t>
            </w:r>
          </w:p>
        </w:tc>
        <w:tc>
          <w:tcPr>
            <w:tcW w:w="737" w:type="dxa"/>
          </w:tcPr>
          <w:p w:rsidR="000D1E4B" w:rsidRDefault="000D1E4B">
            <w:pPr>
              <w:pStyle w:val="ConsPlusNormal"/>
              <w:jc w:val="center"/>
            </w:pPr>
            <w:r>
              <w:t>да</w:t>
            </w:r>
          </w:p>
        </w:tc>
        <w:tc>
          <w:tcPr>
            <w:tcW w:w="1474" w:type="dxa"/>
          </w:tcPr>
          <w:p w:rsidR="000D1E4B" w:rsidRDefault="000D1E4B">
            <w:pPr>
              <w:pStyle w:val="ConsPlusNormal"/>
              <w:jc w:val="center"/>
            </w:pPr>
            <w:r>
              <w:t>да</w:t>
            </w:r>
          </w:p>
        </w:tc>
      </w:tr>
      <w:tr w:rsidR="000D1E4B">
        <w:tc>
          <w:tcPr>
            <w:tcW w:w="567" w:type="dxa"/>
          </w:tcPr>
          <w:p w:rsidR="000D1E4B" w:rsidRDefault="000D1E4B">
            <w:pPr>
              <w:pStyle w:val="ConsPlusNormal"/>
              <w:jc w:val="center"/>
            </w:pPr>
            <w:r>
              <w:t>7</w:t>
            </w:r>
          </w:p>
        </w:tc>
        <w:tc>
          <w:tcPr>
            <w:tcW w:w="2891" w:type="dxa"/>
          </w:tcPr>
          <w:p w:rsidR="000D1E4B" w:rsidRDefault="000D1E4B">
            <w:pPr>
              <w:pStyle w:val="ConsPlusNormal"/>
            </w:pPr>
            <w:r>
              <w:t>Мероприятие 1.2.2. Осуществление информационной рассылки СМСП и физическим лицам, применяющим специальным налоговый режим</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 xml:space="preserve">Показатель 1. Количество информационных рассылок по вопросам изменения законодательства в области малого и среднего предпринимательства и физических лиц, </w:t>
            </w:r>
            <w:r>
              <w:lastRenderedPageBreak/>
              <w:t>применяющих специальный налоговый режим, проведения различных мероприятий для СМСП и физических лиц, применяющих специальный налоговый режим и другим вопросам, направленных СМСП и физическим лицам, применяющим специальный налоговый режим по электронной почте</w:t>
            </w:r>
          </w:p>
        </w:tc>
        <w:tc>
          <w:tcPr>
            <w:tcW w:w="964" w:type="dxa"/>
          </w:tcPr>
          <w:p w:rsidR="000D1E4B" w:rsidRDefault="000D1E4B">
            <w:pPr>
              <w:pStyle w:val="ConsPlusNormal"/>
              <w:jc w:val="center"/>
            </w:pPr>
            <w:r>
              <w:lastRenderedPageBreak/>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20</w:t>
            </w:r>
          </w:p>
        </w:tc>
        <w:tc>
          <w:tcPr>
            <w:tcW w:w="850" w:type="dxa"/>
          </w:tcPr>
          <w:p w:rsidR="000D1E4B" w:rsidRDefault="000D1E4B">
            <w:pPr>
              <w:pStyle w:val="ConsPlusNormal"/>
              <w:jc w:val="center"/>
            </w:pPr>
            <w:r>
              <w:t>10</w:t>
            </w:r>
          </w:p>
        </w:tc>
        <w:tc>
          <w:tcPr>
            <w:tcW w:w="681" w:type="dxa"/>
          </w:tcPr>
          <w:p w:rsidR="000D1E4B" w:rsidRDefault="000D1E4B">
            <w:pPr>
              <w:pStyle w:val="ConsPlusNormal"/>
              <w:jc w:val="center"/>
            </w:pPr>
            <w:r>
              <w:t>20</w:t>
            </w:r>
          </w:p>
        </w:tc>
        <w:tc>
          <w:tcPr>
            <w:tcW w:w="794" w:type="dxa"/>
          </w:tcPr>
          <w:p w:rsidR="000D1E4B" w:rsidRDefault="000D1E4B">
            <w:pPr>
              <w:pStyle w:val="ConsPlusNormal"/>
              <w:jc w:val="center"/>
            </w:pPr>
            <w:r>
              <w:t>10</w:t>
            </w:r>
          </w:p>
        </w:tc>
        <w:tc>
          <w:tcPr>
            <w:tcW w:w="794" w:type="dxa"/>
          </w:tcPr>
          <w:p w:rsidR="000D1E4B" w:rsidRDefault="000D1E4B">
            <w:pPr>
              <w:pStyle w:val="ConsPlusNormal"/>
              <w:jc w:val="center"/>
            </w:pPr>
            <w:r>
              <w:t>20</w:t>
            </w:r>
          </w:p>
        </w:tc>
        <w:tc>
          <w:tcPr>
            <w:tcW w:w="794" w:type="dxa"/>
          </w:tcPr>
          <w:p w:rsidR="000D1E4B" w:rsidRDefault="000D1E4B">
            <w:pPr>
              <w:pStyle w:val="ConsPlusNormal"/>
              <w:jc w:val="center"/>
            </w:pPr>
            <w:r>
              <w:t>10</w:t>
            </w:r>
          </w:p>
        </w:tc>
        <w:tc>
          <w:tcPr>
            <w:tcW w:w="850" w:type="dxa"/>
          </w:tcPr>
          <w:p w:rsidR="000D1E4B" w:rsidRDefault="000D1E4B">
            <w:pPr>
              <w:pStyle w:val="ConsPlusNormal"/>
              <w:jc w:val="center"/>
            </w:pPr>
            <w:r>
              <w:t>20</w:t>
            </w:r>
          </w:p>
        </w:tc>
        <w:tc>
          <w:tcPr>
            <w:tcW w:w="737" w:type="dxa"/>
          </w:tcPr>
          <w:p w:rsidR="000D1E4B" w:rsidRDefault="000D1E4B">
            <w:pPr>
              <w:pStyle w:val="ConsPlusNormal"/>
              <w:jc w:val="center"/>
            </w:pPr>
            <w:r>
              <w:t>10</w:t>
            </w:r>
          </w:p>
        </w:tc>
        <w:tc>
          <w:tcPr>
            <w:tcW w:w="1474" w:type="dxa"/>
          </w:tcPr>
          <w:p w:rsidR="000D1E4B" w:rsidRDefault="000D1E4B">
            <w:pPr>
              <w:pStyle w:val="ConsPlusNormal"/>
              <w:jc w:val="center"/>
            </w:pPr>
            <w:r>
              <w:t>80</w:t>
            </w:r>
          </w:p>
        </w:tc>
      </w:tr>
      <w:tr w:rsidR="000D1E4B">
        <w:tc>
          <w:tcPr>
            <w:tcW w:w="567" w:type="dxa"/>
            <w:vMerge w:val="restart"/>
          </w:tcPr>
          <w:p w:rsidR="000D1E4B" w:rsidRDefault="000D1E4B">
            <w:pPr>
              <w:pStyle w:val="ConsPlusNormal"/>
              <w:jc w:val="center"/>
            </w:pPr>
            <w:r>
              <w:lastRenderedPageBreak/>
              <w:t>8</w:t>
            </w:r>
          </w:p>
        </w:tc>
        <w:tc>
          <w:tcPr>
            <w:tcW w:w="2891" w:type="dxa"/>
            <w:vMerge w:val="restart"/>
          </w:tcPr>
          <w:p w:rsidR="000D1E4B" w:rsidRDefault="000D1E4B">
            <w:pPr>
              <w:pStyle w:val="ConsPlusNormal"/>
            </w:pPr>
            <w:r>
              <w:t>Задача 1.3. Оказание учебно-методической помощи СМСП и физическим лицам, применяющим специальный налоговый режим</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участников, прошедших обучение и получивших свидетельства об участии в семинарах</w:t>
            </w:r>
          </w:p>
        </w:tc>
        <w:tc>
          <w:tcPr>
            <w:tcW w:w="964" w:type="dxa"/>
          </w:tcPr>
          <w:p w:rsidR="000D1E4B" w:rsidRDefault="000D1E4B">
            <w:pPr>
              <w:pStyle w:val="ConsPlusNormal"/>
              <w:jc w:val="center"/>
            </w:pPr>
            <w:r>
              <w:t>чел.</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109</w:t>
            </w:r>
          </w:p>
        </w:tc>
        <w:tc>
          <w:tcPr>
            <w:tcW w:w="737" w:type="dxa"/>
          </w:tcPr>
          <w:p w:rsidR="000D1E4B" w:rsidRDefault="000D1E4B">
            <w:pPr>
              <w:pStyle w:val="ConsPlusNormal"/>
              <w:jc w:val="center"/>
            </w:pPr>
            <w:r>
              <w:t>100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80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80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200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200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660</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tcPr>
          <w:p w:rsidR="000D1E4B" w:rsidRDefault="000D1E4B">
            <w:pPr>
              <w:pStyle w:val="ConsPlusNormal"/>
              <w:jc w:val="center"/>
            </w:pPr>
            <w:r>
              <w:t>Управление экономического развития администрации МО "Город Астрахань"</w:t>
            </w:r>
          </w:p>
        </w:tc>
        <w:tc>
          <w:tcPr>
            <w:tcW w:w="2608" w:type="dxa"/>
          </w:tcPr>
          <w:p w:rsidR="000D1E4B" w:rsidRDefault="000D1E4B">
            <w:pPr>
              <w:pStyle w:val="ConsPlusNormal"/>
              <w:jc w:val="center"/>
            </w:pPr>
            <w:r>
              <w:t xml:space="preserve">Показатель 2.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w:t>
            </w:r>
            <w:r>
              <w:lastRenderedPageBreak/>
              <w:t>инвесторов, организаций, ассоциаций, осуществляющих инвестиционный поиск</w:t>
            </w:r>
          </w:p>
        </w:tc>
        <w:tc>
          <w:tcPr>
            <w:tcW w:w="964" w:type="dxa"/>
          </w:tcPr>
          <w:p w:rsidR="000D1E4B" w:rsidRDefault="000D1E4B">
            <w:pPr>
              <w:pStyle w:val="ConsPlusNormal"/>
              <w:jc w:val="center"/>
            </w:pPr>
            <w:r>
              <w:lastRenderedPageBreak/>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5</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5</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10</w:t>
            </w:r>
          </w:p>
        </w:tc>
      </w:tr>
      <w:tr w:rsidR="000D1E4B">
        <w:tc>
          <w:tcPr>
            <w:tcW w:w="567" w:type="dxa"/>
            <w:vMerge w:val="restart"/>
          </w:tcPr>
          <w:p w:rsidR="000D1E4B" w:rsidRDefault="000D1E4B">
            <w:pPr>
              <w:pStyle w:val="ConsPlusNormal"/>
              <w:jc w:val="center"/>
            </w:pPr>
            <w:r>
              <w:lastRenderedPageBreak/>
              <w:t>9</w:t>
            </w:r>
          </w:p>
        </w:tc>
        <w:tc>
          <w:tcPr>
            <w:tcW w:w="2891" w:type="dxa"/>
            <w:vMerge w:val="restart"/>
          </w:tcPr>
          <w:p w:rsidR="000D1E4B" w:rsidRDefault="000D1E4B">
            <w:pPr>
              <w:pStyle w:val="ConsPlusNormal"/>
            </w:pPr>
            <w:r>
              <w:t>Мероприятие 1.3.1. 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1871" w:type="dxa"/>
            <w:vMerge w:val="restart"/>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vMerge w:val="restart"/>
          </w:tcPr>
          <w:p w:rsidR="000D1E4B" w:rsidRDefault="000D1E4B">
            <w:pPr>
              <w:pStyle w:val="ConsPlusNormal"/>
              <w:jc w:val="center"/>
            </w:pPr>
            <w:r>
              <w:t>Показатель 1. Количество изготовленной полиграфической продукции по вопросам предпринимательской деятельности</w:t>
            </w:r>
          </w:p>
        </w:tc>
        <w:tc>
          <w:tcPr>
            <w:tcW w:w="964" w:type="dxa"/>
            <w:vMerge w:val="restart"/>
          </w:tcPr>
          <w:p w:rsidR="000D1E4B" w:rsidRDefault="000D1E4B">
            <w:pPr>
              <w:pStyle w:val="ConsPlusNormal"/>
              <w:jc w:val="center"/>
            </w:pPr>
            <w:r>
              <w:t>шт.</w:t>
            </w:r>
          </w:p>
        </w:tc>
        <w:tc>
          <w:tcPr>
            <w:tcW w:w="794" w:type="dxa"/>
          </w:tcPr>
          <w:p w:rsidR="000D1E4B" w:rsidRDefault="000D1E4B">
            <w:pPr>
              <w:pStyle w:val="ConsPlusNormal"/>
              <w:jc w:val="center"/>
            </w:pPr>
            <w:r>
              <w:t>600</w:t>
            </w:r>
          </w:p>
        </w:tc>
        <w:tc>
          <w:tcPr>
            <w:tcW w:w="794" w:type="dxa"/>
          </w:tcPr>
          <w:p w:rsidR="000D1E4B" w:rsidRDefault="000D1E4B">
            <w:pPr>
              <w:pStyle w:val="ConsPlusNormal"/>
              <w:jc w:val="center"/>
            </w:pPr>
            <w:r>
              <w:t>200</w:t>
            </w:r>
          </w:p>
        </w:tc>
        <w:tc>
          <w:tcPr>
            <w:tcW w:w="737" w:type="dxa"/>
          </w:tcPr>
          <w:p w:rsidR="000D1E4B" w:rsidRDefault="000D1E4B">
            <w:pPr>
              <w:pStyle w:val="ConsPlusNormal"/>
              <w:jc w:val="center"/>
            </w:pPr>
            <w:r>
              <w:t>5000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80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80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200</w:t>
            </w:r>
          </w:p>
        </w:tc>
        <w:tc>
          <w:tcPr>
            <w:tcW w:w="794" w:type="dxa"/>
          </w:tcPr>
          <w:p w:rsidR="000D1E4B" w:rsidRDefault="000D1E4B">
            <w:pPr>
              <w:pStyle w:val="ConsPlusNormal"/>
              <w:jc w:val="center"/>
            </w:pPr>
            <w:r>
              <w:t>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vMerge w:val="restart"/>
          </w:tcPr>
          <w:p w:rsidR="000D1E4B" w:rsidRDefault="000D1E4B">
            <w:pPr>
              <w:pStyle w:val="ConsPlusNormal"/>
              <w:jc w:val="center"/>
            </w:pPr>
            <w:r>
              <w:t>5560</w:t>
            </w:r>
          </w:p>
        </w:tc>
      </w:tr>
      <w:tr w:rsidR="000D1E4B">
        <w:trPr>
          <w:trHeight w:val="270"/>
        </w:trPr>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vMerge/>
          </w:tcPr>
          <w:p w:rsidR="000D1E4B" w:rsidRDefault="000D1E4B">
            <w:pPr>
              <w:spacing w:after="1" w:line="0" w:lineRule="atLeast"/>
            </w:pPr>
          </w:p>
        </w:tc>
        <w:tc>
          <w:tcPr>
            <w:tcW w:w="964" w:type="dxa"/>
            <w:vMerge/>
          </w:tcPr>
          <w:p w:rsidR="000D1E4B" w:rsidRDefault="000D1E4B">
            <w:pPr>
              <w:spacing w:after="1" w:line="0" w:lineRule="atLeast"/>
            </w:pPr>
          </w:p>
        </w:tc>
        <w:tc>
          <w:tcPr>
            <w:tcW w:w="794" w:type="dxa"/>
            <w:vMerge w:val="restart"/>
          </w:tcPr>
          <w:p w:rsidR="000D1E4B" w:rsidRDefault="000D1E4B">
            <w:pPr>
              <w:pStyle w:val="ConsPlusNormal"/>
              <w:jc w:val="center"/>
            </w:pPr>
            <w:r>
              <w:t>-</w:t>
            </w:r>
          </w:p>
        </w:tc>
        <w:tc>
          <w:tcPr>
            <w:tcW w:w="794" w:type="dxa"/>
            <w:vMerge w:val="restart"/>
          </w:tcPr>
          <w:p w:rsidR="000D1E4B" w:rsidRDefault="000D1E4B">
            <w:pPr>
              <w:pStyle w:val="ConsPlusNormal"/>
              <w:jc w:val="center"/>
            </w:pPr>
            <w:r>
              <w:t>-</w:t>
            </w:r>
          </w:p>
        </w:tc>
        <w:tc>
          <w:tcPr>
            <w:tcW w:w="737" w:type="dxa"/>
            <w:vMerge w:val="restart"/>
          </w:tcPr>
          <w:p w:rsidR="000D1E4B" w:rsidRDefault="000D1E4B">
            <w:pPr>
              <w:pStyle w:val="ConsPlusNormal"/>
              <w:jc w:val="center"/>
            </w:pPr>
            <w:r>
              <w:t>-</w:t>
            </w:r>
          </w:p>
        </w:tc>
        <w:tc>
          <w:tcPr>
            <w:tcW w:w="850" w:type="dxa"/>
            <w:vMerge w:val="restart"/>
          </w:tcPr>
          <w:p w:rsidR="000D1E4B" w:rsidRDefault="000D1E4B">
            <w:pPr>
              <w:pStyle w:val="ConsPlusNormal"/>
              <w:jc w:val="center"/>
            </w:pPr>
            <w:r>
              <w:t>-</w:t>
            </w:r>
          </w:p>
        </w:tc>
        <w:tc>
          <w:tcPr>
            <w:tcW w:w="681" w:type="dxa"/>
            <w:vMerge w:val="restart"/>
          </w:tcPr>
          <w:p w:rsidR="000D1E4B" w:rsidRDefault="000D1E4B">
            <w:pPr>
              <w:pStyle w:val="ConsPlusNormal"/>
              <w:jc w:val="center"/>
            </w:pPr>
            <w:r>
              <w:t>100</w:t>
            </w:r>
          </w:p>
        </w:tc>
        <w:tc>
          <w:tcPr>
            <w:tcW w:w="850" w:type="dxa"/>
            <w:vMerge w:val="restart"/>
          </w:tcPr>
          <w:p w:rsidR="000D1E4B" w:rsidRDefault="000D1E4B">
            <w:pPr>
              <w:pStyle w:val="ConsPlusNormal"/>
              <w:jc w:val="center"/>
            </w:pPr>
            <w:r>
              <w:t>-</w:t>
            </w:r>
          </w:p>
        </w:tc>
        <w:tc>
          <w:tcPr>
            <w:tcW w:w="681" w:type="dxa"/>
            <w:vMerge w:val="restart"/>
          </w:tcPr>
          <w:p w:rsidR="000D1E4B" w:rsidRDefault="000D1E4B">
            <w:pPr>
              <w:pStyle w:val="ConsPlusNormal"/>
              <w:jc w:val="center"/>
            </w:pPr>
            <w:r>
              <w:t>100</w:t>
            </w:r>
          </w:p>
        </w:tc>
        <w:tc>
          <w:tcPr>
            <w:tcW w:w="850" w:type="dxa"/>
            <w:vMerge w:val="restart"/>
          </w:tcPr>
          <w:p w:rsidR="000D1E4B" w:rsidRDefault="000D1E4B">
            <w:pPr>
              <w:pStyle w:val="ConsPlusNormal"/>
              <w:jc w:val="center"/>
            </w:pPr>
            <w:r>
              <w:t>-</w:t>
            </w:r>
          </w:p>
        </w:tc>
        <w:tc>
          <w:tcPr>
            <w:tcW w:w="681" w:type="dxa"/>
            <w:vMerge w:val="restart"/>
          </w:tcPr>
          <w:p w:rsidR="000D1E4B" w:rsidRDefault="000D1E4B">
            <w:pPr>
              <w:pStyle w:val="ConsPlusNormal"/>
              <w:jc w:val="center"/>
            </w:pPr>
            <w:r>
              <w:t>-</w:t>
            </w:r>
          </w:p>
        </w:tc>
        <w:tc>
          <w:tcPr>
            <w:tcW w:w="794" w:type="dxa"/>
            <w:vMerge w:val="restart"/>
          </w:tcPr>
          <w:p w:rsidR="000D1E4B" w:rsidRDefault="000D1E4B">
            <w:pPr>
              <w:pStyle w:val="ConsPlusNormal"/>
              <w:jc w:val="center"/>
            </w:pPr>
            <w:r>
              <w:t>-</w:t>
            </w:r>
          </w:p>
        </w:tc>
        <w:tc>
          <w:tcPr>
            <w:tcW w:w="794" w:type="dxa"/>
            <w:vMerge w:val="restart"/>
          </w:tcPr>
          <w:p w:rsidR="000D1E4B" w:rsidRDefault="000D1E4B">
            <w:pPr>
              <w:pStyle w:val="ConsPlusNormal"/>
              <w:jc w:val="center"/>
            </w:pPr>
            <w:r>
              <w:t>-</w:t>
            </w:r>
          </w:p>
        </w:tc>
        <w:tc>
          <w:tcPr>
            <w:tcW w:w="794" w:type="dxa"/>
            <w:vMerge w:val="restart"/>
          </w:tcPr>
          <w:p w:rsidR="000D1E4B" w:rsidRDefault="000D1E4B">
            <w:pPr>
              <w:pStyle w:val="ConsPlusNormal"/>
              <w:jc w:val="center"/>
            </w:pPr>
            <w:r>
              <w:t>-</w:t>
            </w:r>
          </w:p>
        </w:tc>
        <w:tc>
          <w:tcPr>
            <w:tcW w:w="850" w:type="dxa"/>
            <w:vMerge w:val="restart"/>
          </w:tcPr>
          <w:p w:rsidR="000D1E4B" w:rsidRDefault="000D1E4B">
            <w:pPr>
              <w:pStyle w:val="ConsPlusNormal"/>
              <w:jc w:val="center"/>
            </w:pPr>
            <w:r>
              <w:t>-</w:t>
            </w:r>
          </w:p>
        </w:tc>
        <w:tc>
          <w:tcPr>
            <w:tcW w:w="737" w:type="dxa"/>
            <w:vMerge w:val="restart"/>
          </w:tcPr>
          <w:p w:rsidR="000D1E4B" w:rsidRDefault="000D1E4B">
            <w:pPr>
              <w:pStyle w:val="ConsPlusNormal"/>
              <w:jc w:val="center"/>
            </w:pPr>
            <w:r>
              <w:t>-</w:t>
            </w:r>
          </w:p>
        </w:tc>
        <w:tc>
          <w:tcPr>
            <w:tcW w:w="1474" w:type="dxa"/>
            <w:vMerge/>
          </w:tcPr>
          <w:p w:rsidR="000D1E4B" w:rsidRDefault="000D1E4B">
            <w:pPr>
              <w:spacing w:after="1" w:line="0" w:lineRule="atLeast"/>
            </w:pP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tcPr>
          <w:p w:rsidR="000D1E4B" w:rsidRDefault="000D1E4B">
            <w:pPr>
              <w:pStyle w:val="ConsPlusNormal"/>
              <w:jc w:val="center"/>
            </w:pPr>
            <w:r>
              <w:t>Управление экономического развития МО "Город Астрахань"</w:t>
            </w:r>
          </w:p>
        </w:tc>
        <w:tc>
          <w:tcPr>
            <w:tcW w:w="2608" w:type="dxa"/>
            <w:vMerge/>
          </w:tcPr>
          <w:p w:rsidR="000D1E4B" w:rsidRDefault="000D1E4B">
            <w:pPr>
              <w:spacing w:after="1" w:line="0" w:lineRule="atLeast"/>
            </w:pPr>
          </w:p>
        </w:tc>
        <w:tc>
          <w:tcPr>
            <w:tcW w:w="96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37" w:type="dxa"/>
            <w:vMerge/>
          </w:tcPr>
          <w:p w:rsidR="000D1E4B" w:rsidRDefault="000D1E4B">
            <w:pPr>
              <w:spacing w:after="1" w:line="0" w:lineRule="atLeast"/>
            </w:pPr>
          </w:p>
        </w:tc>
        <w:tc>
          <w:tcPr>
            <w:tcW w:w="850" w:type="dxa"/>
            <w:vMerge/>
          </w:tcPr>
          <w:p w:rsidR="000D1E4B" w:rsidRDefault="000D1E4B">
            <w:pPr>
              <w:spacing w:after="1" w:line="0" w:lineRule="atLeast"/>
            </w:pPr>
          </w:p>
        </w:tc>
        <w:tc>
          <w:tcPr>
            <w:tcW w:w="681" w:type="dxa"/>
            <w:vMerge/>
          </w:tcPr>
          <w:p w:rsidR="000D1E4B" w:rsidRDefault="000D1E4B">
            <w:pPr>
              <w:spacing w:after="1" w:line="0" w:lineRule="atLeast"/>
            </w:pPr>
          </w:p>
        </w:tc>
        <w:tc>
          <w:tcPr>
            <w:tcW w:w="850" w:type="dxa"/>
            <w:vMerge/>
          </w:tcPr>
          <w:p w:rsidR="000D1E4B" w:rsidRDefault="000D1E4B">
            <w:pPr>
              <w:spacing w:after="1" w:line="0" w:lineRule="atLeast"/>
            </w:pPr>
          </w:p>
        </w:tc>
        <w:tc>
          <w:tcPr>
            <w:tcW w:w="681" w:type="dxa"/>
            <w:vMerge/>
          </w:tcPr>
          <w:p w:rsidR="000D1E4B" w:rsidRDefault="000D1E4B">
            <w:pPr>
              <w:spacing w:after="1" w:line="0" w:lineRule="atLeast"/>
            </w:pPr>
          </w:p>
        </w:tc>
        <w:tc>
          <w:tcPr>
            <w:tcW w:w="850" w:type="dxa"/>
            <w:vMerge/>
          </w:tcPr>
          <w:p w:rsidR="000D1E4B" w:rsidRDefault="000D1E4B">
            <w:pPr>
              <w:spacing w:after="1" w:line="0" w:lineRule="atLeast"/>
            </w:pPr>
          </w:p>
        </w:tc>
        <w:tc>
          <w:tcPr>
            <w:tcW w:w="681"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794" w:type="dxa"/>
            <w:vMerge/>
          </w:tcPr>
          <w:p w:rsidR="000D1E4B" w:rsidRDefault="000D1E4B">
            <w:pPr>
              <w:spacing w:after="1" w:line="0" w:lineRule="atLeast"/>
            </w:pPr>
          </w:p>
        </w:tc>
        <w:tc>
          <w:tcPr>
            <w:tcW w:w="850" w:type="dxa"/>
            <w:vMerge/>
          </w:tcPr>
          <w:p w:rsidR="000D1E4B" w:rsidRDefault="000D1E4B">
            <w:pPr>
              <w:spacing w:after="1" w:line="0" w:lineRule="atLeast"/>
            </w:pPr>
          </w:p>
        </w:tc>
        <w:tc>
          <w:tcPr>
            <w:tcW w:w="737" w:type="dxa"/>
            <w:vMerge/>
          </w:tcPr>
          <w:p w:rsidR="000D1E4B" w:rsidRDefault="000D1E4B">
            <w:pPr>
              <w:spacing w:after="1" w:line="0" w:lineRule="atLeast"/>
            </w:pPr>
          </w:p>
        </w:tc>
        <w:tc>
          <w:tcPr>
            <w:tcW w:w="1474" w:type="dxa"/>
            <w:vMerge/>
          </w:tcPr>
          <w:p w:rsidR="000D1E4B" w:rsidRDefault="000D1E4B">
            <w:pPr>
              <w:spacing w:after="1" w:line="0" w:lineRule="atLeast"/>
            </w:pPr>
          </w:p>
        </w:tc>
      </w:tr>
      <w:tr w:rsidR="000D1E4B">
        <w:tc>
          <w:tcPr>
            <w:tcW w:w="567" w:type="dxa"/>
          </w:tcPr>
          <w:p w:rsidR="000D1E4B" w:rsidRDefault="000D1E4B">
            <w:pPr>
              <w:pStyle w:val="ConsPlusNormal"/>
              <w:jc w:val="center"/>
            </w:pPr>
            <w:r>
              <w:t>10</w:t>
            </w:r>
          </w:p>
        </w:tc>
        <w:tc>
          <w:tcPr>
            <w:tcW w:w="2891" w:type="dxa"/>
          </w:tcPr>
          <w:p w:rsidR="000D1E4B" w:rsidRDefault="000D1E4B">
            <w:pPr>
              <w:pStyle w:val="ConsPlusNormal"/>
            </w:pPr>
            <w:r>
              <w:t>Мероприятие 1.3.2. Участие в международных, всероссийских, межрегиональных и межмуниципальных форумах</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представленных на форумах бизнес-проектов</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2</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2</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w:t>
            </w:r>
          </w:p>
        </w:tc>
      </w:tr>
      <w:tr w:rsidR="000D1E4B">
        <w:tc>
          <w:tcPr>
            <w:tcW w:w="567" w:type="dxa"/>
          </w:tcPr>
          <w:p w:rsidR="000D1E4B" w:rsidRDefault="000D1E4B">
            <w:pPr>
              <w:pStyle w:val="ConsPlusNormal"/>
              <w:jc w:val="center"/>
            </w:pPr>
            <w:r>
              <w:t>11</w:t>
            </w:r>
          </w:p>
        </w:tc>
        <w:tc>
          <w:tcPr>
            <w:tcW w:w="2891" w:type="dxa"/>
          </w:tcPr>
          <w:p w:rsidR="000D1E4B" w:rsidRDefault="000D1E4B">
            <w:pPr>
              <w:pStyle w:val="ConsPlusNormal"/>
            </w:pPr>
            <w:r>
              <w:t>Задача 1.4. Оказание образовательной поддержки СМСП и физическим лицам, применяющим специальный налоговый режим</w:t>
            </w:r>
          </w:p>
        </w:tc>
        <w:tc>
          <w:tcPr>
            <w:tcW w:w="1871" w:type="dxa"/>
          </w:tcPr>
          <w:p w:rsidR="000D1E4B" w:rsidRDefault="000D1E4B">
            <w:pPr>
              <w:pStyle w:val="ConsPlusNormal"/>
              <w:jc w:val="center"/>
            </w:pPr>
            <w:r>
              <w:t xml:space="preserve">Управление торговли и поддержки предпринимательства администрации </w:t>
            </w:r>
            <w:r>
              <w:lastRenderedPageBreak/>
              <w:t>МО "Город Астрахань"</w:t>
            </w:r>
          </w:p>
        </w:tc>
        <w:tc>
          <w:tcPr>
            <w:tcW w:w="2608" w:type="dxa"/>
          </w:tcPr>
          <w:p w:rsidR="000D1E4B" w:rsidRDefault="000D1E4B">
            <w:pPr>
              <w:pStyle w:val="ConsPlusNormal"/>
              <w:jc w:val="center"/>
            </w:pPr>
            <w:r>
              <w:lastRenderedPageBreak/>
              <w:t xml:space="preserve">Показатель 1. Количество представителей СМСП и физических лиц, применяющих специальный налоговый режим, принявших </w:t>
            </w:r>
            <w:r>
              <w:lastRenderedPageBreak/>
              <w:t>участие в семинарах, лекциях, тренингах, мастер-классах, "круглых столах", консультациях, по вопросам создания, ведения и развития бизнеса</w:t>
            </w:r>
          </w:p>
        </w:tc>
        <w:tc>
          <w:tcPr>
            <w:tcW w:w="964" w:type="dxa"/>
          </w:tcPr>
          <w:p w:rsidR="000D1E4B" w:rsidRDefault="000D1E4B">
            <w:pPr>
              <w:pStyle w:val="ConsPlusNormal"/>
              <w:jc w:val="center"/>
            </w:pPr>
            <w:r>
              <w:lastRenderedPageBreak/>
              <w:t>чел.</w:t>
            </w:r>
          </w:p>
        </w:tc>
        <w:tc>
          <w:tcPr>
            <w:tcW w:w="794" w:type="dxa"/>
          </w:tcPr>
          <w:p w:rsidR="000D1E4B" w:rsidRDefault="000D1E4B">
            <w:pPr>
              <w:pStyle w:val="ConsPlusNormal"/>
              <w:jc w:val="center"/>
            </w:pPr>
            <w:r>
              <w:t>326</w:t>
            </w:r>
          </w:p>
        </w:tc>
        <w:tc>
          <w:tcPr>
            <w:tcW w:w="794" w:type="dxa"/>
          </w:tcPr>
          <w:p w:rsidR="000D1E4B" w:rsidRDefault="000D1E4B">
            <w:pPr>
              <w:pStyle w:val="ConsPlusNormal"/>
              <w:jc w:val="center"/>
            </w:pPr>
            <w:r>
              <w:t>60</w:t>
            </w:r>
          </w:p>
        </w:tc>
        <w:tc>
          <w:tcPr>
            <w:tcW w:w="737" w:type="dxa"/>
          </w:tcPr>
          <w:p w:rsidR="000D1E4B" w:rsidRDefault="000D1E4B">
            <w:pPr>
              <w:pStyle w:val="ConsPlusNormal"/>
              <w:jc w:val="center"/>
            </w:pPr>
            <w:r>
              <w:t>100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80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80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200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200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60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720</w:t>
            </w:r>
          </w:p>
        </w:tc>
      </w:tr>
      <w:tr w:rsidR="000D1E4B">
        <w:tc>
          <w:tcPr>
            <w:tcW w:w="567" w:type="dxa"/>
            <w:vMerge w:val="restart"/>
          </w:tcPr>
          <w:p w:rsidR="000D1E4B" w:rsidRDefault="000D1E4B">
            <w:pPr>
              <w:pStyle w:val="ConsPlusNormal"/>
              <w:jc w:val="center"/>
            </w:pPr>
            <w:r>
              <w:lastRenderedPageBreak/>
              <w:t>12</w:t>
            </w:r>
          </w:p>
        </w:tc>
        <w:tc>
          <w:tcPr>
            <w:tcW w:w="2891" w:type="dxa"/>
            <w:vMerge w:val="restart"/>
          </w:tcPr>
          <w:p w:rsidR="000D1E4B" w:rsidRDefault="000D1E4B">
            <w:pPr>
              <w:pStyle w:val="ConsPlusNormal"/>
            </w:pPr>
            <w:r>
              <w:t>Мероприятие 1.4.1. Организация и проведение тематических семинаров, лекций, тренингов, мастер-классов, "круглых столов", консультаций по вопросам создания, ведения и развития бизнеса</w:t>
            </w:r>
          </w:p>
        </w:tc>
        <w:tc>
          <w:tcPr>
            <w:tcW w:w="1871" w:type="dxa"/>
            <w:vMerge w:val="restart"/>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проведенных мероприятий по вопросам создания, ведения и развития бизнеса</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27</w:t>
            </w:r>
          </w:p>
        </w:tc>
        <w:tc>
          <w:tcPr>
            <w:tcW w:w="794" w:type="dxa"/>
          </w:tcPr>
          <w:p w:rsidR="000D1E4B" w:rsidRDefault="000D1E4B">
            <w:pPr>
              <w:pStyle w:val="ConsPlusNormal"/>
              <w:jc w:val="center"/>
            </w:pPr>
            <w:r>
              <w:t>4</w:t>
            </w:r>
          </w:p>
        </w:tc>
        <w:tc>
          <w:tcPr>
            <w:tcW w:w="737" w:type="dxa"/>
          </w:tcPr>
          <w:p w:rsidR="000D1E4B" w:rsidRDefault="000D1E4B">
            <w:pPr>
              <w:pStyle w:val="ConsPlusNormal"/>
              <w:jc w:val="center"/>
            </w:pPr>
            <w:r>
              <w:t>4</w:t>
            </w:r>
          </w:p>
        </w:tc>
        <w:tc>
          <w:tcPr>
            <w:tcW w:w="850" w:type="dxa"/>
          </w:tcPr>
          <w:p w:rsidR="000D1E4B" w:rsidRDefault="000D1E4B">
            <w:pPr>
              <w:pStyle w:val="ConsPlusNormal"/>
              <w:jc w:val="center"/>
            </w:pPr>
            <w:r>
              <w:t>2</w:t>
            </w:r>
          </w:p>
        </w:tc>
        <w:tc>
          <w:tcPr>
            <w:tcW w:w="681" w:type="dxa"/>
          </w:tcPr>
          <w:p w:rsidR="000D1E4B" w:rsidRDefault="000D1E4B">
            <w:pPr>
              <w:pStyle w:val="ConsPlusNormal"/>
              <w:jc w:val="center"/>
            </w:pPr>
            <w:r>
              <w:t>4</w:t>
            </w:r>
          </w:p>
        </w:tc>
        <w:tc>
          <w:tcPr>
            <w:tcW w:w="850" w:type="dxa"/>
          </w:tcPr>
          <w:p w:rsidR="000D1E4B" w:rsidRDefault="000D1E4B">
            <w:pPr>
              <w:pStyle w:val="ConsPlusNormal"/>
              <w:jc w:val="center"/>
            </w:pPr>
            <w:r>
              <w:t>2</w:t>
            </w:r>
          </w:p>
        </w:tc>
        <w:tc>
          <w:tcPr>
            <w:tcW w:w="681" w:type="dxa"/>
          </w:tcPr>
          <w:p w:rsidR="000D1E4B" w:rsidRDefault="000D1E4B">
            <w:pPr>
              <w:pStyle w:val="ConsPlusNormal"/>
              <w:jc w:val="center"/>
            </w:pPr>
            <w:r>
              <w:t>4</w:t>
            </w:r>
          </w:p>
        </w:tc>
        <w:tc>
          <w:tcPr>
            <w:tcW w:w="850" w:type="dxa"/>
          </w:tcPr>
          <w:p w:rsidR="000D1E4B" w:rsidRDefault="000D1E4B">
            <w:pPr>
              <w:pStyle w:val="ConsPlusNormal"/>
              <w:jc w:val="center"/>
            </w:pPr>
            <w:r>
              <w:t>2</w:t>
            </w:r>
          </w:p>
        </w:tc>
        <w:tc>
          <w:tcPr>
            <w:tcW w:w="681" w:type="dxa"/>
          </w:tcPr>
          <w:p w:rsidR="000D1E4B" w:rsidRDefault="000D1E4B">
            <w:pPr>
              <w:pStyle w:val="ConsPlusNormal"/>
              <w:jc w:val="center"/>
            </w:pPr>
            <w:r>
              <w:t>12</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12</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4</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40</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2. Количество представителей СМСП и физических лиц, применяющих специальный налоговый режим, получивших информационные и справочные материалы в ходе проведения семинаров, "круглых столов", бизнес-встреч, совещаний, форумов, выставок-ярмарок</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200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200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60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460</w:t>
            </w:r>
          </w:p>
        </w:tc>
      </w:tr>
      <w:tr w:rsidR="000D1E4B">
        <w:tc>
          <w:tcPr>
            <w:tcW w:w="567" w:type="dxa"/>
          </w:tcPr>
          <w:p w:rsidR="000D1E4B" w:rsidRDefault="000D1E4B">
            <w:pPr>
              <w:pStyle w:val="ConsPlusNormal"/>
              <w:jc w:val="center"/>
            </w:pPr>
            <w:r>
              <w:t>13</w:t>
            </w:r>
          </w:p>
        </w:tc>
        <w:tc>
          <w:tcPr>
            <w:tcW w:w="2891" w:type="dxa"/>
          </w:tcPr>
          <w:p w:rsidR="000D1E4B" w:rsidRDefault="000D1E4B">
            <w:pPr>
              <w:pStyle w:val="ConsPlusNormal"/>
            </w:pPr>
            <w:r>
              <w:t>Задача 1.5. Содействие продвижению товаров товаропроизводителей</w:t>
            </w:r>
          </w:p>
        </w:tc>
        <w:tc>
          <w:tcPr>
            <w:tcW w:w="1871" w:type="dxa"/>
          </w:tcPr>
          <w:p w:rsidR="000D1E4B" w:rsidRDefault="000D1E4B">
            <w:pPr>
              <w:pStyle w:val="ConsPlusNormal"/>
              <w:jc w:val="center"/>
            </w:pPr>
            <w:r>
              <w:t xml:space="preserve">Управление торговли и поддержки предпринимательства </w:t>
            </w:r>
            <w:r>
              <w:lastRenderedPageBreak/>
              <w:t>администрации МО "Город Астрахань"</w:t>
            </w:r>
          </w:p>
        </w:tc>
        <w:tc>
          <w:tcPr>
            <w:tcW w:w="2608" w:type="dxa"/>
          </w:tcPr>
          <w:p w:rsidR="000D1E4B" w:rsidRDefault="000D1E4B">
            <w:pPr>
              <w:pStyle w:val="ConsPlusNormal"/>
              <w:jc w:val="center"/>
            </w:pPr>
            <w:r>
              <w:lastRenderedPageBreak/>
              <w:t xml:space="preserve">Показатель 1. Количество СМСП и физических лиц, применяющих специальный налоговый режим, принявших </w:t>
            </w:r>
            <w:r>
              <w:lastRenderedPageBreak/>
              <w:t>участие в массовых мероприятиях</w:t>
            </w:r>
          </w:p>
        </w:tc>
        <w:tc>
          <w:tcPr>
            <w:tcW w:w="964" w:type="dxa"/>
          </w:tcPr>
          <w:p w:rsidR="000D1E4B" w:rsidRDefault="000D1E4B">
            <w:pPr>
              <w:pStyle w:val="ConsPlusNormal"/>
              <w:jc w:val="center"/>
            </w:pPr>
            <w:r>
              <w:lastRenderedPageBreak/>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18</w:t>
            </w:r>
          </w:p>
        </w:tc>
        <w:tc>
          <w:tcPr>
            <w:tcW w:w="737" w:type="dxa"/>
          </w:tcPr>
          <w:p w:rsidR="000D1E4B" w:rsidRDefault="000D1E4B">
            <w:pPr>
              <w:pStyle w:val="ConsPlusNormal"/>
              <w:jc w:val="center"/>
            </w:pPr>
            <w:r>
              <w:t>15</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15</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15</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15</w:t>
            </w:r>
          </w:p>
        </w:tc>
        <w:tc>
          <w:tcPr>
            <w:tcW w:w="794" w:type="dxa"/>
          </w:tcPr>
          <w:p w:rsidR="000D1E4B" w:rsidRDefault="000D1E4B">
            <w:pPr>
              <w:pStyle w:val="ConsPlusNormal"/>
              <w:jc w:val="center"/>
            </w:pPr>
            <w:r>
              <w:t>0</w:t>
            </w:r>
          </w:p>
        </w:tc>
        <w:tc>
          <w:tcPr>
            <w:tcW w:w="794" w:type="dxa"/>
          </w:tcPr>
          <w:p w:rsidR="000D1E4B" w:rsidRDefault="000D1E4B">
            <w:pPr>
              <w:pStyle w:val="ConsPlusNormal"/>
              <w:jc w:val="center"/>
            </w:pPr>
            <w:r>
              <w:t>15</w:t>
            </w:r>
          </w:p>
        </w:tc>
        <w:tc>
          <w:tcPr>
            <w:tcW w:w="794" w:type="dxa"/>
          </w:tcPr>
          <w:p w:rsidR="000D1E4B" w:rsidRDefault="000D1E4B">
            <w:pPr>
              <w:pStyle w:val="ConsPlusNormal"/>
              <w:jc w:val="center"/>
            </w:pPr>
            <w:r>
              <w:t>0</w:t>
            </w:r>
          </w:p>
        </w:tc>
        <w:tc>
          <w:tcPr>
            <w:tcW w:w="850" w:type="dxa"/>
          </w:tcPr>
          <w:p w:rsidR="000D1E4B" w:rsidRDefault="000D1E4B">
            <w:pPr>
              <w:pStyle w:val="ConsPlusNormal"/>
              <w:jc w:val="center"/>
            </w:pPr>
            <w:r>
              <w:t>15</w:t>
            </w:r>
          </w:p>
        </w:tc>
        <w:tc>
          <w:tcPr>
            <w:tcW w:w="737" w:type="dxa"/>
          </w:tcPr>
          <w:p w:rsidR="000D1E4B" w:rsidRDefault="000D1E4B">
            <w:pPr>
              <w:pStyle w:val="ConsPlusNormal"/>
              <w:jc w:val="center"/>
            </w:pPr>
            <w:r>
              <w:t>0</w:t>
            </w:r>
          </w:p>
        </w:tc>
        <w:tc>
          <w:tcPr>
            <w:tcW w:w="1474" w:type="dxa"/>
          </w:tcPr>
          <w:p w:rsidR="000D1E4B" w:rsidRDefault="000D1E4B">
            <w:pPr>
              <w:pStyle w:val="ConsPlusNormal"/>
              <w:jc w:val="center"/>
            </w:pPr>
            <w:r>
              <w:t>90</w:t>
            </w:r>
          </w:p>
        </w:tc>
      </w:tr>
      <w:tr w:rsidR="000D1E4B">
        <w:tc>
          <w:tcPr>
            <w:tcW w:w="567" w:type="dxa"/>
          </w:tcPr>
          <w:p w:rsidR="000D1E4B" w:rsidRDefault="000D1E4B">
            <w:pPr>
              <w:pStyle w:val="ConsPlusNormal"/>
              <w:jc w:val="center"/>
            </w:pPr>
            <w:r>
              <w:lastRenderedPageBreak/>
              <w:t>14</w:t>
            </w:r>
          </w:p>
        </w:tc>
        <w:tc>
          <w:tcPr>
            <w:tcW w:w="2891" w:type="dxa"/>
          </w:tcPr>
          <w:p w:rsidR="000D1E4B" w:rsidRDefault="000D1E4B">
            <w:pPr>
              <w:pStyle w:val="ConsPlusNormal"/>
            </w:pPr>
            <w:r>
              <w:t>Мероприятие 1.5.1. Размещение нестационарных торговых объектов во время проведения массовых мероприятий</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массовых мероприятий, в которых приняли участие СМСП и физические лица, применяющие специальный налоговый режим</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w:t>
            </w:r>
          </w:p>
        </w:tc>
        <w:tc>
          <w:tcPr>
            <w:tcW w:w="737" w:type="dxa"/>
          </w:tcPr>
          <w:p w:rsidR="000D1E4B" w:rsidRDefault="000D1E4B">
            <w:pPr>
              <w:pStyle w:val="ConsPlusNormal"/>
              <w:jc w:val="center"/>
            </w:pPr>
            <w:r>
              <w:t>1</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5</w:t>
            </w:r>
          </w:p>
        </w:tc>
        <w:tc>
          <w:tcPr>
            <w:tcW w:w="794" w:type="dxa"/>
          </w:tcPr>
          <w:p w:rsidR="000D1E4B" w:rsidRDefault="000D1E4B">
            <w:pPr>
              <w:pStyle w:val="ConsPlusNormal"/>
              <w:jc w:val="center"/>
            </w:pPr>
            <w:r>
              <w:t>0</w:t>
            </w:r>
          </w:p>
        </w:tc>
        <w:tc>
          <w:tcPr>
            <w:tcW w:w="794" w:type="dxa"/>
          </w:tcPr>
          <w:p w:rsidR="000D1E4B" w:rsidRDefault="000D1E4B">
            <w:pPr>
              <w:pStyle w:val="ConsPlusNormal"/>
              <w:jc w:val="center"/>
            </w:pPr>
            <w:r>
              <w:t>5</w:t>
            </w:r>
          </w:p>
        </w:tc>
        <w:tc>
          <w:tcPr>
            <w:tcW w:w="794" w:type="dxa"/>
          </w:tcPr>
          <w:p w:rsidR="000D1E4B" w:rsidRDefault="000D1E4B">
            <w:pPr>
              <w:pStyle w:val="ConsPlusNormal"/>
              <w:jc w:val="center"/>
            </w:pPr>
            <w:r>
              <w:t>0</w:t>
            </w:r>
          </w:p>
        </w:tc>
        <w:tc>
          <w:tcPr>
            <w:tcW w:w="850" w:type="dxa"/>
          </w:tcPr>
          <w:p w:rsidR="000D1E4B" w:rsidRDefault="000D1E4B">
            <w:pPr>
              <w:pStyle w:val="ConsPlusNormal"/>
              <w:jc w:val="center"/>
            </w:pPr>
            <w:r>
              <w:t>5</w:t>
            </w:r>
          </w:p>
        </w:tc>
        <w:tc>
          <w:tcPr>
            <w:tcW w:w="737" w:type="dxa"/>
          </w:tcPr>
          <w:p w:rsidR="000D1E4B" w:rsidRDefault="000D1E4B">
            <w:pPr>
              <w:pStyle w:val="ConsPlusNormal"/>
              <w:jc w:val="center"/>
            </w:pPr>
            <w:r>
              <w:t>0</w:t>
            </w:r>
          </w:p>
        </w:tc>
        <w:tc>
          <w:tcPr>
            <w:tcW w:w="1474" w:type="dxa"/>
          </w:tcPr>
          <w:p w:rsidR="000D1E4B" w:rsidRDefault="000D1E4B">
            <w:pPr>
              <w:pStyle w:val="ConsPlusNormal"/>
              <w:jc w:val="center"/>
            </w:pPr>
            <w:r>
              <w:t>18</w:t>
            </w:r>
          </w:p>
        </w:tc>
      </w:tr>
      <w:tr w:rsidR="000D1E4B">
        <w:tc>
          <w:tcPr>
            <w:tcW w:w="567" w:type="dxa"/>
          </w:tcPr>
          <w:p w:rsidR="000D1E4B" w:rsidRDefault="000D1E4B">
            <w:pPr>
              <w:pStyle w:val="ConsPlusNormal"/>
              <w:jc w:val="center"/>
            </w:pPr>
            <w:r>
              <w:t>15</w:t>
            </w:r>
          </w:p>
        </w:tc>
        <w:tc>
          <w:tcPr>
            <w:tcW w:w="2891" w:type="dxa"/>
          </w:tcPr>
          <w:p w:rsidR="000D1E4B" w:rsidRDefault="000D1E4B">
            <w:pPr>
              <w:pStyle w:val="ConsPlusNormal"/>
            </w:pPr>
            <w:r>
              <w:t>Задача 1.6.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2608" w:type="dxa"/>
          </w:tcPr>
          <w:p w:rsidR="000D1E4B" w:rsidRDefault="000D1E4B">
            <w:pPr>
              <w:pStyle w:val="ConsPlusNormal"/>
              <w:jc w:val="center"/>
            </w:pPr>
            <w:r>
              <w:t>Показатель 1. Ведение и актуализация Перечня муниципального имущества, предназначенного для предоставления в аренду СМСП, физическим лицам, применяющим специальный налоговый режим и организациям, образующим инфраструктуру поддержки СМСП</w:t>
            </w:r>
          </w:p>
        </w:tc>
        <w:tc>
          <w:tcPr>
            <w:tcW w:w="964" w:type="dxa"/>
          </w:tcPr>
          <w:p w:rsidR="000D1E4B" w:rsidRDefault="000D1E4B">
            <w:pPr>
              <w:pStyle w:val="ConsPlusNormal"/>
              <w:jc w:val="center"/>
            </w:pPr>
            <w:r>
              <w:t>да/ нет</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да</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да</w:t>
            </w:r>
          </w:p>
        </w:tc>
      </w:tr>
      <w:tr w:rsidR="000D1E4B">
        <w:tc>
          <w:tcPr>
            <w:tcW w:w="567" w:type="dxa"/>
          </w:tcPr>
          <w:p w:rsidR="000D1E4B" w:rsidRDefault="000D1E4B">
            <w:pPr>
              <w:pStyle w:val="ConsPlusNormal"/>
              <w:jc w:val="center"/>
            </w:pPr>
            <w:r>
              <w:t>16</w:t>
            </w:r>
          </w:p>
        </w:tc>
        <w:tc>
          <w:tcPr>
            <w:tcW w:w="2891" w:type="dxa"/>
          </w:tcPr>
          <w:p w:rsidR="000D1E4B" w:rsidRDefault="000D1E4B">
            <w:pPr>
              <w:pStyle w:val="ConsPlusNormal"/>
            </w:pPr>
            <w:r>
              <w:t xml:space="preserve">Мероприятие 1.6.1. Предоставление в аренду муниципального имущества (в том числе на льготных условиях) СМСП, физическим лицам, </w:t>
            </w:r>
            <w:r>
              <w:lastRenderedPageBreak/>
              <w:t>применяющим специальный налоговый режим и организациям, образующим инфраструктуру поддержки СМСП</w:t>
            </w:r>
          </w:p>
        </w:tc>
        <w:tc>
          <w:tcPr>
            <w:tcW w:w="1871" w:type="dxa"/>
          </w:tcPr>
          <w:p w:rsidR="000D1E4B" w:rsidRDefault="000D1E4B">
            <w:pPr>
              <w:pStyle w:val="ConsPlusNormal"/>
              <w:jc w:val="center"/>
            </w:pPr>
            <w:r>
              <w:lastRenderedPageBreak/>
              <w:t xml:space="preserve">Управление торговли и поддержки предпринимательства администрации </w:t>
            </w:r>
            <w:r>
              <w:lastRenderedPageBreak/>
              <w:t>МО "Город, Астрахань" Управление муниципального имущества администрации МО "Город Астрахань"</w:t>
            </w:r>
          </w:p>
        </w:tc>
        <w:tc>
          <w:tcPr>
            <w:tcW w:w="2608" w:type="dxa"/>
          </w:tcPr>
          <w:p w:rsidR="000D1E4B" w:rsidRDefault="000D1E4B">
            <w:pPr>
              <w:pStyle w:val="ConsPlusNormal"/>
              <w:jc w:val="center"/>
            </w:pPr>
            <w:r>
              <w:lastRenderedPageBreak/>
              <w:t xml:space="preserve">Показатель 1. Количество СМСП, физических лиц, применяющих специальный налоговый режим и организаций, образующих </w:t>
            </w:r>
            <w:r>
              <w:lastRenderedPageBreak/>
              <w:t>инфраструктуру СМСП, подавших заявки на оказание имущественной поддержки</w:t>
            </w:r>
          </w:p>
        </w:tc>
        <w:tc>
          <w:tcPr>
            <w:tcW w:w="964" w:type="dxa"/>
          </w:tcPr>
          <w:p w:rsidR="000D1E4B" w:rsidRDefault="000D1E4B">
            <w:pPr>
              <w:pStyle w:val="ConsPlusNormal"/>
              <w:jc w:val="center"/>
            </w:pPr>
            <w:r>
              <w:lastRenderedPageBreak/>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5</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10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45</w:t>
            </w:r>
          </w:p>
        </w:tc>
      </w:tr>
      <w:tr w:rsidR="000D1E4B">
        <w:tc>
          <w:tcPr>
            <w:tcW w:w="567" w:type="dxa"/>
          </w:tcPr>
          <w:p w:rsidR="000D1E4B" w:rsidRDefault="000D1E4B">
            <w:pPr>
              <w:pStyle w:val="ConsPlusNormal"/>
              <w:jc w:val="center"/>
            </w:pPr>
            <w:r>
              <w:lastRenderedPageBreak/>
              <w:t>17</w:t>
            </w:r>
          </w:p>
        </w:tc>
        <w:tc>
          <w:tcPr>
            <w:tcW w:w="2891" w:type="dxa"/>
          </w:tcPr>
          <w:p w:rsidR="000D1E4B" w:rsidRDefault="000D1E4B">
            <w:pPr>
              <w:pStyle w:val="ConsPlusNormal"/>
            </w:pPr>
            <w:r>
              <w:t>Задача 1.7. Создание условий для ведения и развития социального предпринимательства на территорий города Астрахани</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160</w:t>
            </w:r>
          </w:p>
        </w:tc>
        <w:tc>
          <w:tcPr>
            <w:tcW w:w="850" w:type="dxa"/>
          </w:tcPr>
          <w:p w:rsidR="000D1E4B" w:rsidRDefault="000D1E4B">
            <w:pPr>
              <w:pStyle w:val="ConsPlusNormal"/>
              <w:jc w:val="center"/>
            </w:pPr>
            <w:r>
              <w:t>10</w:t>
            </w:r>
          </w:p>
        </w:tc>
        <w:tc>
          <w:tcPr>
            <w:tcW w:w="681" w:type="dxa"/>
          </w:tcPr>
          <w:p w:rsidR="000D1E4B" w:rsidRDefault="000D1E4B">
            <w:pPr>
              <w:pStyle w:val="ConsPlusNormal"/>
              <w:jc w:val="center"/>
            </w:pPr>
            <w:r>
              <w:t>100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36</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36</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332</w:t>
            </w:r>
          </w:p>
        </w:tc>
      </w:tr>
      <w:tr w:rsidR="000D1E4B">
        <w:tc>
          <w:tcPr>
            <w:tcW w:w="567" w:type="dxa"/>
            <w:vMerge w:val="restart"/>
          </w:tcPr>
          <w:p w:rsidR="000D1E4B" w:rsidRDefault="000D1E4B">
            <w:pPr>
              <w:pStyle w:val="ConsPlusNormal"/>
              <w:jc w:val="center"/>
            </w:pPr>
            <w:r>
              <w:t>18</w:t>
            </w:r>
          </w:p>
        </w:tc>
        <w:tc>
          <w:tcPr>
            <w:tcW w:w="2891" w:type="dxa"/>
            <w:vMerge w:val="restart"/>
          </w:tcPr>
          <w:p w:rsidR="000D1E4B" w:rsidRDefault="000D1E4B">
            <w:pPr>
              <w:pStyle w:val="ConsPlusNormal"/>
            </w:pPr>
            <w:r>
              <w:t>Цель 2. Популяризация предпринимательской деятельности среди молодежи и населения города в целом</w:t>
            </w:r>
          </w:p>
        </w:tc>
        <w:tc>
          <w:tcPr>
            <w:tcW w:w="1871" w:type="dxa"/>
            <w:vMerge w:val="restart"/>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представителей молодежи в возрасте от 18 до 35 лет (далее - представители молодежи), принявших участие в мероприятиях муниципальной программы</w:t>
            </w:r>
          </w:p>
        </w:tc>
        <w:tc>
          <w:tcPr>
            <w:tcW w:w="964" w:type="dxa"/>
          </w:tcPr>
          <w:p w:rsidR="000D1E4B" w:rsidRDefault="000D1E4B">
            <w:pPr>
              <w:pStyle w:val="ConsPlusNormal"/>
              <w:jc w:val="center"/>
            </w:pPr>
            <w:r>
              <w:t>чел.</w:t>
            </w:r>
          </w:p>
        </w:tc>
        <w:tc>
          <w:tcPr>
            <w:tcW w:w="794" w:type="dxa"/>
          </w:tcPr>
          <w:p w:rsidR="000D1E4B" w:rsidRDefault="000D1E4B">
            <w:pPr>
              <w:pStyle w:val="ConsPlusNormal"/>
              <w:jc w:val="center"/>
            </w:pPr>
            <w:r>
              <w:t>78</w:t>
            </w:r>
          </w:p>
        </w:tc>
        <w:tc>
          <w:tcPr>
            <w:tcW w:w="794" w:type="dxa"/>
          </w:tcPr>
          <w:p w:rsidR="000D1E4B" w:rsidRDefault="000D1E4B">
            <w:pPr>
              <w:pStyle w:val="ConsPlusNormal"/>
              <w:jc w:val="center"/>
            </w:pPr>
            <w:r>
              <w:t>31</w:t>
            </w:r>
          </w:p>
        </w:tc>
        <w:tc>
          <w:tcPr>
            <w:tcW w:w="737" w:type="dxa"/>
          </w:tcPr>
          <w:p w:rsidR="000D1E4B" w:rsidRDefault="000D1E4B">
            <w:pPr>
              <w:pStyle w:val="ConsPlusNormal"/>
              <w:jc w:val="center"/>
            </w:pPr>
            <w:r>
              <w:t>30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30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30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30</w:t>
            </w:r>
          </w:p>
        </w:tc>
        <w:tc>
          <w:tcPr>
            <w:tcW w:w="794" w:type="dxa"/>
          </w:tcPr>
          <w:p w:rsidR="000D1E4B" w:rsidRDefault="000D1E4B">
            <w:pPr>
              <w:pStyle w:val="ConsPlusNormal"/>
              <w:jc w:val="center"/>
            </w:pPr>
            <w:r>
              <w:t>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40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160</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 xml:space="preserve">Показатель 2. Доля участников проекта "Школа бизнеса "Точка роста", зарегистрированных в качестве </w:t>
            </w:r>
            <w:r>
              <w:lastRenderedPageBreak/>
              <w:t>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w:t>
            </w:r>
          </w:p>
        </w:tc>
        <w:tc>
          <w:tcPr>
            <w:tcW w:w="964" w:type="dxa"/>
          </w:tcPr>
          <w:p w:rsidR="000D1E4B" w:rsidRDefault="000D1E4B">
            <w:pPr>
              <w:pStyle w:val="ConsPlusNormal"/>
              <w:jc w:val="center"/>
            </w:pPr>
            <w:r>
              <w:lastRenderedPageBreak/>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20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20</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3.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10</w:t>
            </w:r>
          </w:p>
        </w:tc>
      </w:tr>
      <w:tr w:rsidR="000D1E4B">
        <w:tc>
          <w:tcPr>
            <w:tcW w:w="567" w:type="dxa"/>
            <w:vMerge w:val="restart"/>
          </w:tcPr>
          <w:p w:rsidR="000D1E4B" w:rsidRDefault="000D1E4B">
            <w:pPr>
              <w:pStyle w:val="ConsPlusNormal"/>
              <w:jc w:val="center"/>
            </w:pPr>
            <w:r>
              <w:t>19</w:t>
            </w:r>
          </w:p>
        </w:tc>
        <w:tc>
          <w:tcPr>
            <w:tcW w:w="2891" w:type="dxa"/>
            <w:vMerge w:val="restart"/>
          </w:tcPr>
          <w:p w:rsidR="000D1E4B" w:rsidRDefault="000D1E4B">
            <w:pPr>
              <w:pStyle w:val="ConsPlusNormal"/>
            </w:pPr>
            <w:r>
              <w:t>Задача 2.1. Содействие развитию молодежного предпринимательства на территории города Астрахани</w:t>
            </w:r>
          </w:p>
        </w:tc>
        <w:tc>
          <w:tcPr>
            <w:tcW w:w="1871" w:type="dxa"/>
            <w:vMerge w:val="restart"/>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представителей молодежи, получивших сертификаты участников проекта "Школа молодого предпринимателя"</w:t>
            </w:r>
          </w:p>
        </w:tc>
        <w:tc>
          <w:tcPr>
            <w:tcW w:w="964" w:type="dxa"/>
          </w:tcPr>
          <w:p w:rsidR="000D1E4B" w:rsidRDefault="000D1E4B">
            <w:pPr>
              <w:pStyle w:val="ConsPlusNormal"/>
              <w:jc w:val="center"/>
            </w:pPr>
            <w:r>
              <w:t>чел.</w:t>
            </w:r>
          </w:p>
        </w:tc>
        <w:tc>
          <w:tcPr>
            <w:tcW w:w="794" w:type="dxa"/>
          </w:tcPr>
          <w:p w:rsidR="000D1E4B" w:rsidRDefault="000D1E4B">
            <w:pPr>
              <w:pStyle w:val="ConsPlusNormal"/>
              <w:jc w:val="center"/>
            </w:pPr>
            <w:r>
              <w:t>78</w:t>
            </w:r>
          </w:p>
        </w:tc>
        <w:tc>
          <w:tcPr>
            <w:tcW w:w="794" w:type="dxa"/>
          </w:tcPr>
          <w:p w:rsidR="000D1E4B" w:rsidRDefault="000D1E4B">
            <w:pPr>
              <w:pStyle w:val="ConsPlusNormal"/>
              <w:jc w:val="center"/>
            </w:pPr>
            <w:r>
              <w:t>31</w:t>
            </w:r>
          </w:p>
        </w:tc>
        <w:tc>
          <w:tcPr>
            <w:tcW w:w="737" w:type="dxa"/>
          </w:tcPr>
          <w:p w:rsidR="000D1E4B" w:rsidRDefault="000D1E4B">
            <w:pPr>
              <w:pStyle w:val="ConsPlusNormal"/>
              <w:jc w:val="center"/>
            </w:pPr>
            <w:r>
              <w:t>17</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17</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17</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17</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68</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2. Количество представителей молодежи, получивших сертификаты участников проекта "Школа бизнеса "Точка роста"</w:t>
            </w:r>
          </w:p>
        </w:tc>
        <w:tc>
          <w:tcPr>
            <w:tcW w:w="964" w:type="dxa"/>
          </w:tcPr>
          <w:p w:rsidR="000D1E4B" w:rsidRDefault="000D1E4B">
            <w:pPr>
              <w:pStyle w:val="ConsPlusNormal"/>
              <w:jc w:val="center"/>
            </w:pPr>
            <w:r>
              <w:t>чел.</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40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40</w:t>
            </w:r>
          </w:p>
        </w:tc>
      </w:tr>
      <w:tr w:rsidR="000D1E4B">
        <w:tc>
          <w:tcPr>
            <w:tcW w:w="567" w:type="dxa"/>
            <w:vMerge/>
          </w:tcPr>
          <w:p w:rsidR="000D1E4B" w:rsidRDefault="000D1E4B">
            <w:pPr>
              <w:spacing w:after="1" w:line="0" w:lineRule="atLeast"/>
            </w:pPr>
          </w:p>
        </w:tc>
        <w:tc>
          <w:tcPr>
            <w:tcW w:w="2891" w:type="dxa"/>
            <w:vMerge/>
          </w:tcPr>
          <w:p w:rsidR="000D1E4B" w:rsidRDefault="000D1E4B">
            <w:pPr>
              <w:spacing w:after="1" w:line="0" w:lineRule="atLeast"/>
            </w:pPr>
          </w:p>
        </w:tc>
        <w:tc>
          <w:tcPr>
            <w:tcW w:w="1871" w:type="dxa"/>
            <w:vMerge/>
          </w:tcPr>
          <w:p w:rsidR="000D1E4B" w:rsidRDefault="000D1E4B">
            <w:pPr>
              <w:spacing w:after="1" w:line="0" w:lineRule="atLeast"/>
            </w:pPr>
          </w:p>
        </w:tc>
        <w:tc>
          <w:tcPr>
            <w:tcW w:w="2608" w:type="dxa"/>
          </w:tcPr>
          <w:p w:rsidR="000D1E4B" w:rsidRDefault="000D1E4B">
            <w:pPr>
              <w:pStyle w:val="ConsPlusNormal"/>
              <w:jc w:val="center"/>
            </w:pPr>
            <w:r>
              <w:t>Показатель 3. Количество участников проекта "Школа бизнеса "Точка роста"</w:t>
            </w:r>
          </w:p>
        </w:tc>
        <w:tc>
          <w:tcPr>
            <w:tcW w:w="964" w:type="dxa"/>
          </w:tcPr>
          <w:p w:rsidR="000D1E4B" w:rsidRDefault="000D1E4B">
            <w:pPr>
              <w:pStyle w:val="ConsPlusNormal"/>
              <w:jc w:val="center"/>
            </w:pPr>
            <w:r>
              <w:t>чел.</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40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40</w:t>
            </w:r>
          </w:p>
        </w:tc>
      </w:tr>
      <w:tr w:rsidR="000D1E4B">
        <w:tc>
          <w:tcPr>
            <w:tcW w:w="567" w:type="dxa"/>
          </w:tcPr>
          <w:p w:rsidR="000D1E4B" w:rsidRDefault="000D1E4B">
            <w:pPr>
              <w:pStyle w:val="ConsPlusNormal"/>
              <w:jc w:val="center"/>
            </w:pPr>
            <w:r>
              <w:t>20</w:t>
            </w:r>
          </w:p>
        </w:tc>
        <w:tc>
          <w:tcPr>
            <w:tcW w:w="2891" w:type="dxa"/>
          </w:tcPr>
          <w:p w:rsidR="000D1E4B" w:rsidRDefault="000D1E4B">
            <w:pPr>
              <w:pStyle w:val="ConsPlusNormal"/>
            </w:pPr>
            <w:r>
              <w:t>Мероприятие 2.1.1. Проведение мероприятий, направленных на привлечение молодежи к ведению предпринимательской деятельности</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мероприятий по вопросам открытия бизнеса, регистрации в соответствующих органах, написания бизнес-плана, составления отчетности, участия в программах поддержки предпринимательства</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16</w:t>
            </w:r>
          </w:p>
        </w:tc>
        <w:tc>
          <w:tcPr>
            <w:tcW w:w="794" w:type="dxa"/>
          </w:tcPr>
          <w:p w:rsidR="000D1E4B" w:rsidRDefault="000D1E4B">
            <w:pPr>
              <w:pStyle w:val="ConsPlusNormal"/>
              <w:jc w:val="center"/>
            </w:pPr>
            <w:r>
              <w:t>8</w:t>
            </w:r>
          </w:p>
        </w:tc>
        <w:tc>
          <w:tcPr>
            <w:tcW w:w="737" w:type="dxa"/>
          </w:tcPr>
          <w:p w:rsidR="000D1E4B" w:rsidRDefault="000D1E4B">
            <w:pPr>
              <w:pStyle w:val="ConsPlusNormal"/>
              <w:jc w:val="center"/>
            </w:pPr>
            <w:r>
              <w:t>29</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20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20</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20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80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169</w:t>
            </w:r>
          </w:p>
        </w:tc>
      </w:tr>
      <w:tr w:rsidR="000D1E4B">
        <w:tc>
          <w:tcPr>
            <w:tcW w:w="567" w:type="dxa"/>
          </w:tcPr>
          <w:p w:rsidR="000D1E4B" w:rsidRDefault="000D1E4B">
            <w:pPr>
              <w:pStyle w:val="ConsPlusNormal"/>
              <w:jc w:val="center"/>
            </w:pPr>
            <w:r>
              <w:t>21</w:t>
            </w:r>
          </w:p>
        </w:tc>
        <w:tc>
          <w:tcPr>
            <w:tcW w:w="2891" w:type="dxa"/>
          </w:tcPr>
          <w:p w:rsidR="000D1E4B" w:rsidRDefault="000D1E4B">
            <w:pPr>
              <w:pStyle w:val="ConsPlusNormal"/>
            </w:pPr>
            <w:r>
              <w:t>Задача 2.2. Формирование положительного имиджа предпринимательской деятельности на территории города Астрахани</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участников мероприятий, направленных на формирование положительного имиджа предпринимательской деятельности</w:t>
            </w:r>
          </w:p>
        </w:tc>
        <w:tc>
          <w:tcPr>
            <w:tcW w:w="964" w:type="dxa"/>
          </w:tcPr>
          <w:p w:rsidR="000D1E4B" w:rsidRDefault="000D1E4B">
            <w:pPr>
              <w:pStyle w:val="ConsPlusNormal"/>
              <w:jc w:val="center"/>
            </w:pPr>
            <w:r>
              <w:t>чел.</w:t>
            </w:r>
          </w:p>
        </w:tc>
        <w:tc>
          <w:tcPr>
            <w:tcW w:w="794" w:type="dxa"/>
          </w:tcPr>
          <w:p w:rsidR="000D1E4B" w:rsidRDefault="000D1E4B">
            <w:pPr>
              <w:pStyle w:val="ConsPlusNormal"/>
              <w:jc w:val="center"/>
            </w:pPr>
            <w:r>
              <w:t>28</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26</w:t>
            </w:r>
          </w:p>
        </w:tc>
        <w:tc>
          <w:tcPr>
            <w:tcW w:w="850" w:type="dxa"/>
          </w:tcPr>
          <w:p w:rsidR="000D1E4B" w:rsidRDefault="000D1E4B">
            <w:pPr>
              <w:pStyle w:val="ConsPlusNormal"/>
              <w:jc w:val="center"/>
            </w:pPr>
            <w:r>
              <w:t>16</w:t>
            </w:r>
          </w:p>
        </w:tc>
        <w:tc>
          <w:tcPr>
            <w:tcW w:w="681" w:type="dxa"/>
          </w:tcPr>
          <w:p w:rsidR="000D1E4B" w:rsidRDefault="000D1E4B">
            <w:pPr>
              <w:pStyle w:val="ConsPlusNormal"/>
              <w:jc w:val="center"/>
            </w:pPr>
            <w:r>
              <w:t>16</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16</w:t>
            </w:r>
          </w:p>
        </w:tc>
        <w:tc>
          <w:tcPr>
            <w:tcW w:w="850" w:type="dxa"/>
          </w:tcPr>
          <w:p w:rsidR="000D1E4B" w:rsidRDefault="000D1E4B">
            <w:pPr>
              <w:pStyle w:val="ConsPlusNormal"/>
              <w:jc w:val="center"/>
            </w:pPr>
            <w:r>
              <w:t>0</w:t>
            </w:r>
          </w:p>
        </w:tc>
        <w:tc>
          <w:tcPr>
            <w:tcW w:w="681" w:type="dxa"/>
          </w:tcPr>
          <w:p w:rsidR="000D1E4B" w:rsidRDefault="000D1E4B">
            <w:pPr>
              <w:pStyle w:val="ConsPlusNormal"/>
              <w:jc w:val="center"/>
            </w:pPr>
            <w:r>
              <w:t>10</w:t>
            </w:r>
          </w:p>
        </w:tc>
        <w:tc>
          <w:tcPr>
            <w:tcW w:w="794" w:type="dxa"/>
          </w:tcPr>
          <w:p w:rsidR="000D1E4B" w:rsidRDefault="000D1E4B">
            <w:pPr>
              <w:pStyle w:val="ConsPlusNormal"/>
              <w:jc w:val="center"/>
            </w:pPr>
            <w:r>
              <w:t>0</w:t>
            </w:r>
          </w:p>
        </w:tc>
        <w:tc>
          <w:tcPr>
            <w:tcW w:w="794" w:type="dxa"/>
          </w:tcPr>
          <w:p w:rsidR="000D1E4B" w:rsidRDefault="000D1E4B">
            <w:pPr>
              <w:pStyle w:val="ConsPlusNormal"/>
              <w:jc w:val="center"/>
            </w:pPr>
            <w:r>
              <w:t>10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78</w:t>
            </w:r>
          </w:p>
        </w:tc>
      </w:tr>
      <w:tr w:rsidR="000D1E4B">
        <w:tc>
          <w:tcPr>
            <w:tcW w:w="567" w:type="dxa"/>
          </w:tcPr>
          <w:p w:rsidR="000D1E4B" w:rsidRDefault="000D1E4B">
            <w:pPr>
              <w:pStyle w:val="ConsPlusNormal"/>
              <w:jc w:val="center"/>
            </w:pPr>
            <w:r>
              <w:t>22</w:t>
            </w:r>
          </w:p>
        </w:tc>
        <w:tc>
          <w:tcPr>
            <w:tcW w:w="2891" w:type="dxa"/>
          </w:tcPr>
          <w:p w:rsidR="000D1E4B" w:rsidRDefault="000D1E4B">
            <w:pPr>
              <w:pStyle w:val="ConsPlusNormal"/>
            </w:pPr>
            <w:r>
              <w:t xml:space="preserve">Мероприятие 2.2.1. Проведение конкурсов среди СМСП и физических лиц, применяющих специальный налоговый режим и иных мероприятий, направленных на формирование положительного имиджа </w:t>
            </w:r>
            <w:r>
              <w:lastRenderedPageBreak/>
              <w:t>предпринимательской деятельности</w:t>
            </w:r>
          </w:p>
        </w:tc>
        <w:tc>
          <w:tcPr>
            <w:tcW w:w="1871" w:type="dxa"/>
          </w:tcPr>
          <w:p w:rsidR="000D1E4B" w:rsidRDefault="000D1E4B">
            <w:pPr>
              <w:pStyle w:val="ConsPlusNormal"/>
              <w:jc w:val="center"/>
            </w:pPr>
            <w:r>
              <w:lastRenderedPageBreak/>
              <w:t>Управление торговли и поддержки предпринимательства администрации муниципального образования "Город Астрахань"</w:t>
            </w:r>
          </w:p>
        </w:tc>
        <w:tc>
          <w:tcPr>
            <w:tcW w:w="2608" w:type="dxa"/>
          </w:tcPr>
          <w:p w:rsidR="000D1E4B" w:rsidRDefault="000D1E4B">
            <w:pPr>
              <w:pStyle w:val="ConsPlusNormal"/>
              <w:jc w:val="center"/>
            </w:pPr>
            <w:r>
              <w:t>Показатель 1 Количество проведенных мероприятий, направленных на формирование положительного имиджа предпринимательской деятельности</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2</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2</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6</w:t>
            </w:r>
          </w:p>
        </w:tc>
      </w:tr>
      <w:tr w:rsidR="000D1E4B">
        <w:tc>
          <w:tcPr>
            <w:tcW w:w="567" w:type="dxa"/>
          </w:tcPr>
          <w:p w:rsidR="000D1E4B" w:rsidRDefault="000D1E4B">
            <w:pPr>
              <w:pStyle w:val="ConsPlusNormal"/>
              <w:jc w:val="center"/>
            </w:pPr>
            <w:r>
              <w:lastRenderedPageBreak/>
              <w:t>23</w:t>
            </w:r>
          </w:p>
        </w:tc>
        <w:tc>
          <w:tcPr>
            <w:tcW w:w="20695" w:type="dxa"/>
            <w:gridSpan w:val="19"/>
          </w:tcPr>
          <w:p w:rsidR="000D1E4B" w:rsidRDefault="000D1E4B">
            <w:pPr>
              <w:pStyle w:val="ConsPlusNormal"/>
              <w:jc w:val="center"/>
            </w:pPr>
            <w:r>
              <w:t>Подпрограмма "Развитие социального предпринимательства в городе Астрахани"</w:t>
            </w:r>
          </w:p>
        </w:tc>
      </w:tr>
      <w:tr w:rsidR="000D1E4B">
        <w:tc>
          <w:tcPr>
            <w:tcW w:w="567" w:type="dxa"/>
          </w:tcPr>
          <w:p w:rsidR="000D1E4B" w:rsidRDefault="000D1E4B">
            <w:pPr>
              <w:pStyle w:val="ConsPlusNormal"/>
              <w:jc w:val="center"/>
            </w:pPr>
            <w:r>
              <w:t>24</w:t>
            </w:r>
          </w:p>
        </w:tc>
        <w:tc>
          <w:tcPr>
            <w:tcW w:w="2891" w:type="dxa"/>
          </w:tcPr>
          <w:p w:rsidR="000D1E4B" w:rsidRDefault="000D1E4B">
            <w:pPr>
              <w:pStyle w:val="ConsPlusNormal"/>
            </w:pPr>
            <w:r>
              <w:t>Цель 1. Создание условий для ведения и развития социального предпринимательства на территории города Астрахани</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100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36</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36</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272</w:t>
            </w:r>
          </w:p>
        </w:tc>
      </w:tr>
      <w:tr w:rsidR="000D1E4B">
        <w:tc>
          <w:tcPr>
            <w:tcW w:w="567" w:type="dxa"/>
          </w:tcPr>
          <w:p w:rsidR="000D1E4B" w:rsidRDefault="000D1E4B">
            <w:pPr>
              <w:pStyle w:val="ConsPlusNormal"/>
              <w:jc w:val="center"/>
            </w:pPr>
            <w:r>
              <w:t>25</w:t>
            </w:r>
          </w:p>
        </w:tc>
        <w:tc>
          <w:tcPr>
            <w:tcW w:w="2891" w:type="dxa"/>
          </w:tcPr>
          <w:p w:rsidR="000D1E4B" w:rsidRDefault="000D1E4B">
            <w:pPr>
              <w:pStyle w:val="ConsPlusNormal"/>
            </w:pPr>
            <w:r>
              <w:t>Задача 1.1. Оказание образовательной поддержки</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представителей субъектов социального предпринимательства, получивших образовательную поддержку</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30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30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30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30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120</w:t>
            </w:r>
          </w:p>
        </w:tc>
      </w:tr>
      <w:tr w:rsidR="000D1E4B">
        <w:tc>
          <w:tcPr>
            <w:tcW w:w="567" w:type="dxa"/>
          </w:tcPr>
          <w:p w:rsidR="000D1E4B" w:rsidRDefault="000D1E4B">
            <w:pPr>
              <w:pStyle w:val="ConsPlusNormal"/>
              <w:jc w:val="center"/>
            </w:pPr>
            <w:r>
              <w:t>26</w:t>
            </w:r>
          </w:p>
        </w:tc>
        <w:tc>
          <w:tcPr>
            <w:tcW w:w="2891" w:type="dxa"/>
          </w:tcPr>
          <w:p w:rsidR="000D1E4B" w:rsidRDefault="000D1E4B">
            <w:pPr>
              <w:pStyle w:val="ConsPlusNormal"/>
            </w:pPr>
            <w:r>
              <w:t>Мероприятие 1.1.1. Проведение семинаров, лекций, тренингов, мастер-классов, "круглых столов" для субъектов социального предпринимательства</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Количество проведенных мероприятий для субъектов социального предпринимательства</w:t>
            </w:r>
          </w:p>
        </w:tc>
        <w:tc>
          <w:tcPr>
            <w:tcW w:w="964" w:type="dxa"/>
          </w:tcPr>
          <w:p w:rsidR="000D1E4B" w:rsidRDefault="000D1E4B">
            <w:pPr>
              <w:pStyle w:val="ConsPlusNormal"/>
              <w:jc w:val="center"/>
            </w:pPr>
            <w:r>
              <w:t>ед.</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2</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4</w:t>
            </w:r>
          </w:p>
        </w:tc>
      </w:tr>
      <w:tr w:rsidR="000D1E4B">
        <w:tc>
          <w:tcPr>
            <w:tcW w:w="567" w:type="dxa"/>
          </w:tcPr>
          <w:p w:rsidR="000D1E4B" w:rsidRDefault="000D1E4B">
            <w:pPr>
              <w:pStyle w:val="ConsPlusNormal"/>
              <w:jc w:val="center"/>
            </w:pPr>
            <w:r>
              <w:t>27</w:t>
            </w:r>
          </w:p>
        </w:tc>
        <w:tc>
          <w:tcPr>
            <w:tcW w:w="2891" w:type="dxa"/>
          </w:tcPr>
          <w:p w:rsidR="000D1E4B" w:rsidRDefault="000D1E4B">
            <w:pPr>
              <w:pStyle w:val="ConsPlusNormal"/>
            </w:pPr>
            <w:r>
              <w:t xml:space="preserve">Задача 1.2. Оказание консультационной и информационной </w:t>
            </w:r>
            <w:r>
              <w:lastRenderedPageBreak/>
              <w:t>поддержки</w:t>
            </w:r>
          </w:p>
        </w:tc>
        <w:tc>
          <w:tcPr>
            <w:tcW w:w="1871" w:type="dxa"/>
          </w:tcPr>
          <w:p w:rsidR="000D1E4B" w:rsidRDefault="000D1E4B">
            <w:pPr>
              <w:pStyle w:val="ConsPlusNormal"/>
              <w:jc w:val="center"/>
            </w:pPr>
            <w:r>
              <w:lastRenderedPageBreak/>
              <w:t xml:space="preserve">Управление торговли и поддержки </w:t>
            </w:r>
            <w:r>
              <w:lastRenderedPageBreak/>
              <w:t>предпринимательства администрации МО "Город Астрахань"</w:t>
            </w:r>
          </w:p>
        </w:tc>
        <w:tc>
          <w:tcPr>
            <w:tcW w:w="2608" w:type="dxa"/>
          </w:tcPr>
          <w:p w:rsidR="000D1E4B" w:rsidRDefault="000D1E4B">
            <w:pPr>
              <w:pStyle w:val="ConsPlusNormal"/>
              <w:jc w:val="center"/>
            </w:pPr>
            <w:r>
              <w:lastRenderedPageBreak/>
              <w:t xml:space="preserve">Показатель 1. Доля субъектов социального предпринимательства, </w:t>
            </w:r>
            <w:r>
              <w:lastRenderedPageBreak/>
              <w:t>получивших консультационную поддержку от числа обратившихся</w:t>
            </w:r>
          </w:p>
        </w:tc>
        <w:tc>
          <w:tcPr>
            <w:tcW w:w="964" w:type="dxa"/>
          </w:tcPr>
          <w:p w:rsidR="000D1E4B" w:rsidRDefault="000D1E4B">
            <w:pPr>
              <w:pStyle w:val="ConsPlusNormal"/>
              <w:jc w:val="center"/>
            </w:pPr>
            <w:r>
              <w:lastRenderedPageBreak/>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100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100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100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100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100</w:t>
            </w:r>
          </w:p>
        </w:tc>
      </w:tr>
      <w:tr w:rsidR="000D1E4B">
        <w:tc>
          <w:tcPr>
            <w:tcW w:w="567" w:type="dxa"/>
          </w:tcPr>
          <w:p w:rsidR="000D1E4B" w:rsidRDefault="000D1E4B">
            <w:pPr>
              <w:pStyle w:val="ConsPlusNormal"/>
              <w:jc w:val="center"/>
            </w:pPr>
            <w:r>
              <w:lastRenderedPageBreak/>
              <w:t>28</w:t>
            </w:r>
          </w:p>
        </w:tc>
        <w:tc>
          <w:tcPr>
            <w:tcW w:w="2891" w:type="dxa"/>
          </w:tcPr>
          <w:p w:rsidR="000D1E4B" w:rsidRDefault="000D1E4B">
            <w:pPr>
              <w:pStyle w:val="ConsPlusNormal"/>
            </w:pPr>
            <w:r>
              <w:t>Мероприятие 1.2.1. Ведение вкладки "Социальное предпринимательство" на официальном сайте администрации муниципального образования "Город Астрахань"</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Ведение и актуализация вкладки "Социальное предпринимательство" на официальном сайте администрации муниципального образования "Город Астрахань"</w:t>
            </w:r>
          </w:p>
        </w:tc>
        <w:tc>
          <w:tcPr>
            <w:tcW w:w="964" w:type="dxa"/>
          </w:tcPr>
          <w:p w:rsidR="000D1E4B" w:rsidRDefault="000D1E4B">
            <w:pPr>
              <w:pStyle w:val="ConsPlusNormal"/>
              <w:jc w:val="center"/>
            </w:pPr>
            <w:r>
              <w:t>да/ нет</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да</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да</w:t>
            </w:r>
          </w:p>
        </w:tc>
      </w:tr>
      <w:tr w:rsidR="000D1E4B">
        <w:tc>
          <w:tcPr>
            <w:tcW w:w="567" w:type="dxa"/>
          </w:tcPr>
          <w:p w:rsidR="000D1E4B" w:rsidRDefault="000D1E4B">
            <w:pPr>
              <w:pStyle w:val="ConsPlusNormal"/>
              <w:jc w:val="center"/>
            </w:pPr>
            <w:r>
              <w:t>29</w:t>
            </w:r>
          </w:p>
        </w:tc>
        <w:tc>
          <w:tcPr>
            <w:tcW w:w="2891" w:type="dxa"/>
          </w:tcPr>
          <w:p w:rsidR="000D1E4B" w:rsidRDefault="000D1E4B">
            <w:pPr>
              <w:pStyle w:val="ConsPlusNormal"/>
            </w:pPr>
            <w:r>
              <w:t>Мероприятие 1.2.2. Осуществление информационной рассылки субъектам социального предпринимательства</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Оповещение субъектов социального предпринимательства посредством информационной рассылки о проводимых мероприятиях</w:t>
            </w:r>
          </w:p>
        </w:tc>
        <w:tc>
          <w:tcPr>
            <w:tcW w:w="964" w:type="dxa"/>
          </w:tcPr>
          <w:p w:rsidR="000D1E4B" w:rsidRDefault="000D1E4B">
            <w:pPr>
              <w:pStyle w:val="ConsPlusNormal"/>
              <w:jc w:val="center"/>
            </w:pPr>
            <w:r>
              <w:t>да/ нет</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да</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да</w:t>
            </w:r>
          </w:p>
        </w:tc>
      </w:tr>
      <w:tr w:rsidR="000D1E4B">
        <w:tc>
          <w:tcPr>
            <w:tcW w:w="567" w:type="dxa"/>
          </w:tcPr>
          <w:p w:rsidR="000D1E4B" w:rsidRDefault="000D1E4B">
            <w:pPr>
              <w:pStyle w:val="ConsPlusNormal"/>
              <w:jc w:val="center"/>
            </w:pPr>
            <w:r>
              <w:t>30</w:t>
            </w:r>
          </w:p>
        </w:tc>
        <w:tc>
          <w:tcPr>
            <w:tcW w:w="2891" w:type="dxa"/>
          </w:tcPr>
          <w:p w:rsidR="000D1E4B" w:rsidRDefault="000D1E4B">
            <w:pPr>
              <w:pStyle w:val="ConsPlusNormal"/>
            </w:pPr>
            <w:r>
              <w:t xml:space="preserve">Задача 1.3.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w:t>
            </w:r>
            <w:r>
              <w:lastRenderedPageBreak/>
              <w:t xml:space="preserve">торгов, а также предоставления муниципальной преференции без получения предварительно го согласия антимонопольного органа в соответствии с </w:t>
            </w:r>
            <w:hyperlink r:id="rId28" w:history="1">
              <w:r>
                <w:rPr>
                  <w:color w:val="0000FF"/>
                </w:rPr>
                <w:t>пунктом 4 части 3 статьи 19</w:t>
              </w:r>
            </w:hyperlink>
            <w:r>
              <w:t xml:space="preserve"> Федерального закона от 26.07.2006 N 135-ФЗ "О защите конкуренции"</w:t>
            </w:r>
          </w:p>
        </w:tc>
        <w:tc>
          <w:tcPr>
            <w:tcW w:w="1871" w:type="dxa"/>
          </w:tcPr>
          <w:p w:rsidR="000D1E4B" w:rsidRDefault="000D1E4B">
            <w:pPr>
              <w:pStyle w:val="ConsPlusNormal"/>
              <w:jc w:val="center"/>
            </w:pPr>
            <w:r>
              <w:lastRenderedPageBreak/>
              <w:t>Управление торговли и поддержки предпринимательства администрации МО "Город Астрахань"</w:t>
            </w:r>
          </w:p>
        </w:tc>
        <w:tc>
          <w:tcPr>
            <w:tcW w:w="2608" w:type="dxa"/>
          </w:tcPr>
          <w:p w:rsidR="000D1E4B" w:rsidRDefault="000D1E4B">
            <w:pPr>
              <w:pStyle w:val="ConsPlusNormal"/>
              <w:jc w:val="center"/>
            </w:pPr>
            <w:r>
              <w:t>Показатель 1. Доля субъектов социального предпринимательства, получивших имущественную поддержку, от числа обратившихся</w:t>
            </w:r>
          </w:p>
        </w:tc>
        <w:tc>
          <w:tcPr>
            <w:tcW w:w="96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50</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50</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50</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50</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50</w:t>
            </w:r>
          </w:p>
        </w:tc>
      </w:tr>
      <w:tr w:rsidR="000D1E4B">
        <w:tc>
          <w:tcPr>
            <w:tcW w:w="567" w:type="dxa"/>
          </w:tcPr>
          <w:p w:rsidR="000D1E4B" w:rsidRDefault="000D1E4B">
            <w:pPr>
              <w:pStyle w:val="ConsPlusNormal"/>
              <w:jc w:val="center"/>
            </w:pPr>
            <w:r>
              <w:lastRenderedPageBreak/>
              <w:t>31</w:t>
            </w:r>
          </w:p>
        </w:tc>
        <w:tc>
          <w:tcPr>
            <w:tcW w:w="2891" w:type="dxa"/>
          </w:tcPr>
          <w:p w:rsidR="000D1E4B" w:rsidRDefault="000D1E4B">
            <w:pPr>
              <w:pStyle w:val="ConsPlusNormal"/>
            </w:pPr>
            <w:r>
              <w:t xml:space="preserve">Мероприятие 1.3.1. Предоставление в аренду муниципального имущества по льготной арендной плате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 го согласия антимонопольного органа в соответствии с </w:t>
            </w:r>
            <w:hyperlink r:id="rId29" w:history="1">
              <w:r>
                <w:rPr>
                  <w:color w:val="0000FF"/>
                </w:rPr>
                <w:t>пунктом 4 части 3 статьи 19</w:t>
              </w:r>
            </w:hyperlink>
            <w:r>
              <w:t xml:space="preserve"> Федерального закона от 26.07.2006 N 135-ФЗ "О защите конкуренции"</w:t>
            </w:r>
          </w:p>
        </w:tc>
        <w:tc>
          <w:tcPr>
            <w:tcW w:w="187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p w:rsidR="000D1E4B" w:rsidRDefault="000D1E4B">
            <w:pPr>
              <w:pStyle w:val="ConsPlusNormal"/>
              <w:jc w:val="center"/>
            </w:pPr>
            <w:r>
              <w:t>Управление муниципального имущества администрации МО "Город Астрахань"</w:t>
            </w:r>
          </w:p>
        </w:tc>
        <w:tc>
          <w:tcPr>
            <w:tcW w:w="2608" w:type="dxa"/>
          </w:tcPr>
          <w:p w:rsidR="000D1E4B" w:rsidRDefault="000D1E4B">
            <w:pPr>
              <w:pStyle w:val="ConsPlusNormal"/>
              <w:jc w:val="center"/>
            </w:pPr>
            <w:r>
              <w:t>Показатель 1. Утверждение и актуализация правового акта, регламентирующего порядок предоставления муниципального имущества субъектам социального предпринимательства</w:t>
            </w:r>
          </w:p>
        </w:tc>
        <w:tc>
          <w:tcPr>
            <w:tcW w:w="964" w:type="dxa"/>
          </w:tcPr>
          <w:p w:rsidR="000D1E4B" w:rsidRDefault="000D1E4B">
            <w:pPr>
              <w:pStyle w:val="ConsPlusNormal"/>
              <w:jc w:val="center"/>
            </w:pPr>
            <w:r>
              <w:t>да/ нет</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w:t>
            </w:r>
          </w:p>
        </w:tc>
        <w:tc>
          <w:tcPr>
            <w:tcW w:w="737"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850" w:type="dxa"/>
          </w:tcPr>
          <w:p w:rsidR="000D1E4B" w:rsidRDefault="000D1E4B">
            <w:pPr>
              <w:pStyle w:val="ConsPlusNormal"/>
              <w:jc w:val="center"/>
            </w:pPr>
            <w:r>
              <w:t>-</w:t>
            </w:r>
          </w:p>
        </w:tc>
        <w:tc>
          <w:tcPr>
            <w:tcW w:w="681"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794" w:type="dxa"/>
          </w:tcPr>
          <w:p w:rsidR="000D1E4B" w:rsidRDefault="000D1E4B">
            <w:pPr>
              <w:pStyle w:val="ConsPlusNormal"/>
              <w:jc w:val="center"/>
            </w:pPr>
            <w:r>
              <w:t>да</w:t>
            </w:r>
          </w:p>
        </w:tc>
        <w:tc>
          <w:tcPr>
            <w:tcW w:w="794" w:type="dxa"/>
          </w:tcPr>
          <w:p w:rsidR="000D1E4B" w:rsidRDefault="000D1E4B">
            <w:pPr>
              <w:pStyle w:val="ConsPlusNormal"/>
              <w:jc w:val="center"/>
            </w:pPr>
            <w:r>
              <w:t>-</w:t>
            </w:r>
          </w:p>
        </w:tc>
        <w:tc>
          <w:tcPr>
            <w:tcW w:w="850" w:type="dxa"/>
          </w:tcPr>
          <w:p w:rsidR="000D1E4B" w:rsidRDefault="000D1E4B">
            <w:pPr>
              <w:pStyle w:val="ConsPlusNormal"/>
              <w:jc w:val="center"/>
            </w:pPr>
            <w:r>
              <w:t>да</w:t>
            </w:r>
          </w:p>
        </w:tc>
        <w:tc>
          <w:tcPr>
            <w:tcW w:w="737" w:type="dxa"/>
          </w:tcPr>
          <w:p w:rsidR="000D1E4B" w:rsidRDefault="000D1E4B">
            <w:pPr>
              <w:pStyle w:val="ConsPlusNormal"/>
              <w:jc w:val="center"/>
            </w:pPr>
            <w:r>
              <w:t>-</w:t>
            </w:r>
          </w:p>
        </w:tc>
        <w:tc>
          <w:tcPr>
            <w:tcW w:w="1474" w:type="dxa"/>
          </w:tcPr>
          <w:p w:rsidR="000D1E4B" w:rsidRDefault="000D1E4B">
            <w:pPr>
              <w:pStyle w:val="ConsPlusNormal"/>
              <w:jc w:val="center"/>
            </w:pPr>
            <w:r>
              <w:t>да</w:t>
            </w:r>
          </w:p>
        </w:tc>
      </w:tr>
    </w:tbl>
    <w:p w:rsidR="000D1E4B" w:rsidRDefault="000D1E4B">
      <w:pPr>
        <w:pStyle w:val="ConsPlusNormal"/>
        <w:jc w:val="both"/>
      </w:pPr>
    </w:p>
    <w:p w:rsidR="000D1E4B" w:rsidRDefault="000D1E4B">
      <w:pPr>
        <w:pStyle w:val="ConsPlusNormal"/>
        <w:jc w:val="right"/>
      </w:pPr>
      <w:r>
        <w:t>Начальник управления торговли</w:t>
      </w:r>
    </w:p>
    <w:p w:rsidR="000D1E4B" w:rsidRDefault="000D1E4B">
      <w:pPr>
        <w:pStyle w:val="ConsPlusNormal"/>
        <w:jc w:val="right"/>
      </w:pPr>
      <w:r>
        <w:t>и поддержки предпринимательства</w:t>
      </w:r>
    </w:p>
    <w:p w:rsidR="000D1E4B" w:rsidRDefault="000D1E4B">
      <w:pPr>
        <w:pStyle w:val="ConsPlusNormal"/>
        <w:jc w:val="right"/>
      </w:pPr>
      <w:r>
        <w:t>А.Б.НИКОЛЬСКИЙ</w:t>
      </w: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right"/>
        <w:outlineLvl w:val="1"/>
      </w:pPr>
      <w:r>
        <w:t>Приложение 2</w:t>
      </w:r>
    </w:p>
    <w:p w:rsidR="000D1E4B" w:rsidRDefault="000D1E4B">
      <w:pPr>
        <w:pStyle w:val="ConsPlusNormal"/>
        <w:jc w:val="right"/>
      </w:pPr>
      <w:r>
        <w:t>к муниципальной программе</w:t>
      </w:r>
    </w:p>
    <w:p w:rsidR="000D1E4B" w:rsidRDefault="000D1E4B">
      <w:pPr>
        <w:pStyle w:val="ConsPlusNormal"/>
        <w:jc w:val="right"/>
      </w:pPr>
      <w:r>
        <w:t>муниципального образования</w:t>
      </w:r>
    </w:p>
    <w:p w:rsidR="000D1E4B" w:rsidRDefault="000D1E4B">
      <w:pPr>
        <w:pStyle w:val="ConsPlusNormal"/>
        <w:jc w:val="right"/>
      </w:pPr>
      <w:r>
        <w:t>"Город Астрахань" "Развитие</w:t>
      </w:r>
    </w:p>
    <w:p w:rsidR="000D1E4B" w:rsidRDefault="000D1E4B">
      <w:pPr>
        <w:pStyle w:val="ConsPlusNormal"/>
        <w:jc w:val="right"/>
      </w:pPr>
      <w:r>
        <w:t>субъектов малого и среднего</w:t>
      </w:r>
    </w:p>
    <w:p w:rsidR="000D1E4B" w:rsidRDefault="000D1E4B">
      <w:pPr>
        <w:pStyle w:val="ConsPlusNormal"/>
        <w:jc w:val="right"/>
      </w:pPr>
      <w:r>
        <w:t>предпринимательства и повышение</w:t>
      </w:r>
    </w:p>
    <w:p w:rsidR="000D1E4B" w:rsidRDefault="000D1E4B">
      <w:pPr>
        <w:pStyle w:val="ConsPlusNormal"/>
        <w:jc w:val="right"/>
      </w:pPr>
      <w:r>
        <w:t>инвестиционной привлекательности</w:t>
      </w:r>
    </w:p>
    <w:p w:rsidR="000D1E4B" w:rsidRDefault="000D1E4B">
      <w:pPr>
        <w:pStyle w:val="ConsPlusNormal"/>
        <w:jc w:val="right"/>
      </w:pPr>
      <w:r>
        <w:t>города Астрахани"</w:t>
      </w:r>
    </w:p>
    <w:p w:rsidR="000D1E4B" w:rsidRDefault="000D1E4B">
      <w:pPr>
        <w:pStyle w:val="ConsPlusNormal"/>
        <w:jc w:val="both"/>
      </w:pPr>
    </w:p>
    <w:p w:rsidR="000D1E4B" w:rsidRDefault="000D1E4B">
      <w:pPr>
        <w:pStyle w:val="ConsPlusTitle"/>
        <w:jc w:val="center"/>
      </w:pPr>
      <w:r>
        <w:t>РАСПРЕДЕЛЕНИЕ РАСХОДОВ</w:t>
      </w:r>
    </w:p>
    <w:p w:rsidR="000D1E4B" w:rsidRDefault="000D1E4B">
      <w:pPr>
        <w:pStyle w:val="ConsPlusTitle"/>
        <w:jc w:val="center"/>
      </w:pPr>
      <w:r>
        <w:t>НА РЕАЛИЗАЦИЮ МУНИЦИПАЛЬНОЙ ПРОГРАММЫ МУНИЦИПАЛЬНОГО</w:t>
      </w:r>
    </w:p>
    <w:p w:rsidR="000D1E4B" w:rsidRDefault="000D1E4B">
      <w:pPr>
        <w:pStyle w:val="ConsPlusTitle"/>
        <w:jc w:val="center"/>
      </w:pPr>
      <w:r>
        <w:t>ОБРАЗОВАНИЯ "ГОРОД АСТРАХАНЬ" "РАЗВИТИЕ СУБЪЕКТОВ</w:t>
      </w:r>
    </w:p>
    <w:p w:rsidR="000D1E4B" w:rsidRDefault="000D1E4B">
      <w:pPr>
        <w:pStyle w:val="ConsPlusTitle"/>
        <w:jc w:val="center"/>
      </w:pPr>
      <w:r>
        <w:t>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D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E4B" w:rsidRDefault="000D1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E4B" w:rsidRDefault="000D1E4B">
            <w:pPr>
              <w:pStyle w:val="ConsPlusNormal"/>
              <w:jc w:val="center"/>
            </w:pPr>
            <w:r>
              <w:rPr>
                <w:color w:val="392C69"/>
              </w:rPr>
              <w:t>Список изменяющих документов</w:t>
            </w:r>
          </w:p>
          <w:p w:rsidR="000D1E4B" w:rsidRDefault="000D1E4B">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муниципального образования</w:t>
            </w:r>
          </w:p>
          <w:p w:rsidR="000D1E4B" w:rsidRDefault="000D1E4B">
            <w:pPr>
              <w:pStyle w:val="ConsPlusNormal"/>
              <w:jc w:val="center"/>
            </w:pPr>
            <w:r>
              <w:rPr>
                <w:color w:val="392C69"/>
              </w:rPr>
              <w:t>"Город Астрахань" от 28.05.2021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r>
    </w:tbl>
    <w:p w:rsidR="000D1E4B" w:rsidRDefault="000D1E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2041"/>
        <w:gridCol w:w="1928"/>
        <w:gridCol w:w="964"/>
        <w:gridCol w:w="835"/>
        <w:gridCol w:w="835"/>
        <w:gridCol w:w="836"/>
        <w:gridCol w:w="1241"/>
        <w:gridCol w:w="1241"/>
        <w:gridCol w:w="1241"/>
        <w:gridCol w:w="1241"/>
        <w:gridCol w:w="1241"/>
        <w:gridCol w:w="1241"/>
        <w:gridCol w:w="1361"/>
      </w:tblGrid>
      <w:tr w:rsidR="000D1E4B">
        <w:tc>
          <w:tcPr>
            <w:tcW w:w="567" w:type="dxa"/>
            <w:vMerge w:val="restart"/>
          </w:tcPr>
          <w:p w:rsidR="000D1E4B" w:rsidRDefault="000D1E4B">
            <w:pPr>
              <w:pStyle w:val="ConsPlusNormal"/>
              <w:jc w:val="center"/>
            </w:pPr>
            <w:r>
              <w:t>N п/п</w:t>
            </w:r>
          </w:p>
        </w:tc>
        <w:tc>
          <w:tcPr>
            <w:tcW w:w="3061" w:type="dxa"/>
            <w:vMerge w:val="restart"/>
          </w:tcPr>
          <w:p w:rsidR="000D1E4B" w:rsidRDefault="000D1E4B">
            <w:pPr>
              <w:pStyle w:val="ConsPlusNormal"/>
              <w:jc w:val="center"/>
            </w:pPr>
            <w:r>
              <w:t>Цели, задачи, наименования программных мероприятий</w:t>
            </w:r>
          </w:p>
        </w:tc>
        <w:tc>
          <w:tcPr>
            <w:tcW w:w="2041" w:type="dxa"/>
            <w:vMerge w:val="restart"/>
          </w:tcPr>
          <w:p w:rsidR="000D1E4B" w:rsidRDefault="000D1E4B">
            <w:pPr>
              <w:pStyle w:val="ConsPlusNormal"/>
              <w:jc w:val="center"/>
            </w:pPr>
            <w:r>
              <w:t>Ответственные исполнители</w:t>
            </w:r>
          </w:p>
        </w:tc>
        <w:tc>
          <w:tcPr>
            <w:tcW w:w="1928" w:type="dxa"/>
            <w:vMerge w:val="restart"/>
          </w:tcPr>
          <w:p w:rsidR="000D1E4B" w:rsidRDefault="000D1E4B">
            <w:pPr>
              <w:pStyle w:val="ConsPlusNormal"/>
              <w:jc w:val="center"/>
            </w:pPr>
            <w:r>
              <w:t>Источники финансирования</w:t>
            </w:r>
          </w:p>
        </w:tc>
        <w:tc>
          <w:tcPr>
            <w:tcW w:w="3470" w:type="dxa"/>
            <w:gridSpan w:val="4"/>
          </w:tcPr>
          <w:p w:rsidR="000D1E4B" w:rsidRDefault="000D1E4B">
            <w:pPr>
              <w:pStyle w:val="ConsPlusNormal"/>
              <w:jc w:val="center"/>
            </w:pPr>
            <w:r>
              <w:t>Коды классификации</w:t>
            </w:r>
          </w:p>
        </w:tc>
        <w:tc>
          <w:tcPr>
            <w:tcW w:w="8807" w:type="dxa"/>
            <w:gridSpan w:val="7"/>
          </w:tcPr>
          <w:p w:rsidR="000D1E4B" w:rsidRDefault="000D1E4B">
            <w:pPr>
              <w:pStyle w:val="ConsPlusNormal"/>
              <w:jc w:val="center"/>
            </w:pPr>
            <w:r>
              <w:t>Планируемые расходы, руб.</w:t>
            </w:r>
          </w:p>
        </w:tc>
      </w:tr>
      <w:tr w:rsidR="000D1E4B">
        <w:tc>
          <w:tcPr>
            <w:tcW w:w="567" w:type="dxa"/>
            <w:vMerge/>
          </w:tcPr>
          <w:p w:rsidR="000D1E4B" w:rsidRDefault="000D1E4B">
            <w:pPr>
              <w:spacing w:after="1" w:line="0" w:lineRule="atLeast"/>
            </w:pPr>
          </w:p>
        </w:tc>
        <w:tc>
          <w:tcPr>
            <w:tcW w:w="3061" w:type="dxa"/>
            <w:vMerge/>
          </w:tcPr>
          <w:p w:rsidR="000D1E4B" w:rsidRDefault="000D1E4B">
            <w:pPr>
              <w:spacing w:after="1" w:line="0" w:lineRule="atLeast"/>
            </w:pPr>
          </w:p>
        </w:tc>
        <w:tc>
          <w:tcPr>
            <w:tcW w:w="2041" w:type="dxa"/>
            <w:vMerge/>
          </w:tcPr>
          <w:p w:rsidR="000D1E4B" w:rsidRDefault="000D1E4B">
            <w:pPr>
              <w:spacing w:after="1" w:line="0" w:lineRule="atLeast"/>
            </w:pPr>
          </w:p>
        </w:tc>
        <w:tc>
          <w:tcPr>
            <w:tcW w:w="1928" w:type="dxa"/>
            <w:vMerge/>
          </w:tcPr>
          <w:p w:rsidR="000D1E4B" w:rsidRDefault="000D1E4B">
            <w:pPr>
              <w:spacing w:after="1" w:line="0" w:lineRule="atLeast"/>
            </w:pPr>
          </w:p>
        </w:tc>
        <w:tc>
          <w:tcPr>
            <w:tcW w:w="964" w:type="dxa"/>
          </w:tcPr>
          <w:p w:rsidR="000D1E4B" w:rsidRDefault="000D1E4B">
            <w:pPr>
              <w:pStyle w:val="ConsPlusNormal"/>
              <w:jc w:val="center"/>
            </w:pPr>
            <w:r>
              <w:t>раздел, подраздел</w:t>
            </w:r>
          </w:p>
        </w:tc>
        <w:tc>
          <w:tcPr>
            <w:tcW w:w="835" w:type="dxa"/>
          </w:tcPr>
          <w:p w:rsidR="000D1E4B" w:rsidRDefault="000D1E4B">
            <w:pPr>
              <w:pStyle w:val="ConsPlusNormal"/>
              <w:jc w:val="center"/>
            </w:pPr>
            <w:r>
              <w:t>целевая статья</w:t>
            </w:r>
          </w:p>
        </w:tc>
        <w:tc>
          <w:tcPr>
            <w:tcW w:w="835" w:type="dxa"/>
          </w:tcPr>
          <w:p w:rsidR="000D1E4B" w:rsidRDefault="000D1E4B">
            <w:pPr>
              <w:pStyle w:val="ConsPlusNormal"/>
              <w:jc w:val="center"/>
            </w:pPr>
            <w:r>
              <w:t>вид расходов</w:t>
            </w:r>
          </w:p>
        </w:tc>
        <w:tc>
          <w:tcPr>
            <w:tcW w:w="836" w:type="dxa"/>
          </w:tcPr>
          <w:p w:rsidR="000D1E4B" w:rsidRDefault="000D1E4B">
            <w:pPr>
              <w:pStyle w:val="ConsPlusNormal"/>
              <w:jc w:val="center"/>
            </w:pPr>
            <w:r>
              <w:t>КОСГУ</w:t>
            </w:r>
          </w:p>
        </w:tc>
        <w:tc>
          <w:tcPr>
            <w:tcW w:w="1241" w:type="dxa"/>
          </w:tcPr>
          <w:p w:rsidR="000D1E4B" w:rsidRDefault="000D1E4B">
            <w:pPr>
              <w:pStyle w:val="ConsPlusNormal"/>
              <w:jc w:val="center"/>
            </w:pPr>
            <w:r>
              <w:t>всего</w:t>
            </w:r>
          </w:p>
        </w:tc>
        <w:tc>
          <w:tcPr>
            <w:tcW w:w="1241" w:type="dxa"/>
          </w:tcPr>
          <w:p w:rsidR="000D1E4B" w:rsidRDefault="000D1E4B">
            <w:pPr>
              <w:pStyle w:val="ConsPlusNormal"/>
              <w:jc w:val="center"/>
            </w:pPr>
            <w:r>
              <w:t>2016 год</w:t>
            </w:r>
          </w:p>
        </w:tc>
        <w:tc>
          <w:tcPr>
            <w:tcW w:w="1241" w:type="dxa"/>
          </w:tcPr>
          <w:p w:rsidR="000D1E4B" w:rsidRDefault="000D1E4B">
            <w:pPr>
              <w:pStyle w:val="ConsPlusNormal"/>
              <w:jc w:val="center"/>
            </w:pPr>
            <w:r>
              <w:t>2017 год</w:t>
            </w:r>
          </w:p>
        </w:tc>
        <w:tc>
          <w:tcPr>
            <w:tcW w:w="1241" w:type="dxa"/>
          </w:tcPr>
          <w:p w:rsidR="000D1E4B" w:rsidRDefault="000D1E4B">
            <w:pPr>
              <w:pStyle w:val="ConsPlusNormal"/>
              <w:jc w:val="center"/>
            </w:pPr>
            <w:r>
              <w:t>2018 год</w:t>
            </w:r>
          </w:p>
        </w:tc>
        <w:tc>
          <w:tcPr>
            <w:tcW w:w="1241" w:type="dxa"/>
          </w:tcPr>
          <w:p w:rsidR="000D1E4B" w:rsidRDefault="000D1E4B">
            <w:pPr>
              <w:pStyle w:val="ConsPlusNormal"/>
              <w:jc w:val="center"/>
            </w:pPr>
            <w:r>
              <w:t>2019 год</w:t>
            </w:r>
          </w:p>
        </w:tc>
        <w:tc>
          <w:tcPr>
            <w:tcW w:w="1241" w:type="dxa"/>
          </w:tcPr>
          <w:p w:rsidR="000D1E4B" w:rsidRDefault="000D1E4B">
            <w:pPr>
              <w:pStyle w:val="ConsPlusNormal"/>
              <w:jc w:val="center"/>
            </w:pPr>
            <w:r>
              <w:t>2020 год</w:t>
            </w:r>
          </w:p>
        </w:tc>
        <w:tc>
          <w:tcPr>
            <w:tcW w:w="1361" w:type="dxa"/>
          </w:tcPr>
          <w:p w:rsidR="000D1E4B" w:rsidRDefault="000D1E4B">
            <w:pPr>
              <w:pStyle w:val="ConsPlusNormal"/>
              <w:jc w:val="center"/>
            </w:pPr>
            <w:r>
              <w:t>2021 год</w:t>
            </w:r>
          </w:p>
        </w:tc>
      </w:tr>
      <w:tr w:rsidR="000D1E4B">
        <w:tc>
          <w:tcPr>
            <w:tcW w:w="567" w:type="dxa"/>
          </w:tcPr>
          <w:p w:rsidR="000D1E4B" w:rsidRDefault="000D1E4B">
            <w:pPr>
              <w:pStyle w:val="ConsPlusNormal"/>
              <w:jc w:val="center"/>
            </w:pPr>
            <w:r>
              <w:lastRenderedPageBreak/>
              <w:t>1</w:t>
            </w:r>
          </w:p>
        </w:tc>
        <w:tc>
          <w:tcPr>
            <w:tcW w:w="3061" w:type="dxa"/>
          </w:tcPr>
          <w:p w:rsidR="000D1E4B" w:rsidRDefault="000D1E4B">
            <w:pPr>
              <w:pStyle w:val="ConsPlusNormal"/>
              <w:jc w:val="center"/>
            </w:pPr>
            <w:r>
              <w:t>2</w:t>
            </w:r>
          </w:p>
        </w:tc>
        <w:tc>
          <w:tcPr>
            <w:tcW w:w="2041" w:type="dxa"/>
          </w:tcPr>
          <w:p w:rsidR="000D1E4B" w:rsidRDefault="000D1E4B">
            <w:pPr>
              <w:pStyle w:val="ConsPlusNormal"/>
              <w:jc w:val="center"/>
            </w:pPr>
            <w:r>
              <w:t>3</w:t>
            </w:r>
          </w:p>
        </w:tc>
        <w:tc>
          <w:tcPr>
            <w:tcW w:w="1928" w:type="dxa"/>
          </w:tcPr>
          <w:p w:rsidR="000D1E4B" w:rsidRDefault="000D1E4B">
            <w:pPr>
              <w:pStyle w:val="ConsPlusNormal"/>
              <w:jc w:val="center"/>
            </w:pPr>
            <w:r>
              <w:t>4</w:t>
            </w:r>
          </w:p>
        </w:tc>
        <w:tc>
          <w:tcPr>
            <w:tcW w:w="964" w:type="dxa"/>
          </w:tcPr>
          <w:p w:rsidR="000D1E4B" w:rsidRDefault="000D1E4B">
            <w:pPr>
              <w:pStyle w:val="ConsPlusNormal"/>
              <w:jc w:val="center"/>
            </w:pPr>
            <w:r>
              <w:t>5</w:t>
            </w:r>
          </w:p>
        </w:tc>
        <w:tc>
          <w:tcPr>
            <w:tcW w:w="835" w:type="dxa"/>
          </w:tcPr>
          <w:p w:rsidR="000D1E4B" w:rsidRDefault="000D1E4B">
            <w:pPr>
              <w:pStyle w:val="ConsPlusNormal"/>
              <w:jc w:val="center"/>
            </w:pPr>
            <w:r>
              <w:t>6</w:t>
            </w:r>
          </w:p>
        </w:tc>
        <w:tc>
          <w:tcPr>
            <w:tcW w:w="835" w:type="dxa"/>
          </w:tcPr>
          <w:p w:rsidR="000D1E4B" w:rsidRDefault="000D1E4B">
            <w:pPr>
              <w:pStyle w:val="ConsPlusNormal"/>
              <w:jc w:val="center"/>
            </w:pPr>
            <w:r>
              <w:t>7</w:t>
            </w:r>
          </w:p>
        </w:tc>
        <w:tc>
          <w:tcPr>
            <w:tcW w:w="836" w:type="dxa"/>
          </w:tcPr>
          <w:p w:rsidR="000D1E4B" w:rsidRDefault="000D1E4B">
            <w:pPr>
              <w:pStyle w:val="ConsPlusNormal"/>
              <w:jc w:val="center"/>
            </w:pPr>
            <w:r>
              <w:t>8</w:t>
            </w:r>
          </w:p>
        </w:tc>
        <w:tc>
          <w:tcPr>
            <w:tcW w:w="1241" w:type="dxa"/>
          </w:tcPr>
          <w:p w:rsidR="000D1E4B" w:rsidRDefault="000D1E4B">
            <w:pPr>
              <w:pStyle w:val="ConsPlusNormal"/>
              <w:jc w:val="center"/>
            </w:pPr>
            <w:r>
              <w:t>9</w:t>
            </w:r>
          </w:p>
        </w:tc>
        <w:tc>
          <w:tcPr>
            <w:tcW w:w="1241" w:type="dxa"/>
          </w:tcPr>
          <w:p w:rsidR="000D1E4B" w:rsidRDefault="000D1E4B">
            <w:pPr>
              <w:pStyle w:val="ConsPlusNormal"/>
              <w:jc w:val="center"/>
            </w:pPr>
            <w:r>
              <w:t>10</w:t>
            </w:r>
          </w:p>
        </w:tc>
        <w:tc>
          <w:tcPr>
            <w:tcW w:w="1241" w:type="dxa"/>
          </w:tcPr>
          <w:p w:rsidR="000D1E4B" w:rsidRDefault="000D1E4B">
            <w:pPr>
              <w:pStyle w:val="ConsPlusNormal"/>
              <w:jc w:val="center"/>
            </w:pPr>
            <w:r>
              <w:t>11</w:t>
            </w:r>
          </w:p>
        </w:tc>
        <w:tc>
          <w:tcPr>
            <w:tcW w:w="1241" w:type="dxa"/>
          </w:tcPr>
          <w:p w:rsidR="000D1E4B" w:rsidRDefault="000D1E4B">
            <w:pPr>
              <w:pStyle w:val="ConsPlusNormal"/>
              <w:jc w:val="center"/>
            </w:pPr>
            <w:r>
              <w:t>12</w:t>
            </w:r>
          </w:p>
        </w:tc>
        <w:tc>
          <w:tcPr>
            <w:tcW w:w="1241" w:type="dxa"/>
          </w:tcPr>
          <w:p w:rsidR="000D1E4B" w:rsidRDefault="000D1E4B">
            <w:pPr>
              <w:pStyle w:val="ConsPlusNormal"/>
              <w:jc w:val="center"/>
            </w:pPr>
            <w:r>
              <w:t>13</w:t>
            </w:r>
          </w:p>
        </w:tc>
        <w:tc>
          <w:tcPr>
            <w:tcW w:w="1241" w:type="dxa"/>
          </w:tcPr>
          <w:p w:rsidR="000D1E4B" w:rsidRDefault="000D1E4B">
            <w:pPr>
              <w:pStyle w:val="ConsPlusNormal"/>
              <w:jc w:val="center"/>
            </w:pPr>
            <w:r>
              <w:t>14</w:t>
            </w:r>
          </w:p>
        </w:tc>
        <w:tc>
          <w:tcPr>
            <w:tcW w:w="1361" w:type="dxa"/>
          </w:tcPr>
          <w:p w:rsidR="000D1E4B" w:rsidRDefault="000D1E4B">
            <w:pPr>
              <w:pStyle w:val="ConsPlusNormal"/>
              <w:jc w:val="center"/>
            </w:pPr>
            <w:r>
              <w:t>15</w:t>
            </w:r>
          </w:p>
        </w:tc>
      </w:tr>
      <w:tr w:rsidR="000D1E4B">
        <w:tc>
          <w:tcPr>
            <w:tcW w:w="567" w:type="dxa"/>
          </w:tcPr>
          <w:p w:rsidR="000D1E4B" w:rsidRDefault="000D1E4B">
            <w:pPr>
              <w:pStyle w:val="ConsPlusNormal"/>
              <w:jc w:val="center"/>
            </w:pPr>
            <w:r>
              <w:t>1</w:t>
            </w:r>
          </w:p>
        </w:tc>
        <w:tc>
          <w:tcPr>
            <w:tcW w:w="3061" w:type="dxa"/>
          </w:tcPr>
          <w:p w:rsidR="000D1E4B" w:rsidRDefault="000D1E4B">
            <w:pPr>
              <w:pStyle w:val="ConsPlusNormal"/>
            </w:pPr>
            <w:r>
              <w:t>Муниципальная программа МО "Город Астрахань" "Развитие субъектов малого и среднего предпринимательства и повышение инвестиционной привлекательности города Астрахани"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1781536</w:t>
            </w:r>
          </w:p>
        </w:tc>
        <w:tc>
          <w:tcPr>
            <w:tcW w:w="1241" w:type="dxa"/>
          </w:tcPr>
          <w:p w:rsidR="000D1E4B" w:rsidRDefault="000D1E4B">
            <w:pPr>
              <w:pStyle w:val="ConsPlusNormal"/>
              <w:jc w:val="center"/>
            </w:pPr>
            <w:r>
              <w:t>340296</w:t>
            </w:r>
          </w:p>
        </w:tc>
        <w:tc>
          <w:tcPr>
            <w:tcW w:w="1241" w:type="dxa"/>
          </w:tcPr>
          <w:p w:rsidR="000D1E4B" w:rsidRDefault="000D1E4B">
            <w:pPr>
              <w:pStyle w:val="ConsPlusNormal"/>
              <w:jc w:val="center"/>
            </w:pPr>
            <w:r>
              <w:t>262240</w:t>
            </w:r>
          </w:p>
        </w:tc>
        <w:tc>
          <w:tcPr>
            <w:tcW w:w="1241" w:type="dxa"/>
          </w:tcPr>
          <w:p w:rsidR="000D1E4B" w:rsidRDefault="000D1E4B">
            <w:pPr>
              <w:pStyle w:val="ConsPlusNormal"/>
              <w:jc w:val="center"/>
            </w:pPr>
            <w:r>
              <w:t>295000</w:t>
            </w:r>
          </w:p>
        </w:tc>
        <w:tc>
          <w:tcPr>
            <w:tcW w:w="1241" w:type="dxa"/>
          </w:tcPr>
          <w:p w:rsidR="000D1E4B" w:rsidRDefault="000D1E4B">
            <w:pPr>
              <w:pStyle w:val="ConsPlusNormal"/>
              <w:jc w:val="center"/>
            </w:pPr>
            <w:r>
              <w:t>295000</w:t>
            </w:r>
          </w:p>
        </w:tc>
        <w:tc>
          <w:tcPr>
            <w:tcW w:w="1241" w:type="dxa"/>
          </w:tcPr>
          <w:p w:rsidR="000D1E4B" w:rsidRDefault="000D1E4B">
            <w:pPr>
              <w:pStyle w:val="ConsPlusNormal"/>
              <w:jc w:val="center"/>
            </w:pPr>
            <w:r>
              <w:t>294000</w:t>
            </w:r>
          </w:p>
        </w:tc>
        <w:tc>
          <w:tcPr>
            <w:tcW w:w="1361" w:type="dxa"/>
          </w:tcPr>
          <w:p w:rsidR="000D1E4B" w:rsidRDefault="000D1E4B">
            <w:pPr>
              <w:pStyle w:val="ConsPlusNormal"/>
              <w:jc w:val="center"/>
            </w:pPr>
            <w:r>
              <w:t>295000</w:t>
            </w:r>
          </w:p>
        </w:tc>
      </w:tr>
      <w:tr w:rsidR="000D1E4B">
        <w:tc>
          <w:tcPr>
            <w:tcW w:w="567" w:type="dxa"/>
          </w:tcPr>
          <w:p w:rsidR="000D1E4B" w:rsidRDefault="000D1E4B">
            <w:pPr>
              <w:pStyle w:val="ConsPlusNormal"/>
              <w:jc w:val="center"/>
            </w:pPr>
            <w:r>
              <w:t>2</w:t>
            </w:r>
          </w:p>
        </w:tc>
        <w:tc>
          <w:tcPr>
            <w:tcW w:w="3061" w:type="dxa"/>
          </w:tcPr>
          <w:p w:rsidR="000D1E4B" w:rsidRDefault="000D1E4B">
            <w:pPr>
              <w:pStyle w:val="ConsPlusNormal"/>
            </w:pPr>
            <w:r>
              <w:t>Цель 1.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851540</w:t>
            </w:r>
          </w:p>
        </w:tc>
        <w:tc>
          <w:tcPr>
            <w:tcW w:w="1241" w:type="dxa"/>
          </w:tcPr>
          <w:p w:rsidR="000D1E4B" w:rsidRDefault="000D1E4B">
            <w:pPr>
              <w:pStyle w:val="ConsPlusNormal"/>
              <w:jc w:val="center"/>
            </w:pPr>
            <w:r>
              <w:t>114300</w:t>
            </w:r>
          </w:p>
        </w:tc>
        <w:tc>
          <w:tcPr>
            <w:tcW w:w="1241" w:type="dxa"/>
          </w:tcPr>
          <w:p w:rsidR="000D1E4B" w:rsidRDefault="000D1E4B">
            <w:pPr>
              <w:pStyle w:val="ConsPlusNormal"/>
              <w:jc w:val="center"/>
            </w:pPr>
            <w:r>
              <w:t>162240</w:t>
            </w:r>
          </w:p>
        </w:tc>
        <w:tc>
          <w:tcPr>
            <w:tcW w:w="1241" w:type="dxa"/>
          </w:tcPr>
          <w:p w:rsidR="000D1E4B" w:rsidRDefault="000D1E4B">
            <w:pPr>
              <w:pStyle w:val="ConsPlusNormal"/>
              <w:jc w:val="center"/>
            </w:pPr>
            <w:r>
              <w:t>175000</w:t>
            </w:r>
          </w:p>
        </w:tc>
        <w:tc>
          <w:tcPr>
            <w:tcW w:w="1241" w:type="dxa"/>
          </w:tcPr>
          <w:p w:rsidR="000D1E4B" w:rsidRDefault="000D1E4B">
            <w:pPr>
              <w:pStyle w:val="ConsPlusNormal"/>
              <w:jc w:val="center"/>
            </w:pPr>
            <w:r>
              <w:t>175000</w:t>
            </w:r>
          </w:p>
        </w:tc>
        <w:tc>
          <w:tcPr>
            <w:tcW w:w="1241" w:type="dxa"/>
          </w:tcPr>
          <w:p w:rsidR="000D1E4B" w:rsidRDefault="000D1E4B">
            <w:pPr>
              <w:pStyle w:val="ConsPlusNormal"/>
              <w:jc w:val="center"/>
            </w:pPr>
            <w:r>
              <w:t>225000</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3</w:t>
            </w:r>
          </w:p>
        </w:tc>
        <w:tc>
          <w:tcPr>
            <w:tcW w:w="3061" w:type="dxa"/>
          </w:tcPr>
          <w:p w:rsidR="000D1E4B" w:rsidRDefault="000D1E4B">
            <w:pPr>
              <w:pStyle w:val="ConsPlusNormal"/>
            </w:pPr>
            <w:r>
              <w:t>Задача 1.1. Формирование муниципальной политики по развитию СМСП и физических лиц, применяющих специальный налоговый режим</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4</w:t>
            </w:r>
          </w:p>
        </w:tc>
        <w:tc>
          <w:tcPr>
            <w:tcW w:w="3061" w:type="dxa"/>
          </w:tcPr>
          <w:p w:rsidR="000D1E4B" w:rsidRDefault="000D1E4B">
            <w:pPr>
              <w:pStyle w:val="ConsPlusNormal"/>
            </w:pPr>
            <w: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2041" w:type="dxa"/>
          </w:tcPr>
          <w:p w:rsidR="000D1E4B" w:rsidRDefault="000D1E4B">
            <w:pPr>
              <w:pStyle w:val="ConsPlusNormal"/>
              <w:jc w:val="center"/>
            </w:pPr>
            <w:r>
              <w:t>Управление торговли и поддержки предпринимательства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5</w:t>
            </w:r>
          </w:p>
        </w:tc>
        <w:tc>
          <w:tcPr>
            <w:tcW w:w="3061" w:type="dxa"/>
          </w:tcPr>
          <w:p w:rsidR="000D1E4B" w:rsidRDefault="000D1E4B">
            <w:pPr>
              <w:pStyle w:val="ConsPlusNormal"/>
            </w:pPr>
            <w:r>
              <w:t>Задача 1.2. Оказание информационной поддержки СМСП и физическим лицам, применяющим специальный налоговый режим</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6</w:t>
            </w:r>
          </w:p>
        </w:tc>
        <w:tc>
          <w:tcPr>
            <w:tcW w:w="3061" w:type="dxa"/>
          </w:tcPr>
          <w:p w:rsidR="000D1E4B" w:rsidRDefault="000D1E4B">
            <w:pPr>
              <w:pStyle w:val="ConsPlusNormal"/>
            </w:pPr>
            <w:r>
              <w:t>Мероприятие 1.2.1. Администрирование вкладки "Малое и среднее предпринимательство" на официальном сайте администрации МО "Город Астрахань"</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7</w:t>
            </w:r>
          </w:p>
        </w:tc>
        <w:tc>
          <w:tcPr>
            <w:tcW w:w="3061" w:type="dxa"/>
          </w:tcPr>
          <w:p w:rsidR="000D1E4B" w:rsidRDefault="000D1E4B">
            <w:pPr>
              <w:pStyle w:val="ConsPlusNormal"/>
            </w:pPr>
            <w:r>
              <w:t>Мероприятие 1.2.2. Осуществление информационной рассылки СМСП и физическим лицам, применяющим специальный налоговый режим</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8</w:t>
            </w:r>
          </w:p>
        </w:tc>
        <w:tc>
          <w:tcPr>
            <w:tcW w:w="3061" w:type="dxa"/>
          </w:tcPr>
          <w:p w:rsidR="000D1E4B" w:rsidRDefault="000D1E4B">
            <w:pPr>
              <w:pStyle w:val="ConsPlusNormal"/>
            </w:pPr>
            <w:r>
              <w:t>Задача 1.3. Оказание учебно-методической помощи СМСП и физическим лицам, применяющим специальный налоговый режим</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p w:rsidR="000D1E4B" w:rsidRDefault="000D1E4B">
            <w:pPr>
              <w:pStyle w:val="ConsPlusNormal"/>
              <w:jc w:val="center"/>
            </w:pPr>
            <w:r>
              <w:t>Управление экономического развития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223540</w:t>
            </w:r>
          </w:p>
        </w:tc>
        <w:tc>
          <w:tcPr>
            <w:tcW w:w="1241" w:type="dxa"/>
          </w:tcPr>
          <w:p w:rsidR="000D1E4B" w:rsidRDefault="000D1E4B">
            <w:pPr>
              <w:pStyle w:val="ConsPlusNormal"/>
              <w:jc w:val="center"/>
            </w:pPr>
            <w:r>
              <w:t>14300</w:t>
            </w:r>
          </w:p>
        </w:tc>
        <w:tc>
          <w:tcPr>
            <w:tcW w:w="1241" w:type="dxa"/>
          </w:tcPr>
          <w:p w:rsidR="000D1E4B" w:rsidRDefault="000D1E4B">
            <w:pPr>
              <w:pStyle w:val="ConsPlusNormal"/>
              <w:jc w:val="center"/>
            </w:pPr>
            <w:r>
              <w:t>99240</w:t>
            </w:r>
          </w:p>
        </w:tc>
        <w:tc>
          <w:tcPr>
            <w:tcW w:w="1241" w:type="dxa"/>
          </w:tcPr>
          <w:p w:rsidR="000D1E4B" w:rsidRDefault="000D1E4B">
            <w:pPr>
              <w:pStyle w:val="ConsPlusNormal"/>
              <w:jc w:val="center"/>
            </w:pPr>
            <w:r>
              <w:t>105000</w:t>
            </w:r>
          </w:p>
        </w:tc>
        <w:tc>
          <w:tcPr>
            <w:tcW w:w="1241" w:type="dxa"/>
          </w:tcPr>
          <w:p w:rsidR="000D1E4B" w:rsidRDefault="000D1E4B">
            <w:pPr>
              <w:pStyle w:val="ConsPlusNormal"/>
              <w:jc w:val="center"/>
            </w:pPr>
            <w:r>
              <w:t>5000</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9</w:t>
            </w:r>
          </w:p>
        </w:tc>
        <w:tc>
          <w:tcPr>
            <w:tcW w:w="3061" w:type="dxa"/>
          </w:tcPr>
          <w:p w:rsidR="000D1E4B" w:rsidRDefault="000D1E4B">
            <w:pPr>
              <w:pStyle w:val="ConsPlusNormal"/>
            </w:pPr>
            <w:r>
              <w:t>Мероприятие 1.3.1. 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p w:rsidR="000D1E4B" w:rsidRDefault="000D1E4B">
            <w:pPr>
              <w:pStyle w:val="ConsPlusNormal"/>
              <w:jc w:val="center"/>
            </w:pPr>
            <w:r>
              <w:t>Управление экономического развития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223540</w:t>
            </w:r>
          </w:p>
        </w:tc>
        <w:tc>
          <w:tcPr>
            <w:tcW w:w="1241" w:type="dxa"/>
          </w:tcPr>
          <w:p w:rsidR="000D1E4B" w:rsidRDefault="000D1E4B">
            <w:pPr>
              <w:pStyle w:val="ConsPlusNormal"/>
              <w:jc w:val="center"/>
            </w:pPr>
            <w:r>
              <w:t>14300</w:t>
            </w:r>
          </w:p>
        </w:tc>
        <w:tc>
          <w:tcPr>
            <w:tcW w:w="1241" w:type="dxa"/>
          </w:tcPr>
          <w:p w:rsidR="000D1E4B" w:rsidRDefault="000D1E4B">
            <w:pPr>
              <w:pStyle w:val="ConsPlusNormal"/>
              <w:jc w:val="center"/>
            </w:pPr>
            <w:r>
              <w:t>99240</w:t>
            </w:r>
          </w:p>
        </w:tc>
        <w:tc>
          <w:tcPr>
            <w:tcW w:w="1241" w:type="dxa"/>
          </w:tcPr>
          <w:p w:rsidR="000D1E4B" w:rsidRDefault="000D1E4B">
            <w:pPr>
              <w:pStyle w:val="ConsPlusNormal"/>
              <w:jc w:val="center"/>
            </w:pPr>
            <w:r>
              <w:t>105000</w:t>
            </w:r>
          </w:p>
        </w:tc>
        <w:tc>
          <w:tcPr>
            <w:tcW w:w="1241" w:type="dxa"/>
          </w:tcPr>
          <w:p w:rsidR="000D1E4B" w:rsidRDefault="000D1E4B">
            <w:pPr>
              <w:pStyle w:val="ConsPlusNormal"/>
              <w:jc w:val="center"/>
            </w:pPr>
            <w:r>
              <w:t>5000</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10</w:t>
            </w:r>
          </w:p>
        </w:tc>
        <w:tc>
          <w:tcPr>
            <w:tcW w:w="3061" w:type="dxa"/>
          </w:tcPr>
          <w:p w:rsidR="000D1E4B" w:rsidRDefault="000D1E4B">
            <w:pPr>
              <w:pStyle w:val="ConsPlusNormal"/>
            </w:pPr>
            <w:r>
              <w:t>Мероприятие 1.3.2. Участие в международных, всероссийских, межрегиональных и межмуниципальных форумах</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11</w:t>
            </w:r>
          </w:p>
        </w:tc>
        <w:tc>
          <w:tcPr>
            <w:tcW w:w="3061" w:type="dxa"/>
          </w:tcPr>
          <w:p w:rsidR="000D1E4B" w:rsidRDefault="000D1E4B">
            <w:pPr>
              <w:pStyle w:val="ConsPlusNormal"/>
            </w:pPr>
            <w:r>
              <w:t>Задача 1.4. Оказание образовательной поддержки СМСП и физическим лицам, применяющим специальный налоговый режим</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395000</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170000</w:t>
            </w:r>
          </w:p>
        </w:tc>
        <w:tc>
          <w:tcPr>
            <w:tcW w:w="1241" w:type="dxa"/>
          </w:tcPr>
          <w:p w:rsidR="000D1E4B" w:rsidRDefault="000D1E4B">
            <w:pPr>
              <w:pStyle w:val="ConsPlusNormal"/>
              <w:jc w:val="center"/>
            </w:pPr>
            <w:r>
              <w:t>225000</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12</w:t>
            </w:r>
          </w:p>
        </w:tc>
        <w:tc>
          <w:tcPr>
            <w:tcW w:w="3061" w:type="dxa"/>
          </w:tcPr>
          <w:p w:rsidR="000D1E4B" w:rsidRDefault="000D1E4B">
            <w:pPr>
              <w:pStyle w:val="ConsPlusNormal"/>
            </w:pPr>
            <w:r>
              <w:t>Мероприятие 1.4.1. Организация и проведение тематических семинаров, лекций, тренингов, мастер-классов, "круглых столов", консультаций по вопросам создания, ведения и развития бизнеса</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395000</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170000</w:t>
            </w:r>
          </w:p>
        </w:tc>
        <w:tc>
          <w:tcPr>
            <w:tcW w:w="1241" w:type="dxa"/>
          </w:tcPr>
          <w:p w:rsidR="000D1E4B" w:rsidRDefault="000D1E4B">
            <w:pPr>
              <w:pStyle w:val="ConsPlusNormal"/>
              <w:jc w:val="center"/>
            </w:pPr>
            <w:r>
              <w:t>225000</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13</w:t>
            </w:r>
          </w:p>
        </w:tc>
        <w:tc>
          <w:tcPr>
            <w:tcW w:w="3061" w:type="dxa"/>
          </w:tcPr>
          <w:p w:rsidR="000D1E4B" w:rsidRDefault="000D1E4B">
            <w:pPr>
              <w:pStyle w:val="ConsPlusNormal"/>
            </w:pPr>
            <w:r>
              <w:t>Задача 1.5. Содействие продвижению товаров товаропроизводителей</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233000</w:t>
            </w:r>
          </w:p>
        </w:tc>
        <w:tc>
          <w:tcPr>
            <w:tcW w:w="1241" w:type="dxa"/>
          </w:tcPr>
          <w:p w:rsidR="000D1E4B" w:rsidRDefault="000D1E4B">
            <w:pPr>
              <w:pStyle w:val="ConsPlusNormal"/>
              <w:jc w:val="center"/>
            </w:pPr>
            <w:r>
              <w:t>100000</w:t>
            </w:r>
          </w:p>
        </w:tc>
        <w:tc>
          <w:tcPr>
            <w:tcW w:w="1241" w:type="dxa"/>
          </w:tcPr>
          <w:p w:rsidR="000D1E4B" w:rsidRDefault="000D1E4B">
            <w:pPr>
              <w:pStyle w:val="ConsPlusNormal"/>
              <w:jc w:val="center"/>
            </w:pPr>
            <w:r>
              <w:t>63000</w:t>
            </w:r>
          </w:p>
        </w:tc>
        <w:tc>
          <w:tcPr>
            <w:tcW w:w="1241" w:type="dxa"/>
          </w:tcPr>
          <w:p w:rsidR="000D1E4B" w:rsidRDefault="000D1E4B">
            <w:pPr>
              <w:pStyle w:val="ConsPlusNormal"/>
              <w:jc w:val="center"/>
            </w:pPr>
            <w:r>
              <w:t>70000</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14</w:t>
            </w:r>
          </w:p>
        </w:tc>
        <w:tc>
          <w:tcPr>
            <w:tcW w:w="3061" w:type="dxa"/>
          </w:tcPr>
          <w:p w:rsidR="000D1E4B" w:rsidRDefault="000D1E4B">
            <w:pPr>
              <w:pStyle w:val="ConsPlusNormal"/>
            </w:pPr>
            <w:r>
              <w:t>Мероприятие 1.5.1. Размещение нестационарных торговых объектов во время проведения массовых мероприятий</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233000</w:t>
            </w:r>
          </w:p>
        </w:tc>
        <w:tc>
          <w:tcPr>
            <w:tcW w:w="1241" w:type="dxa"/>
          </w:tcPr>
          <w:p w:rsidR="000D1E4B" w:rsidRDefault="000D1E4B">
            <w:pPr>
              <w:pStyle w:val="ConsPlusNormal"/>
              <w:jc w:val="center"/>
            </w:pPr>
            <w:r>
              <w:t>100000</w:t>
            </w:r>
          </w:p>
        </w:tc>
        <w:tc>
          <w:tcPr>
            <w:tcW w:w="1241" w:type="dxa"/>
          </w:tcPr>
          <w:p w:rsidR="000D1E4B" w:rsidRDefault="000D1E4B">
            <w:pPr>
              <w:pStyle w:val="ConsPlusNormal"/>
              <w:jc w:val="center"/>
            </w:pPr>
            <w:r>
              <w:t>63000</w:t>
            </w:r>
          </w:p>
        </w:tc>
        <w:tc>
          <w:tcPr>
            <w:tcW w:w="1241" w:type="dxa"/>
          </w:tcPr>
          <w:p w:rsidR="000D1E4B" w:rsidRDefault="000D1E4B">
            <w:pPr>
              <w:pStyle w:val="ConsPlusNormal"/>
              <w:jc w:val="center"/>
            </w:pPr>
            <w:r>
              <w:t>70000</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15</w:t>
            </w:r>
          </w:p>
        </w:tc>
        <w:tc>
          <w:tcPr>
            <w:tcW w:w="3061" w:type="dxa"/>
          </w:tcPr>
          <w:p w:rsidR="000D1E4B" w:rsidRDefault="000D1E4B">
            <w:pPr>
              <w:pStyle w:val="ConsPlusNormal"/>
            </w:pPr>
            <w:r>
              <w:t xml:space="preserve">Задача 1.6. Оказание </w:t>
            </w:r>
            <w:r>
              <w:lastRenderedPageBreak/>
              <w:t>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tc>
        <w:tc>
          <w:tcPr>
            <w:tcW w:w="2041" w:type="dxa"/>
          </w:tcPr>
          <w:p w:rsidR="000D1E4B" w:rsidRDefault="000D1E4B">
            <w:pPr>
              <w:pStyle w:val="ConsPlusNormal"/>
              <w:jc w:val="center"/>
            </w:pPr>
            <w:r>
              <w:lastRenderedPageBreak/>
              <w:t xml:space="preserve">Управление </w:t>
            </w:r>
            <w:r>
              <w:lastRenderedPageBreak/>
              <w:t>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1928" w:type="dxa"/>
          </w:tcPr>
          <w:p w:rsidR="000D1E4B" w:rsidRDefault="000D1E4B">
            <w:pPr>
              <w:pStyle w:val="ConsPlusNormal"/>
              <w:jc w:val="center"/>
            </w:pPr>
            <w:r>
              <w:lastRenderedPageBreak/>
              <w:t xml:space="preserve">Не требует </w:t>
            </w:r>
            <w:r>
              <w:lastRenderedPageBreak/>
              <w:t>финансирования</w:t>
            </w:r>
          </w:p>
        </w:tc>
        <w:tc>
          <w:tcPr>
            <w:tcW w:w="964" w:type="dxa"/>
          </w:tcPr>
          <w:p w:rsidR="000D1E4B" w:rsidRDefault="000D1E4B">
            <w:pPr>
              <w:pStyle w:val="ConsPlusNormal"/>
              <w:jc w:val="center"/>
            </w:pPr>
            <w:r>
              <w:lastRenderedPageBreak/>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16</w:t>
            </w:r>
          </w:p>
        </w:tc>
        <w:tc>
          <w:tcPr>
            <w:tcW w:w="3061" w:type="dxa"/>
          </w:tcPr>
          <w:p w:rsidR="000D1E4B" w:rsidRDefault="000D1E4B">
            <w:pPr>
              <w:pStyle w:val="ConsPlusNormal"/>
            </w:pPr>
            <w:r>
              <w:t>Мероприятие 1.6.1. Предоставление в аренду муниципального имущества (в том числе на льготных условиях) СМСП, физическим лицам, применяющим специальный налоговый режим и организациям, образующим инфраструктуру поддержки СМСП</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17</w:t>
            </w:r>
          </w:p>
        </w:tc>
        <w:tc>
          <w:tcPr>
            <w:tcW w:w="3061" w:type="dxa"/>
          </w:tcPr>
          <w:p w:rsidR="000D1E4B" w:rsidRDefault="000D1E4B">
            <w:pPr>
              <w:pStyle w:val="ConsPlusNormal"/>
            </w:pPr>
            <w:r>
              <w:t>Задача 1.7. Создание условий для ведения и развития социального предпринимательства на территории города Астрахани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18</w:t>
            </w:r>
          </w:p>
        </w:tc>
        <w:tc>
          <w:tcPr>
            <w:tcW w:w="3061" w:type="dxa"/>
          </w:tcPr>
          <w:p w:rsidR="000D1E4B" w:rsidRDefault="000D1E4B">
            <w:pPr>
              <w:pStyle w:val="ConsPlusNormal"/>
            </w:pPr>
            <w:r>
              <w:t xml:space="preserve">Цель 2. Популяризация </w:t>
            </w:r>
            <w:r>
              <w:lastRenderedPageBreak/>
              <w:t>предпринимательской деятельности среди молодежи и населения города в целом</w:t>
            </w:r>
          </w:p>
        </w:tc>
        <w:tc>
          <w:tcPr>
            <w:tcW w:w="2041" w:type="dxa"/>
          </w:tcPr>
          <w:p w:rsidR="000D1E4B" w:rsidRDefault="000D1E4B">
            <w:pPr>
              <w:pStyle w:val="ConsPlusNormal"/>
              <w:jc w:val="center"/>
            </w:pPr>
            <w:r>
              <w:lastRenderedPageBreak/>
              <w:t xml:space="preserve">Управление </w:t>
            </w:r>
            <w:r>
              <w:lastRenderedPageBreak/>
              <w:t>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lastRenderedPageBreak/>
              <w:t xml:space="preserve">Бюджет МО </w:t>
            </w:r>
            <w:r>
              <w:lastRenderedPageBreak/>
              <w:t>"Город Астрахань"</w:t>
            </w:r>
          </w:p>
        </w:tc>
        <w:tc>
          <w:tcPr>
            <w:tcW w:w="964" w:type="dxa"/>
          </w:tcPr>
          <w:p w:rsidR="000D1E4B" w:rsidRDefault="000D1E4B">
            <w:pPr>
              <w:pStyle w:val="ConsPlusNormal"/>
              <w:jc w:val="center"/>
            </w:pPr>
            <w:r>
              <w:lastRenderedPageBreak/>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929996</w:t>
            </w:r>
          </w:p>
        </w:tc>
        <w:tc>
          <w:tcPr>
            <w:tcW w:w="1241" w:type="dxa"/>
          </w:tcPr>
          <w:p w:rsidR="000D1E4B" w:rsidRDefault="000D1E4B">
            <w:pPr>
              <w:pStyle w:val="ConsPlusNormal"/>
              <w:jc w:val="center"/>
            </w:pPr>
            <w:r>
              <w:t>225996</w:t>
            </w:r>
          </w:p>
        </w:tc>
        <w:tc>
          <w:tcPr>
            <w:tcW w:w="1241" w:type="dxa"/>
          </w:tcPr>
          <w:p w:rsidR="000D1E4B" w:rsidRDefault="000D1E4B">
            <w:pPr>
              <w:pStyle w:val="ConsPlusNormal"/>
              <w:jc w:val="center"/>
            </w:pPr>
            <w:r>
              <w:t>100000</w:t>
            </w:r>
          </w:p>
        </w:tc>
        <w:tc>
          <w:tcPr>
            <w:tcW w:w="1241" w:type="dxa"/>
          </w:tcPr>
          <w:p w:rsidR="000D1E4B" w:rsidRDefault="000D1E4B">
            <w:pPr>
              <w:pStyle w:val="ConsPlusNormal"/>
              <w:jc w:val="center"/>
            </w:pPr>
            <w:r>
              <w:t>120000</w:t>
            </w:r>
          </w:p>
        </w:tc>
        <w:tc>
          <w:tcPr>
            <w:tcW w:w="1241" w:type="dxa"/>
          </w:tcPr>
          <w:p w:rsidR="000D1E4B" w:rsidRDefault="000D1E4B">
            <w:pPr>
              <w:pStyle w:val="ConsPlusNormal"/>
              <w:jc w:val="center"/>
            </w:pPr>
            <w:r>
              <w:t>120000</w:t>
            </w:r>
          </w:p>
        </w:tc>
        <w:tc>
          <w:tcPr>
            <w:tcW w:w="1241" w:type="dxa"/>
          </w:tcPr>
          <w:p w:rsidR="000D1E4B" w:rsidRDefault="000D1E4B">
            <w:pPr>
              <w:pStyle w:val="ConsPlusNormal"/>
              <w:jc w:val="center"/>
            </w:pPr>
            <w:r>
              <w:t>69000</w:t>
            </w:r>
          </w:p>
        </w:tc>
        <w:tc>
          <w:tcPr>
            <w:tcW w:w="1361" w:type="dxa"/>
          </w:tcPr>
          <w:p w:rsidR="000D1E4B" w:rsidRDefault="000D1E4B">
            <w:pPr>
              <w:pStyle w:val="ConsPlusNormal"/>
              <w:jc w:val="center"/>
            </w:pPr>
            <w:r>
              <w:t>295000</w:t>
            </w:r>
          </w:p>
        </w:tc>
      </w:tr>
      <w:tr w:rsidR="000D1E4B">
        <w:tc>
          <w:tcPr>
            <w:tcW w:w="567" w:type="dxa"/>
          </w:tcPr>
          <w:p w:rsidR="000D1E4B" w:rsidRDefault="000D1E4B">
            <w:pPr>
              <w:pStyle w:val="ConsPlusNormal"/>
              <w:jc w:val="center"/>
            </w:pPr>
            <w:r>
              <w:lastRenderedPageBreak/>
              <w:t>19</w:t>
            </w:r>
          </w:p>
        </w:tc>
        <w:tc>
          <w:tcPr>
            <w:tcW w:w="3061" w:type="dxa"/>
          </w:tcPr>
          <w:p w:rsidR="000D1E4B" w:rsidRDefault="000D1E4B">
            <w:pPr>
              <w:pStyle w:val="ConsPlusNormal"/>
            </w:pPr>
            <w:r>
              <w:t>Задача 2.1. Содействие развитию молодежного предпринимательства на территории города Астрахани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478000</w:t>
            </w:r>
          </w:p>
        </w:tc>
        <w:tc>
          <w:tcPr>
            <w:tcW w:w="1241" w:type="dxa"/>
          </w:tcPr>
          <w:p w:rsidR="000D1E4B" w:rsidRDefault="000D1E4B">
            <w:pPr>
              <w:pStyle w:val="ConsPlusNormal"/>
              <w:jc w:val="center"/>
            </w:pPr>
            <w:r>
              <w:t>46000</w:t>
            </w:r>
          </w:p>
        </w:tc>
        <w:tc>
          <w:tcPr>
            <w:tcW w:w="1241" w:type="dxa"/>
          </w:tcPr>
          <w:p w:rsidR="000D1E4B" w:rsidRDefault="000D1E4B">
            <w:pPr>
              <w:pStyle w:val="ConsPlusNormal"/>
              <w:jc w:val="center"/>
            </w:pPr>
            <w:r>
              <w:t>37000</w:t>
            </w:r>
          </w:p>
        </w:tc>
        <w:tc>
          <w:tcPr>
            <w:tcW w:w="1241" w:type="dxa"/>
          </w:tcPr>
          <w:p w:rsidR="000D1E4B" w:rsidRDefault="000D1E4B">
            <w:pPr>
              <w:pStyle w:val="ConsPlusNormal"/>
              <w:jc w:val="center"/>
            </w:pPr>
            <w:r>
              <w:t>50000</w:t>
            </w:r>
          </w:p>
        </w:tc>
        <w:tc>
          <w:tcPr>
            <w:tcW w:w="1241" w:type="dxa"/>
          </w:tcPr>
          <w:p w:rsidR="000D1E4B" w:rsidRDefault="000D1E4B">
            <w:pPr>
              <w:pStyle w:val="ConsPlusNormal"/>
              <w:jc w:val="center"/>
            </w:pPr>
            <w:r>
              <w:t>50000</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295000</w:t>
            </w:r>
          </w:p>
        </w:tc>
      </w:tr>
      <w:tr w:rsidR="000D1E4B">
        <w:tc>
          <w:tcPr>
            <w:tcW w:w="567" w:type="dxa"/>
          </w:tcPr>
          <w:p w:rsidR="000D1E4B" w:rsidRDefault="000D1E4B">
            <w:pPr>
              <w:pStyle w:val="ConsPlusNormal"/>
              <w:jc w:val="center"/>
            </w:pPr>
            <w:r>
              <w:t>20</w:t>
            </w:r>
          </w:p>
        </w:tc>
        <w:tc>
          <w:tcPr>
            <w:tcW w:w="3061" w:type="dxa"/>
          </w:tcPr>
          <w:p w:rsidR="000D1E4B" w:rsidRDefault="000D1E4B">
            <w:pPr>
              <w:pStyle w:val="ConsPlusNormal"/>
            </w:pPr>
            <w:r>
              <w:t>Мероприятие 2.1.1. Проведение мероприятий, направленных на привлечение молодежи к ведению предпринимательской деятельности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478000</w:t>
            </w:r>
          </w:p>
        </w:tc>
        <w:tc>
          <w:tcPr>
            <w:tcW w:w="1241" w:type="dxa"/>
          </w:tcPr>
          <w:p w:rsidR="000D1E4B" w:rsidRDefault="000D1E4B">
            <w:pPr>
              <w:pStyle w:val="ConsPlusNormal"/>
              <w:jc w:val="center"/>
            </w:pPr>
            <w:r>
              <w:t>46000</w:t>
            </w:r>
          </w:p>
        </w:tc>
        <w:tc>
          <w:tcPr>
            <w:tcW w:w="1241" w:type="dxa"/>
          </w:tcPr>
          <w:p w:rsidR="000D1E4B" w:rsidRDefault="000D1E4B">
            <w:pPr>
              <w:pStyle w:val="ConsPlusNormal"/>
              <w:jc w:val="center"/>
            </w:pPr>
            <w:r>
              <w:t>37000</w:t>
            </w:r>
          </w:p>
        </w:tc>
        <w:tc>
          <w:tcPr>
            <w:tcW w:w="1241" w:type="dxa"/>
          </w:tcPr>
          <w:p w:rsidR="000D1E4B" w:rsidRDefault="000D1E4B">
            <w:pPr>
              <w:pStyle w:val="ConsPlusNormal"/>
              <w:jc w:val="center"/>
            </w:pPr>
            <w:r>
              <w:t>50000</w:t>
            </w:r>
          </w:p>
        </w:tc>
        <w:tc>
          <w:tcPr>
            <w:tcW w:w="1241" w:type="dxa"/>
          </w:tcPr>
          <w:p w:rsidR="000D1E4B" w:rsidRDefault="000D1E4B">
            <w:pPr>
              <w:pStyle w:val="ConsPlusNormal"/>
              <w:jc w:val="center"/>
            </w:pPr>
            <w:r>
              <w:t>50000</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295000</w:t>
            </w:r>
          </w:p>
        </w:tc>
      </w:tr>
      <w:tr w:rsidR="000D1E4B">
        <w:tc>
          <w:tcPr>
            <w:tcW w:w="567" w:type="dxa"/>
          </w:tcPr>
          <w:p w:rsidR="000D1E4B" w:rsidRDefault="000D1E4B">
            <w:pPr>
              <w:pStyle w:val="ConsPlusNormal"/>
              <w:jc w:val="center"/>
            </w:pPr>
            <w:r>
              <w:t>21</w:t>
            </w:r>
          </w:p>
        </w:tc>
        <w:tc>
          <w:tcPr>
            <w:tcW w:w="3061" w:type="dxa"/>
          </w:tcPr>
          <w:p w:rsidR="000D1E4B" w:rsidRDefault="000D1E4B">
            <w:pPr>
              <w:pStyle w:val="ConsPlusNormal"/>
            </w:pPr>
            <w:r>
              <w:t>Задача 2.2. Формирование положительного имиджа предпринимательской деятельности на территории города Астрахани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451996</w:t>
            </w:r>
          </w:p>
        </w:tc>
        <w:tc>
          <w:tcPr>
            <w:tcW w:w="1241" w:type="dxa"/>
          </w:tcPr>
          <w:p w:rsidR="000D1E4B" w:rsidRDefault="000D1E4B">
            <w:pPr>
              <w:pStyle w:val="ConsPlusNormal"/>
              <w:jc w:val="center"/>
            </w:pPr>
            <w:r>
              <w:t>179996</w:t>
            </w:r>
          </w:p>
        </w:tc>
        <w:tc>
          <w:tcPr>
            <w:tcW w:w="1241" w:type="dxa"/>
          </w:tcPr>
          <w:p w:rsidR="000D1E4B" w:rsidRDefault="000D1E4B">
            <w:pPr>
              <w:pStyle w:val="ConsPlusNormal"/>
              <w:jc w:val="center"/>
            </w:pPr>
            <w:r>
              <w:t>63000</w:t>
            </w:r>
          </w:p>
        </w:tc>
        <w:tc>
          <w:tcPr>
            <w:tcW w:w="1241" w:type="dxa"/>
          </w:tcPr>
          <w:p w:rsidR="000D1E4B" w:rsidRDefault="000D1E4B">
            <w:pPr>
              <w:pStyle w:val="ConsPlusNormal"/>
              <w:jc w:val="center"/>
            </w:pPr>
            <w:r>
              <w:t>70000</w:t>
            </w:r>
          </w:p>
        </w:tc>
        <w:tc>
          <w:tcPr>
            <w:tcW w:w="1241" w:type="dxa"/>
          </w:tcPr>
          <w:p w:rsidR="000D1E4B" w:rsidRDefault="000D1E4B">
            <w:pPr>
              <w:pStyle w:val="ConsPlusNormal"/>
              <w:jc w:val="center"/>
            </w:pPr>
            <w:r>
              <w:t>70000</w:t>
            </w:r>
          </w:p>
        </w:tc>
        <w:tc>
          <w:tcPr>
            <w:tcW w:w="1241" w:type="dxa"/>
          </w:tcPr>
          <w:p w:rsidR="000D1E4B" w:rsidRDefault="000D1E4B">
            <w:pPr>
              <w:pStyle w:val="ConsPlusNormal"/>
              <w:jc w:val="center"/>
            </w:pPr>
            <w:r>
              <w:t>69000</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22</w:t>
            </w:r>
          </w:p>
        </w:tc>
        <w:tc>
          <w:tcPr>
            <w:tcW w:w="3061" w:type="dxa"/>
          </w:tcPr>
          <w:p w:rsidR="000D1E4B" w:rsidRDefault="000D1E4B">
            <w:pPr>
              <w:pStyle w:val="ConsPlusNormal"/>
            </w:pPr>
            <w:r>
              <w:t xml:space="preserve">Мероприятие 2.2.1. Проведение конкурсов среди СМСП и физических лиц, </w:t>
            </w:r>
            <w:r>
              <w:lastRenderedPageBreak/>
              <w:t>применяющих специальный налоговый режим и иных мероприятий, направленных на формирование положительного имиджа предпринимательской деятельности</w:t>
            </w:r>
          </w:p>
        </w:tc>
        <w:tc>
          <w:tcPr>
            <w:tcW w:w="2041" w:type="dxa"/>
          </w:tcPr>
          <w:p w:rsidR="000D1E4B" w:rsidRDefault="000D1E4B">
            <w:pPr>
              <w:pStyle w:val="ConsPlusNormal"/>
              <w:jc w:val="center"/>
            </w:pPr>
            <w:r>
              <w:lastRenderedPageBreak/>
              <w:t xml:space="preserve">Управление торговли и поддержки </w:t>
            </w:r>
            <w:r>
              <w:lastRenderedPageBreak/>
              <w:t>предпринимательства администрации МО "Город Астрахань"</w:t>
            </w:r>
          </w:p>
        </w:tc>
        <w:tc>
          <w:tcPr>
            <w:tcW w:w="1928" w:type="dxa"/>
          </w:tcPr>
          <w:p w:rsidR="000D1E4B" w:rsidRDefault="000D1E4B">
            <w:pPr>
              <w:pStyle w:val="ConsPlusNormal"/>
              <w:jc w:val="center"/>
            </w:pPr>
            <w:r>
              <w:lastRenderedPageBreak/>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451996</w:t>
            </w:r>
          </w:p>
        </w:tc>
        <w:tc>
          <w:tcPr>
            <w:tcW w:w="1241" w:type="dxa"/>
          </w:tcPr>
          <w:p w:rsidR="000D1E4B" w:rsidRDefault="000D1E4B">
            <w:pPr>
              <w:pStyle w:val="ConsPlusNormal"/>
              <w:jc w:val="center"/>
            </w:pPr>
            <w:r>
              <w:t>179996</w:t>
            </w:r>
          </w:p>
        </w:tc>
        <w:tc>
          <w:tcPr>
            <w:tcW w:w="1241" w:type="dxa"/>
          </w:tcPr>
          <w:p w:rsidR="000D1E4B" w:rsidRDefault="000D1E4B">
            <w:pPr>
              <w:pStyle w:val="ConsPlusNormal"/>
              <w:jc w:val="center"/>
            </w:pPr>
            <w:r>
              <w:t>63000</w:t>
            </w:r>
          </w:p>
        </w:tc>
        <w:tc>
          <w:tcPr>
            <w:tcW w:w="1241" w:type="dxa"/>
          </w:tcPr>
          <w:p w:rsidR="000D1E4B" w:rsidRDefault="000D1E4B">
            <w:pPr>
              <w:pStyle w:val="ConsPlusNormal"/>
              <w:jc w:val="center"/>
            </w:pPr>
            <w:r>
              <w:t>70000</w:t>
            </w:r>
          </w:p>
        </w:tc>
        <w:tc>
          <w:tcPr>
            <w:tcW w:w="1241" w:type="dxa"/>
          </w:tcPr>
          <w:p w:rsidR="000D1E4B" w:rsidRDefault="000D1E4B">
            <w:pPr>
              <w:pStyle w:val="ConsPlusNormal"/>
              <w:jc w:val="center"/>
            </w:pPr>
            <w:r>
              <w:t>70000</w:t>
            </w:r>
          </w:p>
        </w:tc>
        <w:tc>
          <w:tcPr>
            <w:tcW w:w="1241" w:type="dxa"/>
          </w:tcPr>
          <w:p w:rsidR="000D1E4B" w:rsidRDefault="000D1E4B">
            <w:pPr>
              <w:pStyle w:val="ConsPlusNormal"/>
              <w:jc w:val="center"/>
            </w:pPr>
            <w:r>
              <w:t>69000</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23</w:t>
            </w:r>
          </w:p>
        </w:tc>
        <w:tc>
          <w:tcPr>
            <w:tcW w:w="3061" w:type="dxa"/>
          </w:tcPr>
          <w:p w:rsidR="000D1E4B" w:rsidRDefault="000D1E4B">
            <w:pPr>
              <w:pStyle w:val="ConsPlusNormal"/>
            </w:pPr>
            <w:r>
              <w:t>Итого по муниципальной программе</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Бюджет МО "Город Астрахань"</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1781536</w:t>
            </w:r>
          </w:p>
        </w:tc>
        <w:tc>
          <w:tcPr>
            <w:tcW w:w="1241" w:type="dxa"/>
          </w:tcPr>
          <w:p w:rsidR="000D1E4B" w:rsidRDefault="000D1E4B">
            <w:pPr>
              <w:pStyle w:val="ConsPlusNormal"/>
              <w:jc w:val="center"/>
            </w:pPr>
            <w:r>
              <w:t>340296</w:t>
            </w:r>
          </w:p>
        </w:tc>
        <w:tc>
          <w:tcPr>
            <w:tcW w:w="1241" w:type="dxa"/>
          </w:tcPr>
          <w:p w:rsidR="000D1E4B" w:rsidRDefault="000D1E4B">
            <w:pPr>
              <w:pStyle w:val="ConsPlusNormal"/>
              <w:jc w:val="center"/>
            </w:pPr>
            <w:r>
              <w:t>262240</w:t>
            </w:r>
          </w:p>
        </w:tc>
        <w:tc>
          <w:tcPr>
            <w:tcW w:w="1241" w:type="dxa"/>
          </w:tcPr>
          <w:p w:rsidR="000D1E4B" w:rsidRDefault="000D1E4B">
            <w:pPr>
              <w:pStyle w:val="ConsPlusNormal"/>
              <w:jc w:val="center"/>
            </w:pPr>
            <w:r>
              <w:t>295000</w:t>
            </w:r>
          </w:p>
        </w:tc>
        <w:tc>
          <w:tcPr>
            <w:tcW w:w="1241" w:type="dxa"/>
          </w:tcPr>
          <w:p w:rsidR="000D1E4B" w:rsidRDefault="000D1E4B">
            <w:pPr>
              <w:pStyle w:val="ConsPlusNormal"/>
              <w:jc w:val="center"/>
            </w:pPr>
            <w:r>
              <w:t>295000</w:t>
            </w:r>
          </w:p>
        </w:tc>
        <w:tc>
          <w:tcPr>
            <w:tcW w:w="1241" w:type="dxa"/>
          </w:tcPr>
          <w:p w:rsidR="000D1E4B" w:rsidRDefault="000D1E4B">
            <w:pPr>
              <w:pStyle w:val="ConsPlusNormal"/>
              <w:jc w:val="center"/>
            </w:pPr>
            <w:r>
              <w:t>294000</w:t>
            </w:r>
          </w:p>
        </w:tc>
        <w:tc>
          <w:tcPr>
            <w:tcW w:w="1361" w:type="dxa"/>
          </w:tcPr>
          <w:p w:rsidR="000D1E4B" w:rsidRDefault="000D1E4B">
            <w:pPr>
              <w:pStyle w:val="ConsPlusNormal"/>
              <w:jc w:val="center"/>
            </w:pPr>
            <w:r>
              <w:t>295000</w:t>
            </w:r>
          </w:p>
        </w:tc>
      </w:tr>
      <w:tr w:rsidR="000D1E4B">
        <w:tc>
          <w:tcPr>
            <w:tcW w:w="567" w:type="dxa"/>
          </w:tcPr>
          <w:p w:rsidR="000D1E4B" w:rsidRDefault="000D1E4B">
            <w:pPr>
              <w:pStyle w:val="ConsPlusNormal"/>
              <w:jc w:val="center"/>
            </w:pPr>
            <w:r>
              <w:t>24</w:t>
            </w:r>
          </w:p>
        </w:tc>
        <w:tc>
          <w:tcPr>
            <w:tcW w:w="19307" w:type="dxa"/>
            <w:gridSpan w:val="14"/>
          </w:tcPr>
          <w:p w:rsidR="000D1E4B" w:rsidRDefault="000D1E4B">
            <w:pPr>
              <w:pStyle w:val="ConsPlusNormal"/>
              <w:jc w:val="center"/>
            </w:pPr>
            <w:r>
              <w:t>Подпрограмма "Развитие социального предпринимательства в городе Астрахани"</w:t>
            </w:r>
          </w:p>
        </w:tc>
      </w:tr>
      <w:tr w:rsidR="000D1E4B">
        <w:tc>
          <w:tcPr>
            <w:tcW w:w="567" w:type="dxa"/>
          </w:tcPr>
          <w:p w:rsidR="000D1E4B" w:rsidRDefault="000D1E4B">
            <w:pPr>
              <w:pStyle w:val="ConsPlusNormal"/>
              <w:jc w:val="center"/>
            </w:pPr>
            <w:r>
              <w:t>25</w:t>
            </w:r>
          </w:p>
        </w:tc>
        <w:tc>
          <w:tcPr>
            <w:tcW w:w="3061" w:type="dxa"/>
          </w:tcPr>
          <w:p w:rsidR="000D1E4B" w:rsidRDefault="000D1E4B">
            <w:pPr>
              <w:pStyle w:val="ConsPlusNormal"/>
            </w:pPr>
            <w:r>
              <w:t>Цель 1. Создание условий для ведения и развития социального предпринимательства на территории города Астрахани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26</w:t>
            </w:r>
          </w:p>
        </w:tc>
        <w:tc>
          <w:tcPr>
            <w:tcW w:w="3061" w:type="dxa"/>
          </w:tcPr>
          <w:p w:rsidR="000D1E4B" w:rsidRDefault="000D1E4B">
            <w:pPr>
              <w:pStyle w:val="ConsPlusNormal"/>
            </w:pPr>
            <w:r>
              <w:t>Задача 1.1. Оказание образовательной поддержки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27</w:t>
            </w:r>
          </w:p>
        </w:tc>
        <w:tc>
          <w:tcPr>
            <w:tcW w:w="3061" w:type="dxa"/>
          </w:tcPr>
          <w:p w:rsidR="000D1E4B" w:rsidRDefault="000D1E4B">
            <w:pPr>
              <w:pStyle w:val="ConsPlusNormal"/>
            </w:pPr>
            <w:r>
              <w:t xml:space="preserve">Мероприятие 1.1.1. </w:t>
            </w:r>
            <w:r>
              <w:lastRenderedPageBreak/>
              <w:t>Проведение семинаров, лекций, тренингов, мастер-классов, "круглых столов" для субъектов социального предпринимательства</w:t>
            </w:r>
          </w:p>
        </w:tc>
        <w:tc>
          <w:tcPr>
            <w:tcW w:w="2041" w:type="dxa"/>
          </w:tcPr>
          <w:p w:rsidR="000D1E4B" w:rsidRDefault="000D1E4B">
            <w:pPr>
              <w:pStyle w:val="ConsPlusNormal"/>
              <w:jc w:val="center"/>
            </w:pPr>
            <w:r>
              <w:lastRenderedPageBreak/>
              <w:t xml:space="preserve">Управление </w:t>
            </w:r>
            <w:r>
              <w:lastRenderedPageBreak/>
              <w:t>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lastRenderedPageBreak/>
              <w:t xml:space="preserve">Не требует </w:t>
            </w:r>
            <w:r>
              <w:lastRenderedPageBreak/>
              <w:t>финансирования</w:t>
            </w:r>
          </w:p>
        </w:tc>
        <w:tc>
          <w:tcPr>
            <w:tcW w:w="964" w:type="dxa"/>
          </w:tcPr>
          <w:p w:rsidR="000D1E4B" w:rsidRDefault="000D1E4B">
            <w:pPr>
              <w:pStyle w:val="ConsPlusNormal"/>
              <w:jc w:val="center"/>
            </w:pPr>
            <w:r>
              <w:lastRenderedPageBreak/>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28</w:t>
            </w:r>
          </w:p>
        </w:tc>
        <w:tc>
          <w:tcPr>
            <w:tcW w:w="3061" w:type="dxa"/>
          </w:tcPr>
          <w:p w:rsidR="000D1E4B" w:rsidRDefault="000D1E4B">
            <w:pPr>
              <w:pStyle w:val="ConsPlusNormal"/>
            </w:pPr>
            <w:r>
              <w:t>Задача 1.2. Оказание консультационной и информационной поддержки</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29</w:t>
            </w:r>
          </w:p>
        </w:tc>
        <w:tc>
          <w:tcPr>
            <w:tcW w:w="3061" w:type="dxa"/>
          </w:tcPr>
          <w:p w:rsidR="000D1E4B" w:rsidRDefault="000D1E4B">
            <w:pPr>
              <w:pStyle w:val="ConsPlusNormal"/>
            </w:pPr>
            <w:r>
              <w:t>Мероприятие 1.2.1. Ведение вкладки "Социальное предпринимательство" на официальном сайте администрации муниципального образования "Город Астрахань"</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30</w:t>
            </w:r>
          </w:p>
        </w:tc>
        <w:tc>
          <w:tcPr>
            <w:tcW w:w="3061" w:type="dxa"/>
          </w:tcPr>
          <w:p w:rsidR="000D1E4B" w:rsidRDefault="000D1E4B">
            <w:pPr>
              <w:pStyle w:val="ConsPlusNormal"/>
            </w:pPr>
            <w:r>
              <w:t>Мероприятие 1.2.2. Осуществление информационной рассылки субъектам социального предпринимательства</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31</w:t>
            </w:r>
          </w:p>
        </w:tc>
        <w:tc>
          <w:tcPr>
            <w:tcW w:w="3061" w:type="dxa"/>
          </w:tcPr>
          <w:p w:rsidR="000D1E4B" w:rsidRDefault="000D1E4B">
            <w:pPr>
              <w:pStyle w:val="ConsPlusNormal"/>
            </w:pPr>
            <w:r>
              <w:t xml:space="preserve">Задача 1.3. Оказание имущественной поддержки СМСП, осуществляющих </w:t>
            </w:r>
            <w:r>
              <w:lastRenderedPageBreak/>
              <w:t xml:space="preserve">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31" w:history="1">
              <w:r>
                <w:rPr>
                  <w:color w:val="0000FF"/>
                </w:rPr>
                <w:t>пунктом 4 части 3 статьи 19</w:t>
              </w:r>
            </w:hyperlink>
            <w:r>
              <w:t xml:space="preserve"> Федерального закона от 26.07.2006 N 135-ФЗ "О защите конкуренции"</w:t>
            </w:r>
          </w:p>
        </w:tc>
        <w:tc>
          <w:tcPr>
            <w:tcW w:w="2041" w:type="dxa"/>
          </w:tcPr>
          <w:p w:rsidR="000D1E4B" w:rsidRDefault="000D1E4B">
            <w:pPr>
              <w:pStyle w:val="ConsPlusNormal"/>
              <w:jc w:val="center"/>
            </w:pPr>
            <w:r>
              <w:lastRenderedPageBreak/>
              <w:t xml:space="preserve">Управление торговли и поддержки </w:t>
            </w:r>
            <w:r>
              <w:lastRenderedPageBreak/>
              <w:t>предпринимательства администрации МО "Город Астрахань"</w:t>
            </w:r>
          </w:p>
        </w:tc>
        <w:tc>
          <w:tcPr>
            <w:tcW w:w="1928" w:type="dxa"/>
          </w:tcPr>
          <w:p w:rsidR="000D1E4B" w:rsidRDefault="000D1E4B">
            <w:pPr>
              <w:pStyle w:val="ConsPlusNormal"/>
              <w:jc w:val="center"/>
            </w:pPr>
            <w:r>
              <w:lastRenderedPageBreak/>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32</w:t>
            </w:r>
          </w:p>
        </w:tc>
        <w:tc>
          <w:tcPr>
            <w:tcW w:w="3061" w:type="dxa"/>
          </w:tcPr>
          <w:p w:rsidR="000D1E4B" w:rsidRDefault="000D1E4B">
            <w:pPr>
              <w:pStyle w:val="ConsPlusNormal"/>
            </w:pPr>
            <w:r>
              <w:t xml:space="preserve">Мероприятие 1.3.1. Предоставление в аренду муниципального имущества по льготной арендной плате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w:t>
            </w:r>
            <w:r>
              <w:lastRenderedPageBreak/>
              <w:t xml:space="preserve">соответствии с </w:t>
            </w:r>
            <w:hyperlink r:id="rId32" w:history="1">
              <w:r>
                <w:rPr>
                  <w:color w:val="0000FF"/>
                </w:rPr>
                <w:t>пунктом 4 части 3 статьи 19</w:t>
              </w:r>
            </w:hyperlink>
            <w:r>
              <w:t xml:space="preserve"> Федерального закона от 26.07.2006 N 135-ФЗ "О защите конкуренции"</w:t>
            </w:r>
          </w:p>
        </w:tc>
        <w:tc>
          <w:tcPr>
            <w:tcW w:w="2041" w:type="dxa"/>
          </w:tcPr>
          <w:p w:rsidR="000D1E4B" w:rsidRDefault="000D1E4B">
            <w:pPr>
              <w:pStyle w:val="ConsPlusNormal"/>
              <w:jc w:val="center"/>
            </w:pPr>
            <w:r>
              <w:lastRenderedPageBreak/>
              <w:t>Управление торговли и поддержки предпринимательства администрации муниципального образования "Город Астрахань" Управление муниципального имущества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lastRenderedPageBreak/>
              <w:t>33</w:t>
            </w:r>
          </w:p>
        </w:tc>
        <w:tc>
          <w:tcPr>
            <w:tcW w:w="3061" w:type="dxa"/>
          </w:tcPr>
          <w:p w:rsidR="000D1E4B" w:rsidRDefault="000D1E4B">
            <w:pPr>
              <w:pStyle w:val="ConsPlusNormal"/>
            </w:pPr>
            <w:r>
              <w:t>Итого по подпрограмме</w:t>
            </w:r>
          </w:p>
        </w:tc>
        <w:tc>
          <w:tcPr>
            <w:tcW w:w="2041" w:type="dxa"/>
          </w:tcPr>
          <w:p w:rsidR="000D1E4B" w:rsidRDefault="000D1E4B">
            <w:pPr>
              <w:pStyle w:val="ConsPlusNormal"/>
              <w:jc w:val="center"/>
            </w:pPr>
            <w:r>
              <w:t>Управление торговли и поддержки предпринимательства администрации МО "Город Астрахань"</w:t>
            </w:r>
          </w:p>
        </w:tc>
        <w:tc>
          <w:tcPr>
            <w:tcW w:w="1928" w:type="dxa"/>
          </w:tcPr>
          <w:p w:rsidR="000D1E4B" w:rsidRDefault="000D1E4B">
            <w:pPr>
              <w:pStyle w:val="ConsPlusNormal"/>
              <w:jc w:val="center"/>
            </w:pPr>
            <w:r>
              <w:t>Не требует финансирования</w:t>
            </w:r>
          </w:p>
        </w:tc>
        <w:tc>
          <w:tcPr>
            <w:tcW w:w="964"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5" w:type="dxa"/>
          </w:tcPr>
          <w:p w:rsidR="000D1E4B" w:rsidRDefault="000D1E4B">
            <w:pPr>
              <w:pStyle w:val="ConsPlusNormal"/>
              <w:jc w:val="center"/>
            </w:pPr>
            <w:r>
              <w:t>X</w:t>
            </w:r>
          </w:p>
        </w:tc>
        <w:tc>
          <w:tcPr>
            <w:tcW w:w="836" w:type="dxa"/>
          </w:tcPr>
          <w:p w:rsidR="000D1E4B" w:rsidRDefault="000D1E4B">
            <w:pPr>
              <w:pStyle w:val="ConsPlusNormal"/>
              <w:jc w:val="center"/>
            </w:pPr>
            <w:r>
              <w:t>X</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241" w:type="dxa"/>
          </w:tcPr>
          <w:p w:rsidR="000D1E4B" w:rsidRDefault="000D1E4B">
            <w:pPr>
              <w:pStyle w:val="ConsPlusNormal"/>
              <w:jc w:val="center"/>
            </w:pPr>
            <w:r>
              <w:t>-</w:t>
            </w:r>
          </w:p>
        </w:tc>
        <w:tc>
          <w:tcPr>
            <w:tcW w:w="1361" w:type="dxa"/>
          </w:tcPr>
          <w:p w:rsidR="000D1E4B" w:rsidRDefault="000D1E4B">
            <w:pPr>
              <w:pStyle w:val="ConsPlusNormal"/>
              <w:jc w:val="center"/>
            </w:pPr>
            <w:r>
              <w:t>-</w:t>
            </w:r>
          </w:p>
        </w:tc>
      </w:tr>
    </w:tbl>
    <w:p w:rsidR="000D1E4B" w:rsidRDefault="000D1E4B">
      <w:pPr>
        <w:pStyle w:val="ConsPlusNormal"/>
        <w:jc w:val="both"/>
      </w:pPr>
    </w:p>
    <w:p w:rsidR="000D1E4B" w:rsidRDefault="000D1E4B">
      <w:pPr>
        <w:pStyle w:val="ConsPlusNormal"/>
        <w:jc w:val="right"/>
      </w:pPr>
      <w:r>
        <w:t>Начальник управления торговли</w:t>
      </w:r>
    </w:p>
    <w:p w:rsidR="000D1E4B" w:rsidRDefault="000D1E4B">
      <w:pPr>
        <w:pStyle w:val="ConsPlusNormal"/>
        <w:jc w:val="right"/>
      </w:pPr>
      <w:r>
        <w:t>и поддержки предпринимательства</w:t>
      </w:r>
    </w:p>
    <w:p w:rsidR="000D1E4B" w:rsidRDefault="000D1E4B">
      <w:pPr>
        <w:pStyle w:val="ConsPlusNormal"/>
        <w:jc w:val="right"/>
      </w:pPr>
      <w:r>
        <w:t>А.Б.НИКОЛЬСКИЙ</w:t>
      </w:r>
    </w:p>
    <w:p w:rsidR="000D1E4B" w:rsidRDefault="000D1E4B">
      <w:pPr>
        <w:sectPr w:rsidR="000D1E4B">
          <w:pgSz w:w="16838" w:h="11905" w:orient="landscape"/>
          <w:pgMar w:top="1701" w:right="1134" w:bottom="850" w:left="1134" w:header="0" w:footer="0" w:gutter="0"/>
          <w:cols w:space="720"/>
        </w:sectPr>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right"/>
        <w:outlineLvl w:val="1"/>
      </w:pPr>
      <w:r>
        <w:t>Приложение 3</w:t>
      </w:r>
    </w:p>
    <w:p w:rsidR="000D1E4B" w:rsidRDefault="000D1E4B">
      <w:pPr>
        <w:pStyle w:val="ConsPlusNormal"/>
        <w:jc w:val="right"/>
      </w:pPr>
      <w:r>
        <w:t>к муниципальной программе</w:t>
      </w:r>
    </w:p>
    <w:p w:rsidR="000D1E4B" w:rsidRDefault="000D1E4B">
      <w:pPr>
        <w:pStyle w:val="ConsPlusNormal"/>
        <w:jc w:val="right"/>
      </w:pPr>
      <w:r>
        <w:t>муниципального образования</w:t>
      </w:r>
    </w:p>
    <w:p w:rsidR="000D1E4B" w:rsidRDefault="000D1E4B">
      <w:pPr>
        <w:pStyle w:val="ConsPlusNormal"/>
        <w:jc w:val="right"/>
      </w:pPr>
      <w:r>
        <w:t>"Город Астрахань" "Развитие</w:t>
      </w:r>
    </w:p>
    <w:p w:rsidR="000D1E4B" w:rsidRDefault="000D1E4B">
      <w:pPr>
        <w:pStyle w:val="ConsPlusNormal"/>
        <w:jc w:val="right"/>
      </w:pPr>
      <w:r>
        <w:t>субъектов малого и среднего</w:t>
      </w:r>
    </w:p>
    <w:p w:rsidR="000D1E4B" w:rsidRDefault="000D1E4B">
      <w:pPr>
        <w:pStyle w:val="ConsPlusNormal"/>
        <w:jc w:val="right"/>
      </w:pPr>
      <w:r>
        <w:t>предпринимательства и повышение</w:t>
      </w:r>
    </w:p>
    <w:p w:rsidR="000D1E4B" w:rsidRDefault="000D1E4B">
      <w:pPr>
        <w:pStyle w:val="ConsPlusNormal"/>
        <w:jc w:val="right"/>
      </w:pPr>
      <w:r>
        <w:t>инвестиционной привлекательности</w:t>
      </w:r>
    </w:p>
    <w:p w:rsidR="000D1E4B" w:rsidRDefault="000D1E4B">
      <w:pPr>
        <w:pStyle w:val="ConsPlusNormal"/>
        <w:jc w:val="right"/>
      </w:pPr>
      <w:r>
        <w:t>города Астрахани"</w:t>
      </w:r>
    </w:p>
    <w:p w:rsidR="000D1E4B" w:rsidRDefault="000D1E4B">
      <w:pPr>
        <w:pStyle w:val="ConsPlusNormal"/>
        <w:jc w:val="both"/>
      </w:pPr>
    </w:p>
    <w:p w:rsidR="000D1E4B" w:rsidRDefault="000D1E4B">
      <w:pPr>
        <w:pStyle w:val="ConsPlusTitle"/>
        <w:jc w:val="center"/>
      </w:pPr>
      <w:r>
        <w:t>МЕТОДИКА ОЦЕНКИ</w:t>
      </w:r>
    </w:p>
    <w:p w:rsidR="000D1E4B" w:rsidRDefault="000D1E4B">
      <w:pPr>
        <w:pStyle w:val="ConsPlusTitle"/>
        <w:jc w:val="center"/>
      </w:pPr>
      <w:r>
        <w:t>ЭФФЕКТИВНОСТИ РЕАЛИЗАЦИИ МУНИЦИПАЛЬНОЙ ПРОГРАММЫ</w:t>
      </w:r>
    </w:p>
    <w:p w:rsidR="000D1E4B" w:rsidRDefault="000D1E4B">
      <w:pPr>
        <w:pStyle w:val="ConsPlusTitle"/>
        <w:jc w:val="center"/>
      </w:pPr>
      <w:r>
        <w:t>МУНИЦИПАЛЬНОГО ОБРАЗОВАНИЯ "ГОРОД АСТРАХАНЬ" "РАЗВИТИЕ</w:t>
      </w:r>
    </w:p>
    <w:p w:rsidR="000D1E4B" w:rsidRDefault="000D1E4B">
      <w:pPr>
        <w:pStyle w:val="ConsPlusTitle"/>
        <w:jc w:val="center"/>
      </w:pPr>
      <w:r>
        <w:t>СУБЪЕКТОВ 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D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E4B" w:rsidRDefault="000D1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E4B" w:rsidRDefault="000D1E4B">
            <w:pPr>
              <w:pStyle w:val="ConsPlusNormal"/>
              <w:jc w:val="center"/>
            </w:pPr>
            <w:r>
              <w:rPr>
                <w:color w:val="392C69"/>
              </w:rPr>
              <w:t>Список изменяющих документов</w:t>
            </w:r>
          </w:p>
          <w:p w:rsidR="000D1E4B" w:rsidRDefault="000D1E4B">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муниципального образования</w:t>
            </w:r>
          </w:p>
          <w:p w:rsidR="000D1E4B" w:rsidRDefault="000D1E4B">
            <w:pPr>
              <w:pStyle w:val="ConsPlusNormal"/>
              <w:jc w:val="center"/>
            </w:pPr>
            <w:r>
              <w:rPr>
                <w:color w:val="392C69"/>
              </w:rPr>
              <w:t>"Город Астрахань" от 10.09.2020 N 253)</w:t>
            </w: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r>
    </w:tbl>
    <w:p w:rsidR="000D1E4B" w:rsidRDefault="000D1E4B">
      <w:pPr>
        <w:pStyle w:val="ConsPlusNormal"/>
        <w:jc w:val="center"/>
      </w:pPr>
    </w:p>
    <w:p w:rsidR="000D1E4B" w:rsidRDefault="000D1E4B">
      <w:pPr>
        <w:pStyle w:val="ConsPlusNormal"/>
        <w:ind w:firstLine="540"/>
        <w:jc w:val="both"/>
      </w:pPr>
      <w:r>
        <w:t>По итогам реализации муниципальной программы проводится оценка эффективности муниципальной программы, критериями оценки эффективности реализации муниципальной программы являются:</w:t>
      </w:r>
    </w:p>
    <w:p w:rsidR="000D1E4B" w:rsidRDefault="000D1E4B">
      <w:pPr>
        <w:pStyle w:val="ConsPlusNormal"/>
        <w:spacing w:before="220"/>
        <w:ind w:firstLine="540"/>
        <w:jc w:val="both"/>
      </w:pPr>
      <w:r>
        <w:t>1) уровень освоения финансовых средств на реализацию муниципальной программы;</w:t>
      </w:r>
    </w:p>
    <w:p w:rsidR="000D1E4B" w:rsidRDefault="000D1E4B">
      <w:pPr>
        <w:pStyle w:val="ConsPlusNormal"/>
        <w:spacing w:before="220"/>
        <w:ind w:firstLine="540"/>
        <w:jc w:val="both"/>
      </w:pPr>
      <w:r>
        <w:t>2) уровень выполнения мероприятий муниципальной программы;</w:t>
      </w:r>
    </w:p>
    <w:p w:rsidR="000D1E4B" w:rsidRDefault="000D1E4B">
      <w:pPr>
        <w:pStyle w:val="ConsPlusNormal"/>
        <w:spacing w:before="220"/>
        <w:ind w:firstLine="540"/>
        <w:jc w:val="both"/>
      </w:pPr>
      <w:r>
        <w:t>3) уровень достижения запланированных значений показателей (индикаторов) целей и задач муниципальной программы;</w:t>
      </w:r>
    </w:p>
    <w:p w:rsidR="000D1E4B" w:rsidRDefault="000D1E4B">
      <w:pPr>
        <w:pStyle w:val="ConsPlusNormal"/>
        <w:spacing w:before="220"/>
        <w:ind w:firstLine="540"/>
        <w:jc w:val="both"/>
      </w:pPr>
      <w: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0D1E4B" w:rsidRDefault="000D1E4B">
      <w:pPr>
        <w:pStyle w:val="ConsPlusNormal"/>
        <w:jc w:val="both"/>
      </w:pPr>
    </w:p>
    <w:p w:rsidR="000D1E4B" w:rsidRDefault="000D1E4B">
      <w:pPr>
        <w:pStyle w:val="ConsPlusNormal"/>
        <w:jc w:val="center"/>
      </w:pPr>
      <w:r w:rsidRPr="0068135E">
        <w:rPr>
          <w:position w:val="-26"/>
        </w:rPr>
        <w:pict>
          <v:shape id="_x0000_i1025" style="width:105.75pt;height:37.5pt" coordsize="" o:spt="100" adj="0,,0" path="" filled="f" stroked="f">
            <v:stroke joinstyle="miter"/>
            <v:imagedata r:id="rId34" o:title="base_23874_98486_32768"/>
            <v:formulas/>
            <v:path o:connecttype="segments"/>
          </v:shape>
        </w:pict>
      </w:r>
      <w:r>
        <w:t>,</w:t>
      </w:r>
    </w:p>
    <w:p w:rsidR="000D1E4B" w:rsidRDefault="000D1E4B">
      <w:pPr>
        <w:pStyle w:val="ConsPlusNormal"/>
        <w:jc w:val="both"/>
      </w:pPr>
    </w:p>
    <w:p w:rsidR="000D1E4B" w:rsidRDefault="000D1E4B">
      <w:pPr>
        <w:pStyle w:val="ConsPlusNormal"/>
        <w:ind w:firstLine="540"/>
        <w:jc w:val="both"/>
      </w:pPr>
      <w:r>
        <w:t>где:</w:t>
      </w:r>
    </w:p>
    <w:p w:rsidR="000D1E4B" w:rsidRDefault="000D1E4B">
      <w:pPr>
        <w:pStyle w:val="ConsPlusNormal"/>
        <w:spacing w:before="220"/>
        <w:ind w:firstLine="540"/>
        <w:jc w:val="both"/>
      </w:pPr>
      <w:r>
        <w:t>У</w:t>
      </w:r>
      <w:r>
        <w:rPr>
          <w:vertAlign w:val="subscript"/>
        </w:rPr>
        <w:t>ф</w:t>
      </w:r>
      <w:r>
        <w:t xml:space="preserve"> - уровень финансирования реализации мероприятий муниципальной программы;</w:t>
      </w:r>
    </w:p>
    <w:p w:rsidR="000D1E4B" w:rsidRDefault="000D1E4B">
      <w:pPr>
        <w:pStyle w:val="ConsPlusNormal"/>
        <w:spacing w:before="220"/>
        <w:ind w:firstLine="540"/>
        <w:jc w:val="both"/>
      </w:pPr>
      <w:r>
        <w:t>Ф</w:t>
      </w:r>
      <w:r>
        <w:rPr>
          <w:vertAlign w:val="subscript"/>
        </w:rPr>
        <w:t>ф</w:t>
      </w:r>
      <w:r>
        <w:t xml:space="preserve"> - фактический объем финансовых ресурсов, направленный на реализацию мероприятий муниципальной программы;</w:t>
      </w:r>
    </w:p>
    <w:p w:rsidR="000D1E4B" w:rsidRDefault="000D1E4B">
      <w:pPr>
        <w:pStyle w:val="ConsPlusNormal"/>
        <w:spacing w:before="220"/>
        <w:ind w:firstLine="540"/>
        <w:jc w:val="both"/>
      </w:pPr>
      <w:r>
        <w:t>Ф</w:t>
      </w:r>
      <w:r>
        <w:rPr>
          <w:vertAlign w:val="subscript"/>
        </w:rPr>
        <w:t>пл</w:t>
      </w:r>
      <w:r>
        <w:t xml:space="preserve"> - плановый объем финансовых ресурсов на реализацию муниципальной программы.</w:t>
      </w:r>
    </w:p>
    <w:p w:rsidR="000D1E4B" w:rsidRDefault="000D1E4B">
      <w:pPr>
        <w:pStyle w:val="ConsPlusNormal"/>
        <w:spacing w:before="220"/>
        <w:ind w:firstLine="540"/>
        <w:jc w:val="both"/>
      </w:pPr>
      <w:r>
        <w:t>2. Степень выполнения мероприятий муниципальной программы определяется по следующей формуле:</w:t>
      </w:r>
    </w:p>
    <w:p w:rsidR="000D1E4B" w:rsidRDefault="000D1E4B">
      <w:pPr>
        <w:pStyle w:val="ConsPlusNormal"/>
        <w:jc w:val="both"/>
      </w:pPr>
    </w:p>
    <w:p w:rsidR="000D1E4B" w:rsidRDefault="000D1E4B">
      <w:pPr>
        <w:pStyle w:val="ConsPlusNormal"/>
        <w:jc w:val="center"/>
      </w:pPr>
      <w:r w:rsidRPr="0068135E">
        <w:rPr>
          <w:position w:val="-23"/>
        </w:rPr>
        <w:pict>
          <v:shape id="_x0000_i1026" style="width:107.25pt;height:34.5pt" coordsize="" o:spt="100" adj="0,,0" path="" filled="f" stroked="f">
            <v:stroke joinstyle="miter"/>
            <v:imagedata r:id="rId35" o:title="base_23874_98486_32769"/>
            <v:formulas/>
            <v:path o:connecttype="segments"/>
          </v:shape>
        </w:pict>
      </w:r>
      <w:r>
        <w:t>,</w:t>
      </w:r>
    </w:p>
    <w:p w:rsidR="000D1E4B" w:rsidRDefault="000D1E4B">
      <w:pPr>
        <w:pStyle w:val="ConsPlusNormal"/>
        <w:jc w:val="both"/>
      </w:pPr>
    </w:p>
    <w:p w:rsidR="000D1E4B" w:rsidRDefault="000D1E4B">
      <w:pPr>
        <w:pStyle w:val="ConsPlusNormal"/>
        <w:ind w:firstLine="540"/>
        <w:jc w:val="both"/>
      </w:pPr>
      <w:r>
        <w:t>где:</w:t>
      </w:r>
    </w:p>
    <w:p w:rsidR="000D1E4B" w:rsidRDefault="000D1E4B">
      <w:pPr>
        <w:pStyle w:val="ConsPlusNormal"/>
        <w:spacing w:before="220"/>
        <w:ind w:firstLine="540"/>
        <w:jc w:val="both"/>
      </w:pPr>
      <w:r>
        <w:t>М</w:t>
      </w:r>
      <w:r>
        <w:rPr>
          <w:vertAlign w:val="subscript"/>
        </w:rPr>
        <w:t>р</w:t>
      </w:r>
      <w:r>
        <w:t xml:space="preserve"> - уровень реализации мероприятий муниципальной программы;</w:t>
      </w:r>
    </w:p>
    <w:p w:rsidR="000D1E4B" w:rsidRDefault="000D1E4B">
      <w:pPr>
        <w:pStyle w:val="ConsPlusNormal"/>
        <w:spacing w:before="220"/>
        <w:ind w:firstLine="540"/>
        <w:jc w:val="both"/>
      </w:pPr>
      <w:r>
        <w:t>М</w:t>
      </w:r>
      <w:r>
        <w:rPr>
          <w:vertAlign w:val="subscript"/>
        </w:rPr>
        <w:t>в</w:t>
      </w:r>
      <w:r>
        <w:t xml:space="preserve"> - количество мероприятий с достигнутым непосредственным результатом в отчетном периоде;</w:t>
      </w:r>
    </w:p>
    <w:p w:rsidR="000D1E4B" w:rsidRDefault="000D1E4B">
      <w:pPr>
        <w:pStyle w:val="ConsPlusNormal"/>
        <w:spacing w:before="220"/>
        <w:ind w:firstLine="540"/>
        <w:jc w:val="both"/>
      </w:pPr>
      <w:r>
        <w:t>М - количество мероприятий, реализуемых в соответствующем отчетном периоде.</w:t>
      </w:r>
    </w:p>
    <w:p w:rsidR="000D1E4B" w:rsidRDefault="000D1E4B">
      <w:pPr>
        <w:pStyle w:val="ConsPlusNormal"/>
        <w:spacing w:before="220"/>
        <w:ind w:firstLine="540"/>
        <w:jc w:val="both"/>
      </w:pPr>
      <w:r>
        <w:t>Расчет показателя достижения результата мероприятия муниципальной программы производится по формуле:</w:t>
      </w:r>
    </w:p>
    <w:p w:rsidR="000D1E4B" w:rsidRDefault="000D1E4B">
      <w:pPr>
        <w:pStyle w:val="ConsPlusNormal"/>
        <w:jc w:val="both"/>
      </w:pPr>
    </w:p>
    <w:p w:rsidR="000D1E4B" w:rsidRDefault="000D1E4B">
      <w:pPr>
        <w:pStyle w:val="ConsPlusNormal"/>
        <w:jc w:val="center"/>
      </w:pPr>
      <w:r w:rsidRPr="0068135E">
        <w:rPr>
          <w:position w:val="-23"/>
        </w:rPr>
        <w:pict>
          <v:shape id="_x0000_i1027" style="width:87pt;height:34.5pt" coordsize="" o:spt="100" adj="0,,0" path="" filled="f" stroked="f">
            <v:stroke joinstyle="miter"/>
            <v:imagedata r:id="rId36" o:title="base_23874_98486_32770"/>
            <v:formulas/>
            <v:path o:connecttype="segments"/>
          </v:shape>
        </w:pict>
      </w:r>
      <w:r>
        <w:t>,</w:t>
      </w:r>
    </w:p>
    <w:p w:rsidR="000D1E4B" w:rsidRDefault="000D1E4B">
      <w:pPr>
        <w:pStyle w:val="ConsPlusNormal"/>
        <w:jc w:val="both"/>
      </w:pPr>
    </w:p>
    <w:p w:rsidR="000D1E4B" w:rsidRDefault="000D1E4B">
      <w:pPr>
        <w:pStyle w:val="ConsPlusNormal"/>
        <w:ind w:firstLine="540"/>
        <w:jc w:val="both"/>
      </w:pPr>
      <w:r>
        <w:t>Р - показатель достижения результата мероприятия муниципальной программы;</w:t>
      </w:r>
    </w:p>
    <w:p w:rsidR="000D1E4B" w:rsidRDefault="000D1E4B">
      <w:pPr>
        <w:pStyle w:val="ConsPlusNormal"/>
        <w:spacing w:before="220"/>
        <w:ind w:firstLine="540"/>
        <w:jc w:val="both"/>
      </w:pPr>
      <w:r>
        <w:t>Ф - фактическое значение индикатора (показателя) мероприятия муниципальной программы (основного мероприятия, подпрограммы, ВЦП);</w:t>
      </w:r>
    </w:p>
    <w:p w:rsidR="000D1E4B" w:rsidRDefault="000D1E4B">
      <w:pPr>
        <w:pStyle w:val="ConsPlusNormal"/>
        <w:spacing w:before="220"/>
        <w:ind w:firstLine="540"/>
        <w:jc w:val="both"/>
      </w:pPr>
      <w:r>
        <w:t>П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0D1E4B" w:rsidRDefault="000D1E4B">
      <w:pPr>
        <w:pStyle w:val="ConsPlusNormal"/>
        <w:jc w:val="both"/>
      </w:pPr>
    </w:p>
    <w:p w:rsidR="000D1E4B" w:rsidRDefault="000D1E4B">
      <w:pPr>
        <w:pStyle w:val="ConsPlusNormal"/>
        <w:jc w:val="center"/>
      </w:pPr>
      <w:r w:rsidRPr="0068135E">
        <w:rPr>
          <w:position w:val="-23"/>
        </w:rPr>
        <w:pict>
          <v:shape id="_x0000_i1028" style="width:87pt;height:34.5pt" coordsize="" o:spt="100" adj="0,,0" path="" filled="f" stroked="f">
            <v:stroke joinstyle="miter"/>
            <v:imagedata r:id="rId37" o:title="base_23874_98486_32771"/>
            <v:formulas/>
            <v:path o:connecttype="segments"/>
          </v:shape>
        </w:pict>
      </w:r>
    </w:p>
    <w:p w:rsidR="000D1E4B" w:rsidRDefault="000D1E4B">
      <w:pPr>
        <w:pStyle w:val="ConsPlusNormal"/>
        <w:jc w:val="both"/>
      </w:pPr>
    </w:p>
    <w:p w:rsidR="000D1E4B" w:rsidRDefault="000D1E4B">
      <w:pPr>
        <w:pStyle w:val="ConsPlusNormal"/>
        <w:ind w:firstLine="540"/>
        <w:jc w:val="both"/>
      </w:pPr>
      <w:r>
        <w:t>(для показателей, желаемой тенденцией развития которых является снижение значений).</w:t>
      </w:r>
    </w:p>
    <w:p w:rsidR="000D1E4B" w:rsidRDefault="000D1E4B">
      <w:pPr>
        <w:pStyle w:val="ConsPlusNormal"/>
        <w:spacing w:before="220"/>
        <w:ind w:firstLine="540"/>
        <w:jc w:val="both"/>
      </w:pPr>
      <w:r>
        <w:t>Мероприятие может считаться выполненным в полном объеме при достижении следующих результатов:</w:t>
      </w:r>
    </w:p>
    <w:p w:rsidR="000D1E4B" w:rsidRDefault="000D1E4B">
      <w:pPr>
        <w:pStyle w:val="ConsPlusNormal"/>
        <w:spacing w:before="220"/>
        <w:ind w:firstLine="540"/>
        <w:jc w:val="both"/>
      </w:pPr>
      <w:r>
        <w:t>-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от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D1E4B" w:rsidRDefault="000D1E4B">
      <w:pPr>
        <w:pStyle w:val="ConsPlusNormal"/>
        <w:spacing w:before="220"/>
        <w:ind w:firstLine="540"/>
        <w:jc w:val="both"/>
      </w:pPr>
      <w: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0D1E4B" w:rsidRDefault="000D1E4B">
      <w:pPr>
        <w:pStyle w:val="ConsPlusNormal"/>
        <w:spacing w:before="220"/>
        <w:ind w:firstLine="540"/>
        <w:jc w:val="both"/>
      </w:pPr>
      <w:r>
        <w:t>- по иным мероприятиям результаты реализации могут оцениваться как наступление события и/или достижение качественного результата.</w:t>
      </w:r>
    </w:p>
    <w:p w:rsidR="000D1E4B" w:rsidRDefault="000D1E4B">
      <w:pPr>
        <w:pStyle w:val="ConsPlusNormal"/>
        <w:spacing w:before="220"/>
        <w:ind w:firstLine="540"/>
        <w:jc w:val="both"/>
      </w:pPr>
      <w:r>
        <w:lastRenderedPageBreak/>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0D1E4B" w:rsidRDefault="000D1E4B">
      <w:pPr>
        <w:pStyle w:val="ConsPlusNormal"/>
        <w:jc w:val="both"/>
      </w:pPr>
    </w:p>
    <w:p w:rsidR="000D1E4B" w:rsidRDefault="000D1E4B">
      <w:pPr>
        <w:pStyle w:val="ConsPlusNormal"/>
        <w:jc w:val="center"/>
      </w:pPr>
      <w:r w:rsidRPr="0068135E">
        <w:rPr>
          <w:position w:val="-28"/>
        </w:rPr>
        <w:pict>
          <v:shape id="_x0000_i1029" style="width:102pt;height:39.75pt" coordsize="" o:spt="100" adj="0,,0" path="" filled="f" stroked="f">
            <v:stroke joinstyle="miter"/>
            <v:imagedata r:id="rId38" o:title="base_23874_98486_32772"/>
            <v:formulas/>
            <v:path o:connecttype="segments"/>
          </v:shape>
        </w:pict>
      </w:r>
    </w:p>
    <w:p w:rsidR="000D1E4B" w:rsidRDefault="000D1E4B">
      <w:pPr>
        <w:pStyle w:val="ConsPlusNormal"/>
        <w:jc w:val="both"/>
      </w:pPr>
    </w:p>
    <w:p w:rsidR="000D1E4B" w:rsidRDefault="000D1E4B">
      <w:pPr>
        <w:pStyle w:val="ConsPlusNormal"/>
        <w:ind w:firstLine="540"/>
        <w:jc w:val="both"/>
      </w:pPr>
      <w:r>
        <w:t>Степень реализации мероприятий рассчитывается по мероприятиям, реализуемым за счет средств бюджетов всех уровней и внебюджетных источников.</w:t>
      </w:r>
    </w:p>
    <w:p w:rsidR="000D1E4B" w:rsidRDefault="000D1E4B">
      <w:pPr>
        <w:pStyle w:val="ConsPlusNormal"/>
        <w:spacing w:before="220"/>
        <w:ind w:firstLine="540"/>
        <w:jc w:val="both"/>
      </w:pPr>
      <w: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0D1E4B" w:rsidRDefault="000D1E4B">
      <w:pPr>
        <w:pStyle w:val="ConsPlusNormal"/>
        <w:jc w:val="both"/>
      </w:pPr>
    </w:p>
    <w:p w:rsidR="000D1E4B" w:rsidRDefault="000D1E4B">
      <w:pPr>
        <w:pStyle w:val="ConsPlusNormal"/>
        <w:jc w:val="center"/>
      </w:pPr>
      <w:r w:rsidRPr="0068135E">
        <w:rPr>
          <w:position w:val="-27"/>
        </w:rPr>
        <w:pict>
          <v:shape id="_x0000_i1030" style="width:90.75pt;height:38.25pt" coordsize="" o:spt="100" adj="0,,0" path="" filled="f" stroked="f">
            <v:stroke joinstyle="miter"/>
            <v:imagedata r:id="rId39" o:title="base_23874_98486_32773"/>
            <v:formulas/>
            <v:path o:connecttype="segments"/>
          </v:shape>
        </w:pict>
      </w:r>
      <w:r>
        <w:t>,</w:t>
      </w:r>
    </w:p>
    <w:p w:rsidR="000D1E4B" w:rsidRDefault="000D1E4B">
      <w:pPr>
        <w:pStyle w:val="ConsPlusNormal"/>
        <w:jc w:val="both"/>
      </w:pPr>
    </w:p>
    <w:p w:rsidR="000D1E4B" w:rsidRDefault="000D1E4B">
      <w:pPr>
        <w:pStyle w:val="ConsPlusNormal"/>
        <w:ind w:firstLine="540"/>
        <w:jc w:val="both"/>
      </w:pPr>
      <w:r>
        <w:t>где:</w:t>
      </w:r>
    </w:p>
    <w:p w:rsidR="000D1E4B" w:rsidRDefault="000D1E4B">
      <w:pPr>
        <w:pStyle w:val="ConsPlusNormal"/>
        <w:spacing w:before="220"/>
        <w:ind w:firstLine="540"/>
        <w:jc w:val="both"/>
      </w:pPr>
      <w:r>
        <w:t>И</w:t>
      </w:r>
      <w:r>
        <w:rPr>
          <w:vertAlign w:val="subscript"/>
        </w:rPr>
        <w:t>i</w:t>
      </w:r>
      <w:r>
        <w:t xml:space="preserve"> - уровень достижения i-го показателя (индикатора) муниципальной программы в процентах;</w:t>
      </w:r>
    </w:p>
    <w:p w:rsidR="000D1E4B" w:rsidRDefault="000D1E4B">
      <w:pPr>
        <w:pStyle w:val="ConsPlusNormal"/>
        <w:spacing w:before="220"/>
        <w:ind w:firstLine="540"/>
        <w:jc w:val="both"/>
      </w:pPr>
      <w:r>
        <w:t>И</w:t>
      </w:r>
      <w:r>
        <w:rPr>
          <w:vertAlign w:val="subscript"/>
        </w:rPr>
        <w:t>фi</w:t>
      </w:r>
      <w:r>
        <w:t xml:space="preserve"> - фактическое значение i-го показателя (индикатора), достигнутое в ходе реализации муниципальной программы в отчетном периоде;</w:t>
      </w:r>
    </w:p>
    <w:p w:rsidR="000D1E4B" w:rsidRDefault="000D1E4B">
      <w:pPr>
        <w:pStyle w:val="ConsPlusNormal"/>
        <w:spacing w:before="220"/>
        <w:ind w:firstLine="540"/>
        <w:jc w:val="both"/>
      </w:pPr>
      <w:r>
        <w:t>И</w:t>
      </w:r>
      <w:r>
        <w:rPr>
          <w:vertAlign w:val="subscript"/>
        </w:rPr>
        <w:t>ni</w:t>
      </w:r>
      <w:r>
        <w:t xml:space="preserve"> - плановое значение i-го показателя (индикатора), утвержденное в муниципальной программе на отчетный период;</w:t>
      </w:r>
    </w:p>
    <w:p w:rsidR="000D1E4B" w:rsidRDefault="000D1E4B">
      <w:pPr>
        <w:pStyle w:val="ConsPlusNormal"/>
        <w:spacing w:before="220"/>
        <w:ind w:firstLine="540"/>
        <w:jc w:val="both"/>
      </w:pPr>
      <w:r>
        <w:t>i - номер показателя (индикатора) муниципальной программы.</w:t>
      </w:r>
    </w:p>
    <w:p w:rsidR="000D1E4B" w:rsidRDefault="000D1E4B">
      <w:pPr>
        <w:pStyle w:val="ConsPlusNormal"/>
        <w:spacing w:before="220"/>
        <w:ind w:firstLine="540"/>
        <w:jc w:val="both"/>
      </w:pPr>
      <w: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0D1E4B" w:rsidRDefault="000D1E4B">
      <w:pPr>
        <w:pStyle w:val="ConsPlusNormal"/>
        <w:jc w:val="both"/>
      </w:pPr>
    </w:p>
    <w:p w:rsidR="000D1E4B" w:rsidRDefault="000D1E4B">
      <w:pPr>
        <w:pStyle w:val="ConsPlusNormal"/>
        <w:jc w:val="center"/>
      </w:pPr>
      <w:r w:rsidRPr="0068135E">
        <w:rPr>
          <w:position w:val="-26"/>
        </w:rPr>
        <w:pict>
          <v:shape id="_x0000_i1031" style="width:69pt;height:37.5pt" coordsize="" o:spt="100" adj="0,,0" path="" filled="f" stroked="f">
            <v:stroke joinstyle="miter"/>
            <v:imagedata r:id="rId40" o:title="base_23874_98486_32774"/>
            <v:formulas/>
            <v:path o:connecttype="segments"/>
          </v:shape>
        </w:pict>
      </w:r>
      <w:r>
        <w:t>,</w:t>
      </w:r>
    </w:p>
    <w:p w:rsidR="000D1E4B" w:rsidRDefault="000D1E4B">
      <w:pPr>
        <w:pStyle w:val="ConsPlusNormal"/>
        <w:jc w:val="both"/>
      </w:pPr>
    </w:p>
    <w:p w:rsidR="000D1E4B" w:rsidRDefault="000D1E4B">
      <w:pPr>
        <w:pStyle w:val="ConsPlusNormal"/>
        <w:ind w:firstLine="540"/>
        <w:jc w:val="both"/>
      </w:pPr>
      <w:r>
        <w:t>где:</w:t>
      </w:r>
    </w:p>
    <w:p w:rsidR="000D1E4B" w:rsidRDefault="000D1E4B">
      <w:pPr>
        <w:pStyle w:val="ConsPlusNormal"/>
        <w:spacing w:before="220"/>
        <w:ind w:firstLine="540"/>
        <w:jc w:val="both"/>
      </w:pPr>
      <w:r>
        <w:t>n - количество показателей (индикаторов) целей и задач муниципальной программы.</w:t>
      </w:r>
    </w:p>
    <w:p w:rsidR="000D1E4B" w:rsidRDefault="000D1E4B">
      <w:pPr>
        <w:pStyle w:val="ConsPlusNormal"/>
        <w:spacing w:before="220"/>
        <w:ind w:firstLine="540"/>
        <w:jc w:val="both"/>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0D1E4B" w:rsidRDefault="000D1E4B">
      <w:pPr>
        <w:pStyle w:val="ConsPlusNormal"/>
        <w:spacing w:before="220"/>
        <w:ind w:firstLine="540"/>
        <w:jc w:val="both"/>
      </w:pPr>
      <w:r>
        <w:t>4. Общая эффективность реализации муниципальной программы в целом рассчитывается по формуле:</w:t>
      </w:r>
    </w:p>
    <w:p w:rsidR="000D1E4B" w:rsidRDefault="000D1E4B">
      <w:pPr>
        <w:pStyle w:val="ConsPlusNormal"/>
        <w:jc w:val="both"/>
      </w:pPr>
    </w:p>
    <w:p w:rsidR="000D1E4B" w:rsidRDefault="000D1E4B">
      <w:pPr>
        <w:pStyle w:val="ConsPlusNormal"/>
        <w:jc w:val="center"/>
      </w:pPr>
      <w:r w:rsidRPr="0068135E">
        <w:rPr>
          <w:position w:val="-23"/>
        </w:rPr>
        <w:pict>
          <v:shape id="_x0000_i1032" style="width:90.75pt;height:34.5pt" coordsize="" o:spt="100" adj="0,,0" path="" filled="f" stroked="f">
            <v:stroke joinstyle="miter"/>
            <v:imagedata r:id="rId41" o:title="base_23874_98486_32775"/>
            <v:formulas/>
            <v:path o:connecttype="segments"/>
          </v:shape>
        </w:pict>
      </w:r>
    </w:p>
    <w:p w:rsidR="000D1E4B" w:rsidRDefault="000D1E4B">
      <w:pPr>
        <w:pStyle w:val="ConsPlusNormal"/>
        <w:jc w:val="both"/>
      </w:pPr>
    </w:p>
    <w:p w:rsidR="000D1E4B" w:rsidRDefault="000D1E4B">
      <w:pPr>
        <w:pStyle w:val="ConsPlusNormal"/>
        <w:ind w:firstLine="540"/>
        <w:jc w:val="both"/>
      </w:pPr>
      <w:r>
        <w:t>По результатам оценки эффективности реализации муниципальной программы могут быть сделаны следующие выводы:</w:t>
      </w:r>
    </w:p>
    <w:p w:rsidR="000D1E4B" w:rsidRDefault="000D1E4B">
      <w:pPr>
        <w:pStyle w:val="ConsPlusNormal"/>
        <w:spacing w:before="220"/>
        <w:ind w:firstLine="540"/>
        <w:jc w:val="both"/>
      </w:pPr>
      <w:r>
        <w:lastRenderedPageBreak/>
        <w:t>1) муниципальная программа реализуется эффективно, если значение показателя Э</w:t>
      </w:r>
      <w:r>
        <w:rPr>
          <w:vertAlign w:val="subscript"/>
        </w:rPr>
        <w:t>Пр</w:t>
      </w:r>
      <w:r>
        <w:t xml:space="preserve"> составляет 90% и более;</w:t>
      </w:r>
    </w:p>
    <w:p w:rsidR="000D1E4B" w:rsidRDefault="000D1E4B">
      <w:pPr>
        <w:pStyle w:val="ConsPlusNormal"/>
        <w:spacing w:before="220"/>
        <w:ind w:firstLine="540"/>
        <w:jc w:val="both"/>
      </w:pPr>
      <w:r>
        <w:t>2) муниципальная программа реализуется умеренно эффективно, если значение показателя Э</w:t>
      </w:r>
      <w:r>
        <w:rPr>
          <w:vertAlign w:val="subscript"/>
        </w:rPr>
        <w:t>Пр</w:t>
      </w:r>
      <w:r>
        <w:t xml:space="preserve"> составляет от 80% до 90%,</w:t>
      </w:r>
    </w:p>
    <w:p w:rsidR="000D1E4B" w:rsidRDefault="000D1E4B">
      <w:pPr>
        <w:pStyle w:val="ConsPlusNormal"/>
        <w:spacing w:before="220"/>
        <w:ind w:firstLine="540"/>
        <w:jc w:val="both"/>
      </w:pPr>
      <w:r>
        <w:t>3) муниципальная программа реализуется неэффективно, если значение показателя Э</w:t>
      </w:r>
      <w:r>
        <w:rPr>
          <w:vertAlign w:val="subscript"/>
        </w:rPr>
        <w:t>Пр</w:t>
      </w:r>
      <w:r>
        <w:t xml:space="preserve"> составляет менее 80%.</w:t>
      </w:r>
    </w:p>
    <w:p w:rsidR="000D1E4B" w:rsidRDefault="000D1E4B">
      <w:pPr>
        <w:pStyle w:val="ConsPlusNormal"/>
        <w:spacing w:before="220"/>
        <w:ind w:firstLine="540"/>
        <w:jc w:val="both"/>
      </w:pPr>
      <w: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right"/>
        <w:outlineLvl w:val="1"/>
      </w:pPr>
      <w:r>
        <w:t>Приложение 4</w:t>
      </w:r>
    </w:p>
    <w:p w:rsidR="000D1E4B" w:rsidRDefault="000D1E4B">
      <w:pPr>
        <w:pStyle w:val="ConsPlusNormal"/>
        <w:jc w:val="right"/>
      </w:pPr>
      <w:r>
        <w:t>к муниципальной программе</w:t>
      </w:r>
    </w:p>
    <w:p w:rsidR="000D1E4B" w:rsidRDefault="000D1E4B">
      <w:pPr>
        <w:pStyle w:val="ConsPlusNormal"/>
        <w:jc w:val="right"/>
      </w:pPr>
      <w:r>
        <w:t>муниципального образования</w:t>
      </w:r>
    </w:p>
    <w:p w:rsidR="000D1E4B" w:rsidRDefault="000D1E4B">
      <w:pPr>
        <w:pStyle w:val="ConsPlusNormal"/>
        <w:jc w:val="right"/>
      </w:pPr>
      <w:r>
        <w:t>"Город Астрахань" "Развитие</w:t>
      </w:r>
    </w:p>
    <w:p w:rsidR="000D1E4B" w:rsidRDefault="000D1E4B">
      <w:pPr>
        <w:pStyle w:val="ConsPlusNormal"/>
        <w:jc w:val="right"/>
      </w:pPr>
      <w:r>
        <w:t>субъектов малого и среднего</w:t>
      </w:r>
    </w:p>
    <w:p w:rsidR="000D1E4B" w:rsidRDefault="000D1E4B">
      <w:pPr>
        <w:pStyle w:val="ConsPlusNormal"/>
        <w:jc w:val="right"/>
      </w:pPr>
      <w:r>
        <w:t>предпринимательства и повышение</w:t>
      </w:r>
    </w:p>
    <w:p w:rsidR="000D1E4B" w:rsidRDefault="000D1E4B">
      <w:pPr>
        <w:pStyle w:val="ConsPlusNormal"/>
        <w:jc w:val="right"/>
      </w:pPr>
      <w:r>
        <w:t>инвестиционной привлекательности</w:t>
      </w:r>
    </w:p>
    <w:p w:rsidR="000D1E4B" w:rsidRDefault="000D1E4B">
      <w:pPr>
        <w:pStyle w:val="ConsPlusNormal"/>
        <w:jc w:val="right"/>
      </w:pPr>
      <w:r>
        <w:t>города Астрахани"</w:t>
      </w:r>
    </w:p>
    <w:p w:rsidR="000D1E4B" w:rsidRDefault="000D1E4B">
      <w:pPr>
        <w:pStyle w:val="ConsPlusNormal"/>
        <w:jc w:val="both"/>
      </w:pPr>
    </w:p>
    <w:p w:rsidR="000D1E4B" w:rsidRDefault="000D1E4B">
      <w:pPr>
        <w:pStyle w:val="ConsPlusTitle"/>
        <w:jc w:val="center"/>
      </w:pPr>
      <w:r>
        <w:t>РАСЧЕТ ПОКАЗАТЕЛЕЙ (ИНДИКАТОРОВ) МУНИЦИПАЛЬНОЙ ПРОГРАММЫ</w:t>
      </w:r>
    </w:p>
    <w:p w:rsidR="000D1E4B" w:rsidRDefault="000D1E4B">
      <w:pPr>
        <w:pStyle w:val="ConsPlusTitle"/>
        <w:jc w:val="center"/>
      </w:pPr>
      <w:r>
        <w:t>МУНИЦИПАЛЬНОГО ОБРАЗОВАНИЯ "ГОРОД АСТРАХАНЬ" "РАЗВИТИЕ</w:t>
      </w:r>
    </w:p>
    <w:p w:rsidR="000D1E4B" w:rsidRDefault="000D1E4B">
      <w:pPr>
        <w:pStyle w:val="ConsPlusTitle"/>
        <w:jc w:val="center"/>
      </w:pPr>
      <w:r>
        <w:t>СУБЪЕКТОВ 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D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E4B" w:rsidRDefault="000D1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E4B" w:rsidRDefault="000D1E4B">
            <w:pPr>
              <w:pStyle w:val="ConsPlusNormal"/>
              <w:jc w:val="center"/>
            </w:pPr>
            <w:r>
              <w:rPr>
                <w:color w:val="392C69"/>
              </w:rPr>
              <w:t>Список изменяющих документов</w:t>
            </w:r>
          </w:p>
          <w:p w:rsidR="000D1E4B" w:rsidRDefault="000D1E4B">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муниципального образования</w:t>
            </w:r>
          </w:p>
          <w:p w:rsidR="000D1E4B" w:rsidRDefault="000D1E4B">
            <w:pPr>
              <w:pStyle w:val="ConsPlusNormal"/>
              <w:jc w:val="center"/>
            </w:pPr>
            <w:r>
              <w:rPr>
                <w:color w:val="392C69"/>
              </w:rPr>
              <w:t>"Город Астрахань" от 28.05.2021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0D1E4B" w:rsidRDefault="000D1E4B">
            <w:pPr>
              <w:spacing w:after="1" w:line="0" w:lineRule="atLeast"/>
            </w:pPr>
          </w:p>
        </w:tc>
      </w:tr>
    </w:tbl>
    <w:p w:rsidR="000D1E4B" w:rsidRDefault="000D1E4B">
      <w:pPr>
        <w:pStyle w:val="ConsPlusNormal"/>
        <w:jc w:val="center"/>
      </w:pPr>
    </w:p>
    <w:p w:rsidR="000D1E4B" w:rsidRDefault="000D1E4B">
      <w:pPr>
        <w:sectPr w:rsidR="000D1E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268"/>
        <w:gridCol w:w="3118"/>
        <w:gridCol w:w="1134"/>
        <w:gridCol w:w="4535"/>
      </w:tblGrid>
      <w:tr w:rsidR="000D1E4B">
        <w:tc>
          <w:tcPr>
            <w:tcW w:w="567" w:type="dxa"/>
          </w:tcPr>
          <w:p w:rsidR="000D1E4B" w:rsidRDefault="000D1E4B">
            <w:pPr>
              <w:pStyle w:val="ConsPlusNormal"/>
              <w:jc w:val="center"/>
            </w:pPr>
            <w:r>
              <w:lastRenderedPageBreak/>
              <w:t>N п/п</w:t>
            </w:r>
          </w:p>
        </w:tc>
        <w:tc>
          <w:tcPr>
            <w:tcW w:w="4365" w:type="dxa"/>
          </w:tcPr>
          <w:p w:rsidR="000D1E4B" w:rsidRDefault="000D1E4B">
            <w:pPr>
              <w:pStyle w:val="ConsPlusNormal"/>
              <w:jc w:val="center"/>
            </w:pPr>
            <w:r>
              <w:t>Цели, задачи, наименование программных мероприятий</w:t>
            </w:r>
          </w:p>
        </w:tc>
        <w:tc>
          <w:tcPr>
            <w:tcW w:w="2268" w:type="dxa"/>
          </w:tcPr>
          <w:p w:rsidR="000D1E4B" w:rsidRDefault="000D1E4B">
            <w:pPr>
              <w:pStyle w:val="ConsPlusNormal"/>
              <w:jc w:val="center"/>
            </w:pPr>
            <w:r>
              <w:t>Ответственные исполнители, соисполнители, участники</w:t>
            </w:r>
          </w:p>
        </w:tc>
        <w:tc>
          <w:tcPr>
            <w:tcW w:w="3118" w:type="dxa"/>
          </w:tcPr>
          <w:p w:rsidR="000D1E4B" w:rsidRDefault="000D1E4B">
            <w:pPr>
              <w:pStyle w:val="ConsPlusNormal"/>
              <w:jc w:val="center"/>
            </w:pPr>
            <w:r>
              <w:t>Наименование показателя (индикатора)</w:t>
            </w:r>
          </w:p>
        </w:tc>
        <w:tc>
          <w:tcPr>
            <w:tcW w:w="1134" w:type="dxa"/>
          </w:tcPr>
          <w:p w:rsidR="000D1E4B" w:rsidRDefault="000D1E4B">
            <w:pPr>
              <w:pStyle w:val="ConsPlusNormal"/>
              <w:jc w:val="center"/>
            </w:pPr>
            <w:r>
              <w:t>Ед. изм.</w:t>
            </w:r>
          </w:p>
        </w:tc>
        <w:tc>
          <w:tcPr>
            <w:tcW w:w="4535" w:type="dxa"/>
          </w:tcPr>
          <w:p w:rsidR="000D1E4B" w:rsidRDefault="000D1E4B">
            <w:pPr>
              <w:pStyle w:val="ConsPlusNormal"/>
              <w:jc w:val="center"/>
            </w:pPr>
            <w:r>
              <w:t>Методика расчета (формулы, описание расчетов) и (или) другие источники получения информации</w:t>
            </w:r>
          </w:p>
        </w:tc>
      </w:tr>
      <w:tr w:rsidR="000D1E4B">
        <w:tc>
          <w:tcPr>
            <w:tcW w:w="15987" w:type="dxa"/>
            <w:gridSpan w:val="6"/>
          </w:tcPr>
          <w:p w:rsidR="000D1E4B" w:rsidRDefault="000D1E4B">
            <w:pPr>
              <w:pStyle w:val="ConsPlusNormal"/>
              <w:jc w:val="center"/>
            </w:pPr>
            <w: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0D1E4B">
        <w:tc>
          <w:tcPr>
            <w:tcW w:w="567" w:type="dxa"/>
            <w:vMerge w:val="restart"/>
          </w:tcPr>
          <w:p w:rsidR="000D1E4B" w:rsidRDefault="000D1E4B">
            <w:pPr>
              <w:pStyle w:val="ConsPlusNormal"/>
              <w:jc w:val="center"/>
            </w:pPr>
            <w:r>
              <w:t>1</w:t>
            </w:r>
          </w:p>
        </w:tc>
        <w:tc>
          <w:tcPr>
            <w:tcW w:w="4365" w:type="dxa"/>
            <w:vMerge w:val="restart"/>
          </w:tcPr>
          <w:p w:rsidR="000D1E4B" w:rsidRDefault="000D1E4B">
            <w:pPr>
              <w:pStyle w:val="ConsPlusNormal"/>
            </w:pPr>
            <w:r>
              <w:t>Цель 1.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268" w:type="dxa"/>
            <w:vMerge w:val="restart"/>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СМСП и физических лиц, применяющих специальный налоговый режим, получивших поддержку в рамках реализации программных мероприятий;</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Количество представителей субъектов малого и среднего предпринимательства (далее - СМСП), и физических лиц, применяющих специальный налоговый режим, принявшие участие в семинарах, выставочных мероприятиях, конкурсах, заключивших договора аренды муниципального имущества, получивших информационную рассылку</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Показатель 2. Количество инвестиционных проектов реализуемых на территории муниципального образования "Город Астрахань"</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Источник информации мониторинг инвестиционных проектов</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Показатель 3. Число субъектов малого и среднего предпринимательства и физических лиц, применяющих специальный налоговый режим</w:t>
            </w:r>
          </w:p>
        </w:tc>
        <w:tc>
          <w:tcPr>
            <w:tcW w:w="1134" w:type="dxa"/>
          </w:tcPr>
          <w:p w:rsidR="000D1E4B" w:rsidRDefault="000D1E4B">
            <w:pPr>
              <w:pStyle w:val="ConsPlusNormal"/>
              <w:jc w:val="center"/>
            </w:pPr>
            <w:r>
              <w:t>ед. на 10 тыс. населения</w:t>
            </w:r>
          </w:p>
        </w:tc>
        <w:tc>
          <w:tcPr>
            <w:tcW w:w="4535" w:type="dxa"/>
          </w:tcPr>
          <w:p w:rsidR="000D1E4B" w:rsidRDefault="000D1E4B">
            <w:pPr>
              <w:pStyle w:val="ConsPlusNormal"/>
              <w:jc w:val="center"/>
            </w:pPr>
            <w:r>
              <w:t>Источник информации - Федеральная налоговая служба Российской Федерации</w:t>
            </w:r>
          </w:p>
        </w:tc>
      </w:tr>
      <w:tr w:rsidR="000D1E4B">
        <w:tc>
          <w:tcPr>
            <w:tcW w:w="567" w:type="dxa"/>
          </w:tcPr>
          <w:p w:rsidR="000D1E4B" w:rsidRDefault="000D1E4B">
            <w:pPr>
              <w:pStyle w:val="ConsPlusNormal"/>
              <w:jc w:val="center"/>
            </w:pPr>
            <w:r>
              <w:t>2</w:t>
            </w:r>
          </w:p>
        </w:tc>
        <w:tc>
          <w:tcPr>
            <w:tcW w:w="4365" w:type="dxa"/>
          </w:tcPr>
          <w:p w:rsidR="000D1E4B" w:rsidRDefault="000D1E4B">
            <w:pPr>
              <w:pStyle w:val="ConsPlusNormal"/>
            </w:pPr>
            <w:r>
              <w:t>Задача 1.1. Формирование муниципальной политики по развитию СМСП</w:t>
            </w:r>
          </w:p>
        </w:tc>
        <w:tc>
          <w:tcPr>
            <w:tcW w:w="2268" w:type="dxa"/>
          </w:tcPr>
          <w:p w:rsidR="000D1E4B" w:rsidRDefault="000D1E4B">
            <w:pPr>
              <w:pStyle w:val="ConsPlusNormal"/>
              <w:jc w:val="center"/>
            </w:pPr>
            <w:r>
              <w:t xml:space="preserve">Управление торговли и поддержки предпринимательства администрации муниципального </w:t>
            </w:r>
            <w:r>
              <w:lastRenderedPageBreak/>
              <w:t>образования "Город Астрахань"</w:t>
            </w:r>
          </w:p>
        </w:tc>
        <w:tc>
          <w:tcPr>
            <w:tcW w:w="3118" w:type="dxa"/>
          </w:tcPr>
          <w:p w:rsidR="000D1E4B" w:rsidRDefault="000D1E4B">
            <w:pPr>
              <w:pStyle w:val="ConsPlusNormal"/>
              <w:jc w:val="center"/>
            </w:pPr>
            <w:r>
              <w:lastRenderedPageBreak/>
              <w:t xml:space="preserve">Показатель 1. Количество рассмотренных вопросов по развитию поддержки СМСП координационным Советом в области развития малого и </w:t>
            </w:r>
            <w:r>
              <w:lastRenderedPageBreak/>
              <w:t>среднего предпринимательства при главе администрации муниципального образования "Город Астрахань"</w:t>
            </w:r>
          </w:p>
        </w:tc>
        <w:tc>
          <w:tcPr>
            <w:tcW w:w="1134" w:type="dxa"/>
          </w:tcPr>
          <w:p w:rsidR="000D1E4B" w:rsidRDefault="000D1E4B">
            <w:pPr>
              <w:pStyle w:val="ConsPlusNormal"/>
              <w:jc w:val="center"/>
            </w:pPr>
            <w:r>
              <w:lastRenderedPageBreak/>
              <w:t>ед.</w:t>
            </w:r>
          </w:p>
        </w:tc>
        <w:tc>
          <w:tcPr>
            <w:tcW w:w="4535" w:type="dxa"/>
          </w:tcPr>
          <w:p w:rsidR="000D1E4B" w:rsidRDefault="000D1E4B">
            <w:pPr>
              <w:pStyle w:val="ConsPlusNormal"/>
              <w:jc w:val="center"/>
            </w:pPr>
            <w:r>
              <w:t xml:space="preserve">Источник информации - утвержденная повестка дня заседания координационного Совета в области развития малого и среднего предпринимательства при главе администрации муниципального образования </w:t>
            </w:r>
            <w:r>
              <w:lastRenderedPageBreak/>
              <w:t>"Город Астрахань"</w:t>
            </w:r>
          </w:p>
        </w:tc>
      </w:tr>
      <w:tr w:rsidR="000D1E4B">
        <w:tc>
          <w:tcPr>
            <w:tcW w:w="567" w:type="dxa"/>
            <w:vMerge w:val="restart"/>
          </w:tcPr>
          <w:p w:rsidR="000D1E4B" w:rsidRDefault="000D1E4B">
            <w:pPr>
              <w:pStyle w:val="ConsPlusNormal"/>
              <w:jc w:val="center"/>
            </w:pPr>
            <w:r>
              <w:lastRenderedPageBreak/>
              <w:t>3</w:t>
            </w:r>
          </w:p>
        </w:tc>
        <w:tc>
          <w:tcPr>
            <w:tcW w:w="4365" w:type="dxa"/>
            <w:vMerge w:val="restart"/>
          </w:tcPr>
          <w:p w:rsidR="000D1E4B" w:rsidRDefault="000D1E4B">
            <w:pPr>
              <w:pStyle w:val="ConsPlusNormal"/>
            </w:pPr>
            <w:r>
              <w:t>Задача 1.2. Оказание информационной поддержки СМСП и физическим лицам, применяющим специальный налоговый режим</w:t>
            </w:r>
          </w:p>
        </w:tc>
        <w:tc>
          <w:tcPr>
            <w:tcW w:w="2268" w:type="dxa"/>
            <w:vMerge w:val="restart"/>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Наличие вкладки "Малое и среднее предпринимательство" на официальном сайте администрации муниципального образования "Город Астрахань"</w:t>
            </w:r>
          </w:p>
        </w:tc>
        <w:tc>
          <w:tcPr>
            <w:tcW w:w="1134" w:type="dxa"/>
          </w:tcPr>
          <w:p w:rsidR="000D1E4B" w:rsidRDefault="000D1E4B">
            <w:pPr>
              <w:pStyle w:val="ConsPlusNormal"/>
              <w:jc w:val="center"/>
            </w:pPr>
            <w:r>
              <w:t>да/нет</w:t>
            </w:r>
          </w:p>
        </w:tc>
        <w:tc>
          <w:tcPr>
            <w:tcW w:w="4535" w:type="dxa"/>
          </w:tcPr>
          <w:p w:rsidR="000D1E4B" w:rsidRDefault="000D1E4B">
            <w:pPr>
              <w:pStyle w:val="ConsPlusNormal"/>
              <w:jc w:val="center"/>
            </w:pPr>
            <w:r>
              <w:t>Официальный сайт администрации муниципального образования "Город Астрахань"</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Показатель 2. Количество СМСП и физических лиц, применяющих специальный налоговый режим, получивших информационную поддержку по электронной почте</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Реестр субъектов малого и среднего предпринимательства</w:t>
            </w:r>
          </w:p>
        </w:tc>
      </w:tr>
      <w:tr w:rsidR="000D1E4B">
        <w:tc>
          <w:tcPr>
            <w:tcW w:w="567" w:type="dxa"/>
            <w:vMerge w:val="restart"/>
          </w:tcPr>
          <w:p w:rsidR="000D1E4B" w:rsidRDefault="000D1E4B">
            <w:pPr>
              <w:pStyle w:val="ConsPlusNormal"/>
              <w:jc w:val="center"/>
            </w:pPr>
            <w:r>
              <w:t>4</w:t>
            </w:r>
          </w:p>
        </w:tc>
        <w:tc>
          <w:tcPr>
            <w:tcW w:w="4365" w:type="dxa"/>
            <w:vMerge w:val="restart"/>
          </w:tcPr>
          <w:p w:rsidR="000D1E4B" w:rsidRDefault="000D1E4B">
            <w:pPr>
              <w:pStyle w:val="ConsPlusNormal"/>
            </w:pPr>
            <w:r>
              <w:t>Задача 1.3. Оказание учебно-методической помощи СМСП и физическим лицам, применяющим специальный налоговый режим</w:t>
            </w:r>
          </w:p>
        </w:tc>
        <w:tc>
          <w:tcPr>
            <w:tcW w:w="2268" w:type="dxa"/>
            <w:vMerge w:val="restart"/>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участников, прошедших обучение и получивших свидетельства об участии в семинарах</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Источник информации - перечень участников семинаров</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 xml:space="preserve">Показатель 2.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w:t>
            </w:r>
            <w:r>
              <w:lastRenderedPageBreak/>
              <w:t>концессии, потенциальных инвесторов, организаций, ассоциаций, осуществляющих инвестиционный поиск</w:t>
            </w:r>
          </w:p>
        </w:tc>
        <w:tc>
          <w:tcPr>
            <w:tcW w:w="1134" w:type="dxa"/>
          </w:tcPr>
          <w:p w:rsidR="000D1E4B" w:rsidRDefault="000D1E4B">
            <w:pPr>
              <w:pStyle w:val="ConsPlusNormal"/>
              <w:jc w:val="center"/>
            </w:pPr>
            <w:r>
              <w:lastRenderedPageBreak/>
              <w:t>ед.</w:t>
            </w:r>
          </w:p>
        </w:tc>
        <w:tc>
          <w:tcPr>
            <w:tcW w:w="4535" w:type="dxa"/>
          </w:tcPr>
          <w:p w:rsidR="000D1E4B" w:rsidRDefault="000D1E4B">
            <w:pPr>
              <w:pStyle w:val="ConsPlusNormal"/>
              <w:jc w:val="center"/>
            </w:pPr>
            <w:r>
              <w:t>Информация с официального сайта администрации муниципального образования "Город Астрахань", письма субъектам предпринимательской деятельности</w:t>
            </w:r>
          </w:p>
        </w:tc>
      </w:tr>
      <w:tr w:rsidR="000D1E4B">
        <w:tc>
          <w:tcPr>
            <w:tcW w:w="567" w:type="dxa"/>
          </w:tcPr>
          <w:p w:rsidR="000D1E4B" w:rsidRDefault="000D1E4B">
            <w:pPr>
              <w:pStyle w:val="ConsPlusNormal"/>
              <w:jc w:val="center"/>
            </w:pPr>
            <w:r>
              <w:lastRenderedPageBreak/>
              <w:t>5</w:t>
            </w:r>
          </w:p>
        </w:tc>
        <w:tc>
          <w:tcPr>
            <w:tcW w:w="4365" w:type="dxa"/>
          </w:tcPr>
          <w:p w:rsidR="000D1E4B" w:rsidRDefault="000D1E4B">
            <w:pPr>
              <w:pStyle w:val="ConsPlusNormal"/>
            </w:pPr>
            <w:r>
              <w:t>Задача 1.4. Оказание образовательной поддержки СМСП и физическим лицам, применяющим специальный налоговый режим</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w:t>
            </w:r>
          </w:p>
        </w:tc>
        <w:tc>
          <w:tcPr>
            <w:tcW w:w="1134" w:type="dxa"/>
          </w:tcPr>
          <w:p w:rsidR="000D1E4B" w:rsidRDefault="000D1E4B">
            <w:pPr>
              <w:pStyle w:val="ConsPlusNormal"/>
              <w:jc w:val="center"/>
            </w:pPr>
            <w:r>
              <w:t>чел.</w:t>
            </w:r>
          </w:p>
        </w:tc>
        <w:tc>
          <w:tcPr>
            <w:tcW w:w="4535" w:type="dxa"/>
          </w:tcPr>
          <w:p w:rsidR="000D1E4B" w:rsidRDefault="000D1E4B">
            <w:pPr>
              <w:pStyle w:val="ConsPlusNormal"/>
              <w:jc w:val="center"/>
            </w:pPr>
            <w:r>
              <w:t>Источник информации - перечень участников семинаров</w:t>
            </w:r>
          </w:p>
        </w:tc>
      </w:tr>
      <w:tr w:rsidR="000D1E4B">
        <w:tc>
          <w:tcPr>
            <w:tcW w:w="567" w:type="dxa"/>
          </w:tcPr>
          <w:p w:rsidR="000D1E4B" w:rsidRDefault="000D1E4B">
            <w:pPr>
              <w:pStyle w:val="ConsPlusNormal"/>
              <w:jc w:val="center"/>
            </w:pPr>
            <w:r>
              <w:t>6</w:t>
            </w:r>
          </w:p>
        </w:tc>
        <w:tc>
          <w:tcPr>
            <w:tcW w:w="4365" w:type="dxa"/>
          </w:tcPr>
          <w:p w:rsidR="000D1E4B" w:rsidRDefault="000D1E4B">
            <w:pPr>
              <w:pStyle w:val="ConsPlusNormal"/>
            </w:pPr>
            <w:r>
              <w:t>Задача 1.5. Содействие продвижению товаров товаропроизводителей</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СМСП и физических лиц, применяющих специальный налоговый режим, принявших участие в массовых мероприятиях</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Количество СМСП, получивших разрешение на размещение НТО на время проведения массовых мероприятий</w:t>
            </w:r>
          </w:p>
        </w:tc>
      </w:tr>
      <w:tr w:rsidR="000D1E4B">
        <w:tc>
          <w:tcPr>
            <w:tcW w:w="567" w:type="dxa"/>
          </w:tcPr>
          <w:p w:rsidR="000D1E4B" w:rsidRDefault="000D1E4B">
            <w:pPr>
              <w:pStyle w:val="ConsPlusNormal"/>
              <w:jc w:val="center"/>
            </w:pPr>
            <w:r>
              <w:t>7</w:t>
            </w:r>
          </w:p>
        </w:tc>
        <w:tc>
          <w:tcPr>
            <w:tcW w:w="4365" w:type="dxa"/>
          </w:tcPr>
          <w:p w:rsidR="000D1E4B" w:rsidRDefault="000D1E4B">
            <w:pPr>
              <w:pStyle w:val="ConsPlusNormal"/>
            </w:pPr>
            <w:r>
              <w:t>Задача 1.6.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tc>
        <w:tc>
          <w:tcPr>
            <w:tcW w:w="2268" w:type="dxa"/>
          </w:tcPr>
          <w:p w:rsidR="000D1E4B" w:rsidRDefault="000D1E4B">
            <w:pPr>
              <w:pStyle w:val="ConsPlusNormal"/>
              <w:jc w:val="center"/>
            </w:pPr>
            <w:r>
              <w:t xml:space="preserve">Управление торговли и поддержки предпринимательства администрации муниципального образования "Город Астрахань" Управление муниципального имущества </w:t>
            </w:r>
            <w:r>
              <w:lastRenderedPageBreak/>
              <w:t>администрации муниципального образования "Город Астрахань"</w:t>
            </w:r>
          </w:p>
        </w:tc>
        <w:tc>
          <w:tcPr>
            <w:tcW w:w="3118" w:type="dxa"/>
          </w:tcPr>
          <w:p w:rsidR="000D1E4B" w:rsidRDefault="000D1E4B">
            <w:pPr>
              <w:pStyle w:val="ConsPlusNormal"/>
              <w:jc w:val="center"/>
            </w:pPr>
            <w:r>
              <w:lastRenderedPageBreak/>
              <w:t xml:space="preserve">Показатель 1. Ведение и актуализация Перечня муниципального имущества, предназначенного для предоставления в аренду СМСП и физическим лицам, применяющим специальный налоговый режим и организациям, образующим инфраструктуру поддержки </w:t>
            </w:r>
            <w:r>
              <w:lastRenderedPageBreak/>
              <w:t>СМСП</w:t>
            </w:r>
          </w:p>
        </w:tc>
        <w:tc>
          <w:tcPr>
            <w:tcW w:w="1134" w:type="dxa"/>
          </w:tcPr>
          <w:p w:rsidR="000D1E4B" w:rsidRDefault="000D1E4B">
            <w:pPr>
              <w:pStyle w:val="ConsPlusNormal"/>
              <w:jc w:val="center"/>
            </w:pPr>
            <w:r>
              <w:lastRenderedPageBreak/>
              <w:t>да/нет</w:t>
            </w:r>
          </w:p>
        </w:tc>
        <w:tc>
          <w:tcPr>
            <w:tcW w:w="4535" w:type="dxa"/>
          </w:tcPr>
          <w:p w:rsidR="000D1E4B" w:rsidRDefault="000D1E4B">
            <w:pPr>
              <w:pStyle w:val="ConsPlusNormal"/>
              <w:jc w:val="center"/>
            </w:pPr>
            <w:r>
              <w:t xml:space="preserve">Источник информации - Постановление администрации города Астрахани от 15.11.2011 N 2884 "Об утверждении Порядка формирования, ведения, обязательного опубликования перечня 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tc>
      </w:tr>
      <w:tr w:rsidR="000D1E4B">
        <w:tc>
          <w:tcPr>
            <w:tcW w:w="567" w:type="dxa"/>
          </w:tcPr>
          <w:p w:rsidR="000D1E4B" w:rsidRDefault="000D1E4B">
            <w:pPr>
              <w:pStyle w:val="ConsPlusNormal"/>
              <w:jc w:val="center"/>
            </w:pPr>
            <w:r>
              <w:lastRenderedPageBreak/>
              <w:t>8</w:t>
            </w:r>
          </w:p>
        </w:tc>
        <w:tc>
          <w:tcPr>
            <w:tcW w:w="4365" w:type="dxa"/>
          </w:tcPr>
          <w:p w:rsidR="000D1E4B" w:rsidRDefault="000D1E4B">
            <w:pPr>
              <w:pStyle w:val="ConsPlusNormal"/>
            </w:pPr>
            <w:r>
              <w:t>Задача 1.7. Создание условий для ведения и развития социального предпринимательства на территории города Астрахани</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Количество субъектов социального предпринимательства, получивших образовательную, консультационную, имущественную, информационную, имиджевую поддержку, количество субъектов социального предпринимательства, подавших заявки на участие в конкурсе для субъектов социального предпринимательства</w:t>
            </w:r>
          </w:p>
        </w:tc>
      </w:tr>
      <w:tr w:rsidR="000D1E4B">
        <w:tc>
          <w:tcPr>
            <w:tcW w:w="567" w:type="dxa"/>
            <w:vMerge w:val="restart"/>
          </w:tcPr>
          <w:p w:rsidR="000D1E4B" w:rsidRDefault="000D1E4B">
            <w:pPr>
              <w:pStyle w:val="ConsPlusNormal"/>
              <w:jc w:val="center"/>
            </w:pPr>
            <w:r>
              <w:t>9</w:t>
            </w:r>
          </w:p>
        </w:tc>
        <w:tc>
          <w:tcPr>
            <w:tcW w:w="4365" w:type="dxa"/>
            <w:vMerge w:val="restart"/>
          </w:tcPr>
          <w:p w:rsidR="000D1E4B" w:rsidRDefault="000D1E4B">
            <w:pPr>
              <w:pStyle w:val="ConsPlusNormal"/>
            </w:pPr>
            <w:r>
              <w:t>Цель 2. Популяризация предпринимательской деятельности среди молодежи и населения города в целом</w:t>
            </w:r>
          </w:p>
        </w:tc>
        <w:tc>
          <w:tcPr>
            <w:tcW w:w="2268" w:type="dxa"/>
            <w:vMerge w:val="restart"/>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представителей молодежи в возрасте от 18 до 35 лет (далее - представители молодежи), принявших участие в мероприятиях муниципальной программы</w:t>
            </w:r>
          </w:p>
        </w:tc>
        <w:tc>
          <w:tcPr>
            <w:tcW w:w="1134" w:type="dxa"/>
          </w:tcPr>
          <w:p w:rsidR="000D1E4B" w:rsidRDefault="000D1E4B">
            <w:pPr>
              <w:pStyle w:val="ConsPlusNormal"/>
              <w:jc w:val="center"/>
            </w:pPr>
            <w:r>
              <w:t>чел.</w:t>
            </w:r>
          </w:p>
        </w:tc>
        <w:tc>
          <w:tcPr>
            <w:tcW w:w="4535" w:type="dxa"/>
          </w:tcPr>
          <w:p w:rsidR="000D1E4B" w:rsidRDefault="000D1E4B">
            <w:pPr>
              <w:pStyle w:val="ConsPlusNormal"/>
              <w:jc w:val="center"/>
            </w:pPr>
            <w:r>
              <w:t>Источник информации - Протокол заседания экспертного Совета проекта "Школа бизнеса "Точка роста", списки участников других мероприятий с участием молодежи</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vMerge w:val="restart"/>
          </w:tcPr>
          <w:p w:rsidR="000D1E4B" w:rsidRDefault="000D1E4B">
            <w:pPr>
              <w:pStyle w:val="ConsPlusNormal"/>
              <w:jc w:val="center"/>
            </w:pPr>
            <w:r>
              <w:t>Показатель 2. Доля участников проекта "Школа бизнеса "Точка роста", зарегистрированных в качестве индивидуального предпринимателя, юридического лица или физического лица, применяющего специальный налоговый режим от общего числа, принявших участие в проекте</w:t>
            </w:r>
          </w:p>
        </w:tc>
        <w:tc>
          <w:tcPr>
            <w:tcW w:w="1134" w:type="dxa"/>
            <w:vMerge w:val="restart"/>
          </w:tcPr>
          <w:p w:rsidR="000D1E4B" w:rsidRDefault="000D1E4B">
            <w:pPr>
              <w:pStyle w:val="ConsPlusNormal"/>
              <w:jc w:val="center"/>
            </w:pPr>
            <w:r>
              <w:t>%</w:t>
            </w:r>
          </w:p>
        </w:tc>
        <w:tc>
          <w:tcPr>
            <w:tcW w:w="4535" w:type="dxa"/>
            <w:tcBorders>
              <w:bottom w:val="nil"/>
            </w:tcBorders>
          </w:tcPr>
          <w:p w:rsidR="000D1E4B" w:rsidRDefault="000D1E4B">
            <w:pPr>
              <w:pStyle w:val="ConsPlusNormal"/>
              <w:jc w:val="center"/>
            </w:pPr>
            <w:r w:rsidRPr="0068135E">
              <w:rPr>
                <w:position w:val="-23"/>
              </w:rPr>
              <w:pict>
                <v:shape id="_x0000_i1033" style="width:97.5pt;height:34.5pt" coordsize="" o:spt="100" adj="0,,0" path="" filled="f" stroked="f">
                  <v:stroke joinstyle="miter"/>
                  <v:imagedata r:id="rId43" o:title="base_23874_98486_32776"/>
                  <v:formulas/>
                  <v:path o:connecttype="segments"/>
                </v:shape>
              </w:pict>
            </w:r>
            <w:r>
              <w:t>, где</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vMerge/>
          </w:tcPr>
          <w:p w:rsidR="000D1E4B" w:rsidRDefault="000D1E4B">
            <w:pPr>
              <w:spacing w:after="1" w:line="0" w:lineRule="atLeast"/>
            </w:pPr>
          </w:p>
        </w:tc>
        <w:tc>
          <w:tcPr>
            <w:tcW w:w="1134" w:type="dxa"/>
            <w:vMerge/>
          </w:tcPr>
          <w:p w:rsidR="000D1E4B" w:rsidRDefault="000D1E4B">
            <w:pPr>
              <w:spacing w:after="1" w:line="0" w:lineRule="atLeast"/>
            </w:pPr>
          </w:p>
        </w:tc>
        <w:tc>
          <w:tcPr>
            <w:tcW w:w="4535" w:type="dxa"/>
            <w:tcBorders>
              <w:top w:val="nil"/>
            </w:tcBorders>
          </w:tcPr>
          <w:p w:rsidR="000D1E4B" w:rsidRDefault="000D1E4B">
            <w:pPr>
              <w:pStyle w:val="ConsPlusNormal"/>
              <w:jc w:val="center"/>
            </w:pPr>
            <w:r>
              <w:t>Учi - Количество участников проекта, зарегистрированных в качестве индивидуального предпринимателя, физического лица, применяющего специальный налоговый режим или юридического лица</w:t>
            </w:r>
          </w:p>
          <w:p w:rsidR="000D1E4B" w:rsidRDefault="000D1E4B">
            <w:pPr>
              <w:pStyle w:val="ConsPlusNormal"/>
              <w:jc w:val="center"/>
            </w:pPr>
            <w:r>
              <w:t>Уч - Количество лиц принявших участие в проекте</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Показатель 3.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Заявки на участие в конкурсах</w:t>
            </w:r>
          </w:p>
        </w:tc>
      </w:tr>
      <w:tr w:rsidR="000D1E4B">
        <w:tc>
          <w:tcPr>
            <w:tcW w:w="567" w:type="dxa"/>
            <w:vMerge w:val="restart"/>
          </w:tcPr>
          <w:p w:rsidR="000D1E4B" w:rsidRDefault="000D1E4B">
            <w:pPr>
              <w:pStyle w:val="ConsPlusNormal"/>
              <w:jc w:val="center"/>
            </w:pPr>
            <w:r>
              <w:t>10</w:t>
            </w:r>
          </w:p>
        </w:tc>
        <w:tc>
          <w:tcPr>
            <w:tcW w:w="4365" w:type="dxa"/>
            <w:vMerge w:val="restart"/>
          </w:tcPr>
          <w:p w:rsidR="000D1E4B" w:rsidRDefault="000D1E4B">
            <w:pPr>
              <w:pStyle w:val="ConsPlusNormal"/>
            </w:pPr>
            <w:r>
              <w:t>Задача 2.1. Содействие развитию молодежного предпринимательства на территории города Астрахани</w:t>
            </w:r>
          </w:p>
        </w:tc>
        <w:tc>
          <w:tcPr>
            <w:tcW w:w="2268" w:type="dxa"/>
            <w:vMerge w:val="restart"/>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представителей молодежи, получивших сертификаты участников проекта "Школа молодого предпринимателя"</w:t>
            </w:r>
          </w:p>
        </w:tc>
        <w:tc>
          <w:tcPr>
            <w:tcW w:w="1134" w:type="dxa"/>
          </w:tcPr>
          <w:p w:rsidR="000D1E4B" w:rsidRDefault="000D1E4B">
            <w:pPr>
              <w:pStyle w:val="ConsPlusNormal"/>
              <w:jc w:val="center"/>
            </w:pPr>
            <w:r>
              <w:t>чел.</w:t>
            </w:r>
          </w:p>
        </w:tc>
        <w:tc>
          <w:tcPr>
            <w:tcW w:w="4535" w:type="dxa"/>
          </w:tcPr>
          <w:p w:rsidR="000D1E4B" w:rsidRDefault="000D1E4B">
            <w:pPr>
              <w:pStyle w:val="ConsPlusNormal"/>
              <w:jc w:val="center"/>
            </w:pPr>
            <w:r>
              <w:t>Итоги заседания экспертного Совета проекта "Школа молодого предпринимателя"</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Показатель 2. Количество представителей молодежи, получивших сертификаты участников проекта "Школа бизнеса "Точка роста"</w:t>
            </w:r>
          </w:p>
        </w:tc>
        <w:tc>
          <w:tcPr>
            <w:tcW w:w="1134" w:type="dxa"/>
          </w:tcPr>
          <w:p w:rsidR="000D1E4B" w:rsidRDefault="000D1E4B">
            <w:pPr>
              <w:pStyle w:val="ConsPlusNormal"/>
              <w:jc w:val="center"/>
            </w:pPr>
            <w:r>
              <w:t>чел.</w:t>
            </w:r>
          </w:p>
        </w:tc>
        <w:tc>
          <w:tcPr>
            <w:tcW w:w="4535" w:type="dxa"/>
          </w:tcPr>
          <w:p w:rsidR="000D1E4B" w:rsidRDefault="000D1E4B">
            <w:pPr>
              <w:pStyle w:val="ConsPlusNormal"/>
              <w:jc w:val="center"/>
            </w:pPr>
            <w:r>
              <w:t>Итоги заседания экспертного Совета проекта "Школа бизнеса "Точка роста"</w:t>
            </w:r>
          </w:p>
        </w:tc>
      </w:tr>
      <w:tr w:rsidR="000D1E4B">
        <w:tc>
          <w:tcPr>
            <w:tcW w:w="567" w:type="dxa"/>
            <w:vMerge/>
          </w:tcPr>
          <w:p w:rsidR="000D1E4B" w:rsidRDefault="000D1E4B">
            <w:pPr>
              <w:spacing w:after="1" w:line="0" w:lineRule="atLeast"/>
            </w:pPr>
          </w:p>
        </w:tc>
        <w:tc>
          <w:tcPr>
            <w:tcW w:w="4365" w:type="dxa"/>
            <w:vMerge/>
          </w:tcPr>
          <w:p w:rsidR="000D1E4B" w:rsidRDefault="000D1E4B">
            <w:pPr>
              <w:spacing w:after="1" w:line="0" w:lineRule="atLeast"/>
            </w:pPr>
          </w:p>
        </w:tc>
        <w:tc>
          <w:tcPr>
            <w:tcW w:w="2268" w:type="dxa"/>
            <w:vMerge/>
          </w:tcPr>
          <w:p w:rsidR="000D1E4B" w:rsidRDefault="000D1E4B">
            <w:pPr>
              <w:spacing w:after="1" w:line="0" w:lineRule="atLeast"/>
            </w:pPr>
          </w:p>
        </w:tc>
        <w:tc>
          <w:tcPr>
            <w:tcW w:w="3118" w:type="dxa"/>
          </w:tcPr>
          <w:p w:rsidR="000D1E4B" w:rsidRDefault="000D1E4B">
            <w:pPr>
              <w:pStyle w:val="ConsPlusNormal"/>
              <w:jc w:val="center"/>
            </w:pPr>
            <w:r>
              <w:t>Показатель 3. Количество участников проекта "Школа бизнеса "Точка роста"</w:t>
            </w:r>
          </w:p>
        </w:tc>
        <w:tc>
          <w:tcPr>
            <w:tcW w:w="1134" w:type="dxa"/>
          </w:tcPr>
          <w:p w:rsidR="000D1E4B" w:rsidRDefault="000D1E4B">
            <w:pPr>
              <w:pStyle w:val="ConsPlusNormal"/>
              <w:jc w:val="center"/>
            </w:pPr>
            <w:r>
              <w:t>чел.</w:t>
            </w:r>
          </w:p>
        </w:tc>
        <w:tc>
          <w:tcPr>
            <w:tcW w:w="4535" w:type="dxa"/>
          </w:tcPr>
          <w:p w:rsidR="000D1E4B" w:rsidRDefault="000D1E4B">
            <w:pPr>
              <w:pStyle w:val="ConsPlusNormal"/>
              <w:jc w:val="center"/>
            </w:pPr>
            <w:r>
              <w:t>-</w:t>
            </w:r>
          </w:p>
        </w:tc>
      </w:tr>
      <w:tr w:rsidR="000D1E4B">
        <w:tc>
          <w:tcPr>
            <w:tcW w:w="567" w:type="dxa"/>
          </w:tcPr>
          <w:p w:rsidR="000D1E4B" w:rsidRDefault="000D1E4B">
            <w:pPr>
              <w:pStyle w:val="ConsPlusNormal"/>
              <w:jc w:val="center"/>
            </w:pPr>
            <w:r>
              <w:t>11</w:t>
            </w:r>
          </w:p>
        </w:tc>
        <w:tc>
          <w:tcPr>
            <w:tcW w:w="4365" w:type="dxa"/>
          </w:tcPr>
          <w:p w:rsidR="000D1E4B" w:rsidRDefault="000D1E4B">
            <w:pPr>
              <w:pStyle w:val="ConsPlusNormal"/>
            </w:pPr>
            <w:r>
              <w:t>Задача 2.2. Формирование положительного имиджа предпринимательской деятельности на территории города Астрахани</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участников мероприятий, направленных на формирование положительного имиджа предпринимательской деятельности</w:t>
            </w:r>
          </w:p>
        </w:tc>
        <w:tc>
          <w:tcPr>
            <w:tcW w:w="1134" w:type="dxa"/>
          </w:tcPr>
          <w:p w:rsidR="000D1E4B" w:rsidRDefault="000D1E4B">
            <w:pPr>
              <w:pStyle w:val="ConsPlusNormal"/>
              <w:jc w:val="center"/>
            </w:pPr>
            <w:r>
              <w:t>чел.</w:t>
            </w:r>
          </w:p>
        </w:tc>
        <w:tc>
          <w:tcPr>
            <w:tcW w:w="4535" w:type="dxa"/>
          </w:tcPr>
          <w:p w:rsidR="000D1E4B" w:rsidRDefault="000D1E4B">
            <w:pPr>
              <w:pStyle w:val="ConsPlusNormal"/>
              <w:jc w:val="center"/>
            </w:pPr>
            <w:r>
              <w:t>Заявки на участие в конкурсах</w:t>
            </w:r>
          </w:p>
        </w:tc>
      </w:tr>
      <w:tr w:rsidR="000D1E4B">
        <w:tc>
          <w:tcPr>
            <w:tcW w:w="567" w:type="dxa"/>
          </w:tcPr>
          <w:p w:rsidR="000D1E4B" w:rsidRDefault="000D1E4B">
            <w:pPr>
              <w:pStyle w:val="ConsPlusNormal"/>
              <w:jc w:val="center"/>
            </w:pPr>
            <w:r>
              <w:t>12</w:t>
            </w:r>
          </w:p>
        </w:tc>
        <w:tc>
          <w:tcPr>
            <w:tcW w:w="15420" w:type="dxa"/>
            <w:gridSpan w:val="5"/>
          </w:tcPr>
          <w:p w:rsidR="000D1E4B" w:rsidRDefault="000D1E4B">
            <w:pPr>
              <w:pStyle w:val="ConsPlusNormal"/>
              <w:jc w:val="center"/>
            </w:pPr>
            <w:r>
              <w:t>Подпрограмма "Развитие социального предпринимательства в городе Астрахани"</w:t>
            </w:r>
          </w:p>
        </w:tc>
      </w:tr>
      <w:tr w:rsidR="000D1E4B">
        <w:tc>
          <w:tcPr>
            <w:tcW w:w="567" w:type="dxa"/>
          </w:tcPr>
          <w:p w:rsidR="000D1E4B" w:rsidRDefault="000D1E4B">
            <w:pPr>
              <w:pStyle w:val="ConsPlusNormal"/>
              <w:jc w:val="center"/>
            </w:pPr>
            <w:r>
              <w:lastRenderedPageBreak/>
              <w:t>13</w:t>
            </w:r>
          </w:p>
        </w:tc>
        <w:tc>
          <w:tcPr>
            <w:tcW w:w="4365" w:type="dxa"/>
          </w:tcPr>
          <w:p w:rsidR="000D1E4B" w:rsidRDefault="000D1E4B">
            <w:pPr>
              <w:pStyle w:val="ConsPlusNormal"/>
            </w:pPr>
            <w:r>
              <w:t>Цель 1. Создание условий для ведения и развития социального предпринимательства на территории города Астрахани</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Источник информации - реестр субъектов социального предпринимательства, получивших поддержку в рамках реализации подпрограммных мероприятий</w:t>
            </w:r>
          </w:p>
        </w:tc>
      </w:tr>
      <w:tr w:rsidR="000D1E4B">
        <w:tc>
          <w:tcPr>
            <w:tcW w:w="567" w:type="dxa"/>
          </w:tcPr>
          <w:p w:rsidR="000D1E4B" w:rsidRDefault="000D1E4B">
            <w:pPr>
              <w:pStyle w:val="ConsPlusNormal"/>
              <w:jc w:val="center"/>
            </w:pPr>
            <w:r>
              <w:t>14</w:t>
            </w:r>
          </w:p>
        </w:tc>
        <w:tc>
          <w:tcPr>
            <w:tcW w:w="4365" w:type="dxa"/>
          </w:tcPr>
          <w:p w:rsidR="000D1E4B" w:rsidRDefault="000D1E4B">
            <w:pPr>
              <w:pStyle w:val="ConsPlusNormal"/>
            </w:pPr>
            <w:r>
              <w:t>Задача 1.1. Оказание образовательной поддержки</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Количество представителей субъектов социального предпринимательства, получивших образовательную поддержку</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Источник информации - перечень субъектов социального предпринимательства, получивших образовательную поддержку</w:t>
            </w:r>
          </w:p>
        </w:tc>
      </w:tr>
      <w:tr w:rsidR="000D1E4B">
        <w:tc>
          <w:tcPr>
            <w:tcW w:w="567" w:type="dxa"/>
          </w:tcPr>
          <w:p w:rsidR="000D1E4B" w:rsidRDefault="000D1E4B">
            <w:pPr>
              <w:pStyle w:val="ConsPlusNormal"/>
              <w:jc w:val="center"/>
            </w:pPr>
            <w:r>
              <w:t>15</w:t>
            </w:r>
          </w:p>
        </w:tc>
        <w:tc>
          <w:tcPr>
            <w:tcW w:w="4365" w:type="dxa"/>
          </w:tcPr>
          <w:p w:rsidR="000D1E4B" w:rsidRDefault="000D1E4B">
            <w:pPr>
              <w:pStyle w:val="ConsPlusNormal"/>
            </w:pPr>
            <w:r>
              <w:t>Задача 1.2. Оказание консультационной и информационной поддержки</w:t>
            </w:r>
          </w:p>
        </w:tc>
        <w:tc>
          <w:tcPr>
            <w:tcW w:w="2268" w:type="dxa"/>
          </w:tcPr>
          <w:p w:rsidR="000D1E4B" w:rsidRDefault="000D1E4B">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Доля субъектов социального предпринимательства, получивших консультационную поддержку от числа обратившихся</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Источник информации - перечень субъектов социального предпринимательства, получивших консультационную поддержку</w:t>
            </w:r>
          </w:p>
        </w:tc>
      </w:tr>
      <w:tr w:rsidR="000D1E4B">
        <w:tc>
          <w:tcPr>
            <w:tcW w:w="567" w:type="dxa"/>
          </w:tcPr>
          <w:p w:rsidR="000D1E4B" w:rsidRDefault="000D1E4B">
            <w:pPr>
              <w:pStyle w:val="ConsPlusNormal"/>
              <w:jc w:val="center"/>
            </w:pPr>
            <w:r>
              <w:t>16</w:t>
            </w:r>
          </w:p>
        </w:tc>
        <w:tc>
          <w:tcPr>
            <w:tcW w:w="4365" w:type="dxa"/>
          </w:tcPr>
          <w:p w:rsidR="000D1E4B" w:rsidRDefault="000D1E4B">
            <w:pPr>
              <w:pStyle w:val="ConsPlusNormal"/>
            </w:pPr>
            <w:r>
              <w:t xml:space="preserve">Задача 1.3.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44" w:history="1">
              <w:r>
                <w:rPr>
                  <w:color w:val="0000FF"/>
                </w:rPr>
                <w:t>пунктом 4 части 3 статьи 19</w:t>
              </w:r>
            </w:hyperlink>
            <w:r>
              <w:t xml:space="preserve"> Федерального закона от 26.07.2006 N 135-ФЗ "О защите конкуренции"</w:t>
            </w:r>
          </w:p>
        </w:tc>
        <w:tc>
          <w:tcPr>
            <w:tcW w:w="2268" w:type="dxa"/>
          </w:tcPr>
          <w:p w:rsidR="000D1E4B" w:rsidRDefault="000D1E4B">
            <w:pPr>
              <w:pStyle w:val="ConsPlusNormal"/>
              <w:jc w:val="center"/>
            </w:pPr>
            <w:r>
              <w:lastRenderedPageBreak/>
              <w:t>Управление торговли и поддержки предпринимательства администрации муниципального образования "Город Астрахань"</w:t>
            </w:r>
          </w:p>
        </w:tc>
        <w:tc>
          <w:tcPr>
            <w:tcW w:w="3118" w:type="dxa"/>
          </w:tcPr>
          <w:p w:rsidR="000D1E4B" w:rsidRDefault="000D1E4B">
            <w:pPr>
              <w:pStyle w:val="ConsPlusNormal"/>
              <w:jc w:val="center"/>
            </w:pPr>
            <w:r>
              <w:t>Показатель 1. Доля субъектов социального предпринимательства, получивших имущественную поддержку, от числа обратившихся</w:t>
            </w:r>
          </w:p>
        </w:tc>
        <w:tc>
          <w:tcPr>
            <w:tcW w:w="1134" w:type="dxa"/>
          </w:tcPr>
          <w:p w:rsidR="000D1E4B" w:rsidRDefault="000D1E4B">
            <w:pPr>
              <w:pStyle w:val="ConsPlusNormal"/>
              <w:jc w:val="center"/>
            </w:pPr>
            <w:r>
              <w:t>ед.</w:t>
            </w:r>
          </w:p>
        </w:tc>
        <w:tc>
          <w:tcPr>
            <w:tcW w:w="4535" w:type="dxa"/>
          </w:tcPr>
          <w:p w:rsidR="000D1E4B" w:rsidRDefault="000D1E4B">
            <w:pPr>
              <w:pStyle w:val="ConsPlusNormal"/>
              <w:jc w:val="center"/>
            </w:pPr>
            <w:r>
              <w:t>Перечень заявлений о заключении договора аренды и перечень договоров аренды муниципального имущества</w:t>
            </w:r>
          </w:p>
        </w:tc>
      </w:tr>
    </w:tbl>
    <w:p w:rsidR="000D1E4B" w:rsidRDefault="000D1E4B">
      <w:pPr>
        <w:pStyle w:val="ConsPlusNormal"/>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both"/>
      </w:pPr>
    </w:p>
    <w:p w:rsidR="000D1E4B" w:rsidRDefault="000D1E4B">
      <w:pPr>
        <w:pStyle w:val="ConsPlusNormal"/>
        <w:jc w:val="right"/>
        <w:outlineLvl w:val="1"/>
      </w:pPr>
      <w:r>
        <w:t>Приложение 5</w:t>
      </w:r>
    </w:p>
    <w:p w:rsidR="000D1E4B" w:rsidRDefault="000D1E4B">
      <w:pPr>
        <w:pStyle w:val="ConsPlusNormal"/>
        <w:jc w:val="right"/>
      </w:pPr>
      <w:r>
        <w:t>к муниципальной программе</w:t>
      </w:r>
    </w:p>
    <w:p w:rsidR="000D1E4B" w:rsidRDefault="000D1E4B">
      <w:pPr>
        <w:pStyle w:val="ConsPlusNormal"/>
        <w:jc w:val="right"/>
      </w:pPr>
      <w:r>
        <w:t>муниципального образования</w:t>
      </w:r>
    </w:p>
    <w:p w:rsidR="000D1E4B" w:rsidRDefault="000D1E4B">
      <w:pPr>
        <w:pStyle w:val="ConsPlusNormal"/>
        <w:jc w:val="right"/>
      </w:pPr>
      <w:r>
        <w:t>"Город Астрахань" "Развитие</w:t>
      </w:r>
    </w:p>
    <w:p w:rsidR="000D1E4B" w:rsidRDefault="000D1E4B">
      <w:pPr>
        <w:pStyle w:val="ConsPlusNormal"/>
        <w:jc w:val="right"/>
      </w:pPr>
      <w:r>
        <w:t>субъектов малого и среднего</w:t>
      </w:r>
    </w:p>
    <w:p w:rsidR="000D1E4B" w:rsidRDefault="000D1E4B">
      <w:pPr>
        <w:pStyle w:val="ConsPlusNormal"/>
        <w:jc w:val="right"/>
      </w:pPr>
      <w:r>
        <w:t>предпринимательства и повышение</w:t>
      </w:r>
    </w:p>
    <w:p w:rsidR="000D1E4B" w:rsidRDefault="000D1E4B">
      <w:pPr>
        <w:pStyle w:val="ConsPlusNormal"/>
        <w:jc w:val="right"/>
      </w:pPr>
      <w:r>
        <w:t>инвестиционной привлекательности</w:t>
      </w:r>
    </w:p>
    <w:p w:rsidR="000D1E4B" w:rsidRDefault="000D1E4B">
      <w:pPr>
        <w:pStyle w:val="ConsPlusNormal"/>
        <w:jc w:val="right"/>
      </w:pPr>
      <w:r>
        <w:t>города Астрахани"</w:t>
      </w:r>
    </w:p>
    <w:p w:rsidR="000D1E4B" w:rsidRDefault="000D1E4B">
      <w:pPr>
        <w:pStyle w:val="ConsPlusNormal"/>
        <w:jc w:val="both"/>
      </w:pPr>
    </w:p>
    <w:p w:rsidR="000D1E4B" w:rsidRDefault="000D1E4B">
      <w:pPr>
        <w:pStyle w:val="ConsPlusTitle"/>
        <w:jc w:val="center"/>
      </w:pPr>
      <w:r>
        <w:t>РАСЧЕТ ПОКАЗАТЕЛЕЙ (ИНДИКАТОРОВ) МУНИЦИПАЛЬНОЙ ПРОГРАММЫ</w:t>
      </w:r>
    </w:p>
    <w:p w:rsidR="000D1E4B" w:rsidRDefault="000D1E4B">
      <w:pPr>
        <w:pStyle w:val="ConsPlusTitle"/>
        <w:jc w:val="center"/>
      </w:pPr>
      <w:r>
        <w:t>МУНИЦИПАЛЬНОГО ОБРАЗОВАНИЯ "ГОРОД АСТРАХАНЬ" "РАЗВИТИЕ</w:t>
      </w:r>
    </w:p>
    <w:p w:rsidR="000D1E4B" w:rsidRDefault="000D1E4B">
      <w:pPr>
        <w:pStyle w:val="ConsPlusTitle"/>
        <w:jc w:val="center"/>
      </w:pPr>
      <w:r>
        <w:t>СУБЪЕКТОВ МАЛОГО И СРЕДНЕГО ПРЕДПРИНИМАТЕЛЬСТВА И ПОВЫШЕНИЕ</w:t>
      </w:r>
    </w:p>
    <w:p w:rsidR="000D1E4B" w:rsidRDefault="000D1E4B">
      <w:pPr>
        <w:pStyle w:val="ConsPlusTitle"/>
        <w:jc w:val="center"/>
      </w:pPr>
      <w:r>
        <w:t>ИНВЕСТИЦИОННОЙ ПРИВЛЕКАТЕЛЬНОСТИ ГОРОДА АСТРАХАНИ"</w:t>
      </w:r>
    </w:p>
    <w:p w:rsidR="000D1E4B" w:rsidRDefault="000D1E4B">
      <w:pPr>
        <w:pStyle w:val="ConsPlusNormal"/>
        <w:jc w:val="both"/>
      </w:pPr>
    </w:p>
    <w:p w:rsidR="000D1E4B" w:rsidRDefault="000D1E4B">
      <w:pPr>
        <w:pStyle w:val="ConsPlusNormal"/>
        <w:ind w:firstLine="540"/>
        <w:jc w:val="both"/>
      </w:pPr>
      <w:r>
        <w:t xml:space="preserve">Утратил силу. - </w:t>
      </w:r>
      <w:hyperlink r:id="rId45" w:history="1">
        <w:r>
          <w:rPr>
            <w:color w:val="0000FF"/>
          </w:rPr>
          <w:t>Постановление</w:t>
        </w:r>
      </w:hyperlink>
      <w:r>
        <w:t xml:space="preserve"> администрации муниципального образования "Город Астрахань" от 15.11.2019 N 434.</w:t>
      </w:r>
    </w:p>
    <w:p w:rsidR="000D1E4B" w:rsidRDefault="000D1E4B">
      <w:pPr>
        <w:pStyle w:val="ConsPlusNormal"/>
        <w:jc w:val="both"/>
      </w:pPr>
    </w:p>
    <w:p w:rsidR="000D1E4B" w:rsidRDefault="000D1E4B">
      <w:pPr>
        <w:pStyle w:val="ConsPlusNormal"/>
        <w:jc w:val="both"/>
      </w:pPr>
    </w:p>
    <w:p w:rsidR="000D1E4B" w:rsidRDefault="000D1E4B">
      <w:pPr>
        <w:pStyle w:val="ConsPlusNormal"/>
        <w:pBdr>
          <w:top w:val="single" w:sz="6" w:space="0" w:color="auto"/>
        </w:pBdr>
        <w:spacing w:before="100" w:after="100"/>
        <w:jc w:val="both"/>
        <w:rPr>
          <w:sz w:val="2"/>
          <w:szCs w:val="2"/>
        </w:rPr>
      </w:pPr>
    </w:p>
    <w:p w:rsidR="00CC6D9E" w:rsidRDefault="00CC6D9E">
      <w:bookmarkStart w:id="2" w:name="_GoBack"/>
      <w:bookmarkEnd w:id="2"/>
    </w:p>
    <w:sectPr w:rsidR="00CC6D9E" w:rsidSect="006813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4B"/>
    <w:rsid w:val="000D1E4B"/>
    <w:rsid w:val="00CC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1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E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1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E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A79D8BFEAB19B61D31C997679C0F27581AB05DA2A7DDDBAD79385AA116B6A87F2D9DC2CD75C07FB36534B554237679E77B76B72344BB68F1C71SCbFK" TargetMode="External"/><Relationship Id="rId13" Type="http://schemas.openxmlformats.org/officeDocument/2006/relationships/hyperlink" Target="consultantplus://offline/ref=5D2A79D8BFEAB19B61D31C997679C0F27581AB05D4237BD6BFD79385AA116B6A87F2D9DC2CD75C07FB365348554237679E77B76B72344BB68F1C71SCbFK" TargetMode="External"/><Relationship Id="rId18" Type="http://schemas.openxmlformats.org/officeDocument/2006/relationships/hyperlink" Target="consultantplus://offline/ref=5D2A79D8BFEAB19B61D31C997679C0F27581AB05D52A7ED1BDD79385AA116B6A87F2D9DC2CD75C07FB36534B554237679E77B76B72344BB68F1C71SCbFK" TargetMode="External"/><Relationship Id="rId26" Type="http://schemas.openxmlformats.org/officeDocument/2006/relationships/hyperlink" Target="consultantplus://offline/ref=5D2A79D8BFEAB19B61D3029460159DFD7482FC09DA2A7183E088C8D8FD18613DC0BD809E68DA5B04F93D071F1A436B23C364B661723749AAS8bCK" TargetMode="External"/><Relationship Id="rId39"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consultantplus://offline/ref=5D2A79D8BFEAB19B61D31C997679C0F27581AB05DD227AD3BBDECE8FA248676880FD86CB399E080AFB3E4D4F5C086423C9S7bBK" TargetMode="External"/><Relationship Id="rId34" Type="http://schemas.openxmlformats.org/officeDocument/2006/relationships/image" Target="media/image1.wmf"/><Relationship Id="rId42" Type="http://schemas.openxmlformats.org/officeDocument/2006/relationships/hyperlink" Target="consultantplus://offline/ref=5D2A79D8BFEAB19B61D31C997679C0F27581AB05D52A7ED1BDD79385AA116B6A87F2D9DC2CD75C07FB365347554237679E77B76B72344BB68F1C71SCbFK" TargetMode="External"/><Relationship Id="rId47" Type="http://schemas.openxmlformats.org/officeDocument/2006/relationships/theme" Target="theme/theme1.xml"/><Relationship Id="rId7" Type="http://schemas.openxmlformats.org/officeDocument/2006/relationships/hyperlink" Target="consultantplus://offline/ref=5D2A79D8BFEAB19B61D31C997679C0F27581AB05DA247DD1BDD79385AA116B6A87F2D9DC2CD75C07FB36534B554237679E77B76B72344BB68F1C71SCbFK" TargetMode="External"/><Relationship Id="rId12" Type="http://schemas.openxmlformats.org/officeDocument/2006/relationships/hyperlink" Target="consultantplus://offline/ref=5D2A79D8BFEAB19B61D31C997679C0F27581AB05DB2478D1B8D79385AA116B6A87F2D9DC2CD75C07FB36534B554237679E77B76B72344BB68F1C71SCbFK" TargetMode="External"/><Relationship Id="rId17" Type="http://schemas.openxmlformats.org/officeDocument/2006/relationships/hyperlink" Target="consultantplus://offline/ref=5D2A79D8BFEAB19B61D31C997679C0F27581AB05D5217AD4B8D79385AA116B6A87F2D9DC2CD75C07FB36534B554237679E77B76B72344BB68F1C71SCbFK" TargetMode="External"/><Relationship Id="rId25" Type="http://schemas.openxmlformats.org/officeDocument/2006/relationships/hyperlink" Target="consultantplus://offline/ref=5D2A79D8BFEAB19B61D3029460159DFD7482FC09DA2A7183E088C8D8FD18613DC0BD809E68DA5B04F93D071F1A436B23C364B661723749AAS8bCK" TargetMode="External"/><Relationship Id="rId33" Type="http://schemas.openxmlformats.org/officeDocument/2006/relationships/hyperlink" Target="consultantplus://offline/ref=5D2A79D8BFEAB19B61D31C997679C0F27581AB05D5217AD4B8D79385AA116B6A87F2D9DC2CD75C07FB365347554237679E77B76B72344BB68F1C71SCbFK" TargetMode="External"/><Relationship Id="rId38" Type="http://schemas.openxmlformats.org/officeDocument/2006/relationships/image" Target="media/image5.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D2A79D8BFEAB19B61D31C997679C0F27581AB05D42B7CD4BAD79385AA116B6A87F2D9DC2CD75C07FB36534B554237679E77B76B72344BB68F1C71SCbFK" TargetMode="External"/><Relationship Id="rId20" Type="http://schemas.openxmlformats.org/officeDocument/2006/relationships/hyperlink" Target="consultantplus://offline/ref=5D2A79D8BFEAB19B61D31C997679C0F27581AB05D52B7CD5B8D79385AA116B6A87F2D9DC2CD75C07FB36574A554237679E77B76B72344BB68F1C71SCbFK" TargetMode="External"/><Relationship Id="rId29" Type="http://schemas.openxmlformats.org/officeDocument/2006/relationships/hyperlink" Target="consultantplus://offline/ref=5D2A79D8BFEAB19B61D3029460159DFD7482FC09DA2A7183E088C8D8FD18613DC0BD809E68DA5B04F93D071F1A436B23C364B661723749AAS8bCK" TargetMode="External"/><Relationship Id="rId41"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5D2A79D8BFEAB19B61D31C997679C0F27581AB05DA247DD1BCD79385AA116B6A87F2D9DC2CD75C07FB36534B554237679E77B76B72344BB68F1C71SCbFK" TargetMode="External"/><Relationship Id="rId11" Type="http://schemas.openxmlformats.org/officeDocument/2006/relationships/hyperlink" Target="consultantplus://offline/ref=5D2A79D8BFEAB19B61D31C997679C0F27581AB05DB2672D2BFD79385AA116B6A87F2D9DC2CD75C07FB36534B554237679E77B76B72344BB68F1C71SCbFK" TargetMode="External"/><Relationship Id="rId24" Type="http://schemas.openxmlformats.org/officeDocument/2006/relationships/hyperlink" Target="consultantplus://offline/ref=5D2A79D8BFEAB19B61D31C997679C0F27581AB05DB267BD2B8D79385AA116B6A87F2D9DC2CD75C07FB36524B554237679E77B76B72344BB68F1C71SCbFK" TargetMode="External"/><Relationship Id="rId32" Type="http://schemas.openxmlformats.org/officeDocument/2006/relationships/hyperlink" Target="consultantplus://offline/ref=5D2A79D8BFEAB19B61D3029460159DFD7482FC09DA2A7183E088C8D8FD18613DC0BD809E68DA5B04F93D071F1A436B23C364B661723749AAS8bCK"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hyperlink" Target="consultantplus://offline/ref=5D2A79D8BFEAB19B61D31C997679C0F27581AB05D42A7AD1BED79385AA116B6A87F2D9DC2CD75C07FB36524E554237679E77B76B72344BB68F1C71SCbF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D2A79D8BFEAB19B61D31C997679C0F27581AB05D42A7AD1BED79385AA116B6A87F2D9DC2CD75C07FB36534B554237679E77B76B72344BB68F1C71SCbFK" TargetMode="External"/><Relationship Id="rId23" Type="http://schemas.openxmlformats.org/officeDocument/2006/relationships/hyperlink" Target="consultantplus://offline/ref=5D2A79D8BFEAB19B61D31C997679C0F27581AB05DD227AD3BBDECE8FA248676880FD86CB2B9E5006FB3652465B1D32728F2FBA63642B48AA931E73CCSEbAK" TargetMode="External"/><Relationship Id="rId28" Type="http://schemas.openxmlformats.org/officeDocument/2006/relationships/hyperlink" Target="consultantplus://offline/ref=5D2A79D8BFEAB19B61D3029460159DFD7482FC09DA2A7183E088C8D8FD18613DC0BD809E68DA5B04F93D071F1A436B23C364B661723749AAS8bCK" TargetMode="External"/><Relationship Id="rId36" Type="http://schemas.openxmlformats.org/officeDocument/2006/relationships/image" Target="media/image3.wmf"/><Relationship Id="rId10" Type="http://schemas.openxmlformats.org/officeDocument/2006/relationships/hyperlink" Target="consultantplus://offline/ref=5D2A79D8BFEAB19B61D31C997679C0F27581AB05DB237ADDBED79385AA116B6A87F2D9DC2CD75C07FB36534B554237679E77B76B72344BB68F1C71SCbFK" TargetMode="External"/><Relationship Id="rId19" Type="http://schemas.openxmlformats.org/officeDocument/2006/relationships/hyperlink" Target="consultantplus://offline/ref=5D2A79D8BFEAB19B61D3029460159DFD7482FC0ADE247183E088C8D8FD18613DC0BD809E68DA5F02F83D071F1A436B23C364B661723749AAS8bCK" TargetMode="External"/><Relationship Id="rId31" Type="http://schemas.openxmlformats.org/officeDocument/2006/relationships/hyperlink" Target="consultantplus://offline/ref=5D2A79D8BFEAB19B61D3029460159DFD7482FC09DA2A7183E088C8D8FD18613DC0BD809E68DA5B04F93D071F1A436B23C364B661723749AAS8bCK" TargetMode="External"/><Relationship Id="rId44" Type="http://schemas.openxmlformats.org/officeDocument/2006/relationships/hyperlink" Target="consultantplus://offline/ref=5D2A79D8BFEAB19B61D3029460159DFD7482FC09DA2A7183E088C8D8FD18613DC0BD809E68DA5B04F93D071F1A436B23C364B661723749AAS8bCK" TargetMode="External"/><Relationship Id="rId4" Type="http://schemas.openxmlformats.org/officeDocument/2006/relationships/webSettings" Target="webSettings.xml"/><Relationship Id="rId9" Type="http://schemas.openxmlformats.org/officeDocument/2006/relationships/hyperlink" Target="consultantplus://offline/ref=5D2A79D8BFEAB19B61D31C997679C0F27581AB05DB227CD0BED79385AA116B6A87F2D9DC2CD75C07FB36534B554237679E77B76B72344BB68F1C71SCbFK" TargetMode="External"/><Relationship Id="rId14" Type="http://schemas.openxmlformats.org/officeDocument/2006/relationships/hyperlink" Target="consultantplus://offline/ref=5D2A79D8BFEAB19B61D31C997679C0F27581AB05D4237CDCB5D79385AA116B6A87F2D9DC2CD75C07FB36534B554237679E77B76B72344BB68F1C71SCbFK" TargetMode="External"/><Relationship Id="rId22" Type="http://schemas.openxmlformats.org/officeDocument/2006/relationships/hyperlink" Target="consultantplus://offline/ref=5D2A79D8BFEAB19B61D31C997679C0F27581AB05D52A7ED1BDD79385AA116B6A87F2D9DC2CD75C07FB365348554237679E77B76B72344BB68F1C71SCbFK" TargetMode="External"/><Relationship Id="rId27" Type="http://schemas.openxmlformats.org/officeDocument/2006/relationships/hyperlink" Target="consultantplus://offline/ref=5D2A79D8BFEAB19B61D31C997679C0F27581AB05D52A7ED1BDD79385AA116B6A87F2D9DC2CD75C07FB365349554237679E77B76B72344BB68F1C71SCbFK" TargetMode="External"/><Relationship Id="rId30" Type="http://schemas.openxmlformats.org/officeDocument/2006/relationships/hyperlink" Target="consultantplus://offline/ref=5D2A79D8BFEAB19B61D31C997679C0F27581AB05D52A7ED1BDD79385AA116B6A87F2D9DC2CD75C07FB365346554237679E77B76B72344BB68F1C71SCbFK" TargetMode="External"/><Relationship Id="rId35" Type="http://schemas.openxmlformats.org/officeDocument/2006/relationships/image" Target="media/image2.wmf"/><Relationship Id="rId43"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2021-12-08T10:27:00Z</dcterms:created>
  <dcterms:modified xsi:type="dcterms:W3CDTF">2021-12-08T10:27:00Z</dcterms:modified>
</cp:coreProperties>
</file>