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A74" w:rsidRPr="002B5A74" w:rsidRDefault="0026678E" w:rsidP="0026678E">
      <w:pPr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7578179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74" w:rsidRDefault="002B5A74" w:rsidP="002B5A74">
      <w:pPr>
        <w:ind w:firstLine="709"/>
        <w:jc w:val="center"/>
        <w:rPr>
          <w:b/>
          <w:szCs w:val="28"/>
        </w:rPr>
      </w:pPr>
    </w:p>
    <w:p w:rsidR="002B5A74" w:rsidRDefault="002B5A74" w:rsidP="002B5A74">
      <w:pPr>
        <w:ind w:firstLine="709"/>
        <w:jc w:val="center"/>
        <w:rPr>
          <w:b/>
          <w:szCs w:val="28"/>
        </w:rPr>
      </w:pPr>
    </w:p>
    <w:p w:rsidR="002B5A74" w:rsidRDefault="002B5A74" w:rsidP="002B5A74">
      <w:pPr>
        <w:ind w:firstLine="709"/>
        <w:jc w:val="center"/>
        <w:rPr>
          <w:b/>
          <w:szCs w:val="28"/>
        </w:rPr>
      </w:pPr>
    </w:p>
    <w:p w:rsidR="002B5A74" w:rsidRDefault="002B5A74" w:rsidP="0026678E">
      <w:pPr>
        <w:rPr>
          <w:b/>
          <w:szCs w:val="28"/>
        </w:rPr>
      </w:pPr>
    </w:p>
    <w:p w:rsidR="000C6D44" w:rsidRDefault="000C6D44" w:rsidP="002B5A74">
      <w:pPr>
        <w:ind w:firstLine="709"/>
        <w:jc w:val="center"/>
        <w:rPr>
          <w:b/>
          <w:szCs w:val="28"/>
        </w:rPr>
      </w:pPr>
    </w:p>
    <w:p w:rsidR="000C6D44" w:rsidRPr="009A4F1A" w:rsidRDefault="000C6D44" w:rsidP="000C6D4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F1A">
        <w:rPr>
          <w:rFonts w:ascii="Times New Roman" w:hAnsi="Times New Roman" w:cs="Times New Roman"/>
          <w:b/>
          <w:sz w:val="28"/>
          <w:szCs w:val="28"/>
        </w:rPr>
        <w:lastRenderedPageBreak/>
        <w:t>Уважаемые участники электронного аукциона!</w:t>
      </w:r>
    </w:p>
    <w:p w:rsidR="007E01DA" w:rsidRDefault="000C6D44" w:rsidP="007E01D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</w:t>
      </w:r>
      <w:r w:rsidR="007E01DA">
        <w:rPr>
          <w:rFonts w:ascii="Times New Roman" w:hAnsi="Times New Roman" w:cs="Times New Roman"/>
          <w:sz w:val="28"/>
          <w:szCs w:val="28"/>
        </w:rPr>
        <w:t xml:space="preserve">стартовая цена  предмета электронного аукциона (договора, лота), указанная в п.10 информационной карты электронного аукциона, а также сумма, сложившаяся в результате электронных торгов является суммой  оплаты за размещение нестационарного  торгового объекта </w:t>
      </w:r>
      <w:r w:rsidR="007E01DA" w:rsidRPr="007E01DA">
        <w:rPr>
          <w:rFonts w:ascii="Times New Roman" w:hAnsi="Times New Roman" w:cs="Times New Roman"/>
          <w:b/>
          <w:sz w:val="28"/>
          <w:szCs w:val="28"/>
        </w:rPr>
        <w:t>за 1год</w:t>
      </w:r>
      <w:r w:rsidR="007E01DA">
        <w:rPr>
          <w:rFonts w:ascii="Times New Roman" w:hAnsi="Times New Roman" w:cs="Times New Roman"/>
          <w:sz w:val="28"/>
          <w:szCs w:val="28"/>
        </w:rPr>
        <w:t xml:space="preserve">. Также, стартовая цена лота, указанная в извещении о проведении электронного аукциона на право заключения договора на размещение нестационарного торгового объекта на территории муниципального образования «Город Астрахань», </w:t>
      </w:r>
      <w:r w:rsidR="007E01DA" w:rsidRPr="007E01DA">
        <w:rPr>
          <w:rFonts w:ascii="Times New Roman" w:hAnsi="Times New Roman" w:cs="Times New Roman"/>
          <w:b/>
          <w:sz w:val="28"/>
          <w:szCs w:val="28"/>
        </w:rPr>
        <w:t xml:space="preserve">рассчитана за 1 год. </w:t>
      </w:r>
    </w:p>
    <w:p w:rsidR="007E01DA" w:rsidRPr="007E01DA" w:rsidRDefault="007E01DA" w:rsidP="007E01D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1DA">
        <w:rPr>
          <w:rFonts w:ascii="Times New Roman" w:hAnsi="Times New Roman" w:cs="Times New Roman"/>
          <w:sz w:val="28"/>
          <w:szCs w:val="28"/>
        </w:rPr>
        <w:t>При заключении</w:t>
      </w:r>
      <w:r>
        <w:rPr>
          <w:rFonts w:ascii="Times New Roman" w:hAnsi="Times New Roman" w:cs="Times New Roman"/>
          <w:sz w:val="28"/>
          <w:szCs w:val="28"/>
        </w:rPr>
        <w:t xml:space="preserve"> договора на размещение нестационарного торгового объекта на территории муниципального образования «Город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Астрахань</w:t>
      </w:r>
      <w:proofErr w:type="gramStart"/>
      <w:r>
        <w:rPr>
          <w:rFonts w:ascii="Times New Roman" w:hAnsi="Times New Roman" w:cs="Times New Roman"/>
          <w:sz w:val="28"/>
          <w:szCs w:val="28"/>
        </w:rPr>
        <w:t>»п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результатам торгов, </w:t>
      </w:r>
      <w:r>
        <w:rPr>
          <w:rFonts w:ascii="Times New Roman" w:hAnsi="Times New Roman" w:cs="Times New Roman"/>
          <w:b/>
          <w:sz w:val="28"/>
          <w:szCs w:val="28"/>
        </w:rPr>
        <w:t>указанная сумма рассчитывается за каждый год.</w:t>
      </w:r>
    </w:p>
    <w:p w:rsidR="000C6D44" w:rsidRDefault="007E01DA" w:rsidP="007E01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C6D44">
        <w:rPr>
          <w:rFonts w:ascii="Times New Roman" w:hAnsi="Times New Roman" w:cs="Times New Roman"/>
          <w:sz w:val="28"/>
          <w:szCs w:val="28"/>
        </w:rPr>
        <w:t xml:space="preserve">ля участия в электронном аукционе, на электронной  площадке должны быть размещены документы </w:t>
      </w:r>
      <w:r w:rsidR="000C6D44" w:rsidRPr="0089410A">
        <w:rPr>
          <w:rFonts w:ascii="Times New Roman" w:hAnsi="Times New Roman" w:cs="Times New Roman"/>
          <w:b/>
          <w:sz w:val="28"/>
          <w:szCs w:val="28"/>
          <w:u w:val="single"/>
        </w:rPr>
        <w:t>строго в соответствии с аукционной документацией</w:t>
      </w:r>
      <w:r w:rsidR="000C6D44">
        <w:rPr>
          <w:rFonts w:ascii="Times New Roman" w:hAnsi="Times New Roman" w:cs="Times New Roman"/>
          <w:sz w:val="28"/>
          <w:szCs w:val="28"/>
        </w:rPr>
        <w:t>, а именно: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00"/>
        <w:gridCol w:w="4771"/>
      </w:tblGrid>
      <w:tr w:rsidR="000C6D44" w:rsidTr="00532B21">
        <w:tc>
          <w:tcPr>
            <w:tcW w:w="5565" w:type="dxa"/>
          </w:tcPr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Для индивидуальных предпринимателей:</w:t>
            </w:r>
          </w:p>
          <w:p w:rsidR="000C6D44" w:rsidRPr="0089410A" w:rsidRDefault="000C6D44" w:rsidP="00532B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6" w:type="dxa"/>
          </w:tcPr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Для юридических лиц:</w:t>
            </w:r>
          </w:p>
        </w:tc>
      </w:tr>
      <w:tr w:rsidR="000C6D44" w:rsidTr="00532B21">
        <w:tc>
          <w:tcPr>
            <w:tcW w:w="5565" w:type="dxa"/>
          </w:tcPr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1.  Первая часть заявки на участие в электронном аукционе.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2.  Вторая часть заявки на участие в электронном аукционе.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выписки из Единого государственного реестра индивидуальных предпринимателей, полученной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>не ранее чем за 6 месяцев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 даты размещения на официальном сайте информационного извещения о проведении электронного аукциона.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документа, удостоверяющего личность.</w:t>
            </w:r>
          </w:p>
          <w:p w:rsidR="000C6D44" w:rsidRPr="003D01CD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свидетельства о государственной регистрации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или </w:t>
            </w:r>
            <w:proofErr w:type="spellStart"/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листа записи единого государственного реестра индивидуальных предпринимателей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D01CD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gramStart"/>
            <w:r w:rsidRPr="003D01CD">
              <w:rPr>
                <w:rFonts w:ascii="Times New Roman" w:hAnsi="Times New Roman" w:cs="Times New Roman"/>
                <w:sz w:val="26"/>
                <w:szCs w:val="26"/>
              </w:rPr>
              <w:t>переведенная</w:t>
            </w:r>
            <w:proofErr w:type="gramEnd"/>
            <w:r w:rsidRPr="003D01CD">
              <w:rPr>
                <w:rFonts w:ascii="Times New Roman" w:hAnsi="Times New Roman" w:cs="Times New Roman"/>
                <w:sz w:val="26"/>
                <w:szCs w:val="26"/>
              </w:rPr>
              <w:t xml:space="preserve"> на русский язык – для иностранных лиц).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свидетельства о присвоении ИНН.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7.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заявления об отсутствии решения о ликвидации (прекращении деятельности) заявителя, об отсутствии 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решения арбитражного суда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согласно утвержденной форм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</w:t>
            </w:r>
            <w:r w:rsidRPr="003D01CD">
              <w:rPr>
                <w:rFonts w:ascii="Times New Roman" w:hAnsi="Times New Roman" w:cs="Times New Roman"/>
                <w:sz w:val="26"/>
                <w:szCs w:val="26"/>
              </w:rPr>
              <w:t xml:space="preserve"> (прилагается)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C6D44" w:rsidRPr="0089410A" w:rsidRDefault="000C6D44" w:rsidP="00532B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6" w:type="dxa"/>
          </w:tcPr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  Первая часть заявки на участие в электронном аукционе.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2.  Вторая часть заявки на участие в электронном аукционе.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выписки из Единого государственного реестра юридических лиц, полученной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>не ранее чем за 6 месяцев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 даты размещения на официальном сайте информационного извещения о проведении электронного аукциона.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proofErr w:type="spellStart"/>
            <w:proofErr w:type="gram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документа, подтверждающая полномочия лица на осуществление действий от имени заявителя-юридического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(руководитель).</w:t>
            </w:r>
            <w:proofErr w:type="gramEnd"/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доверенности на осуществление действий от имени заявителя, заверенная печатью 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заявителя и подписанная руководителем заявителя или уполномоченным этим руководителем лицом.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учредительных документов. 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7.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свидетельства о государственной регистрации </w:t>
            </w:r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или </w:t>
            </w:r>
            <w:proofErr w:type="spellStart"/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листа записи единого государственного реестра юридических лиц</w:t>
            </w: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8.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свидетельства о присвоении ИНН.</w:t>
            </w:r>
          </w:p>
          <w:p w:rsidR="000C6D44" w:rsidRPr="0089410A" w:rsidRDefault="000C6D44" w:rsidP="00532B2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9. </w:t>
            </w:r>
            <w:proofErr w:type="spellStart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>Сканкопия</w:t>
            </w:r>
            <w:proofErr w:type="spellEnd"/>
            <w:r w:rsidRPr="0089410A">
              <w:rPr>
                <w:rFonts w:ascii="Times New Roman" w:hAnsi="Times New Roman" w:cs="Times New Roman"/>
                <w:sz w:val="26"/>
                <w:szCs w:val="26"/>
              </w:rPr>
              <w:t xml:space="preserve"> заявления об отсутствии решения о ликвидации (прекращении деятельности) заявителя, об отсутствии решения арбитражного суда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согласно утвержденной форме</w:t>
            </w:r>
            <w:r w:rsidRPr="003D01CD">
              <w:rPr>
                <w:rFonts w:ascii="Times New Roman" w:hAnsi="Times New Roman" w:cs="Times New Roman"/>
                <w:sz w:val="26"/>
                <w:szCs w:val="26"/>
              </w:rPr>
              <w:t xml:space="preserve"> (прилагается).</w:t>
            </w:r>
          </w:p>
          <w:p w:rsidR="000C6D44" w:rsidRPr="0089410A" w:rsidRDefault="000C6D44" w:rsidP="00532B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C6D44" w:rsidRDefault="000C6D44" w:rsidP="000C6D44"/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E71A5" w:rsidRDefault="00BE71A5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3E7798">
      <w:pPr>
        <w:pStyle w:val="a4"/>
        <w:ind w:left="552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Председателю</w:t>
      </w:r>
    </w:p>
    <w:p w:rsidR="00BA10F2" w:rsidRPr="00372B19" w:rsidRDefault="003E7798" w:rsidP="003E7798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="00BA10F2"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постоянно действующей комиссии</w:t>
      </w:r>
    </w:p>
    <w:p w:rsidR="00BA10F2" w:rsidRPr="00372B19" w:rsidRDefault="003E7798" w:rsidP="003E7798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</w:t>
      </w:r>
      <w:r w:rsidR="00BA10F2"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организации и проведению </w:t>
      </w:r>
    </w:p>
    <w:p w:rsidR="00BA10F2" w:rsidRPr="00372B19" w:rsidRDefault="00BA10F2" w:rsidP="003E7798">
      <w:pPr>
        <w:spacing w:after="0" w:line="240" w:lineRule="auto"/>
        <w:ind w:firstLine="5529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электронного аукциона</w:t>
      </w:r>
    </w:p>
    <w:p w:rsidR="00BA10F2" w:rsidRPr="00372B19" w:rsidRDefault="00BA10F2" w:rsidP="003E7798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Первая часть заявки на участие в электронном аукционе</w:t>
      </w:r>
      <w:bookmarkStart w:id="0" w:name="sub_1100"/>
    </w:p>
    <w:p w:rsidR="00BA10F2" w:rsidRPr="00372B19" w:rsidRDefault="00BA10F2" w:rsidP="00BA10F2">
      <w:pPr>
        <w:ind w:firstLine="709"/>
        <w:jc w:val="center"/>
        <w:rPr>
          <w:rStyle w:val="a6"/>
          <w:b w:val="0"/>
          <w:color w:val="000000" w:themeColor="text1"/>
          <w:sz w:val="26"/>
          <w:szCs w:val="26"/>
        </w:rPr>
      </w:pPr>
    </w:p>
    <w:p w:rsidR="003E7798" w:rsidRPr="00BA10F2" w:rsidRDefault="00BA10F2" w:rsidP="003E7798">
      <w:pPr>
        <w:ind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Выражаем согласие на покупку лота №__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__</w:t>
      </w:r>
      <w:r w:rsidR="000973EB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, указанного в извещении о проведении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электронно</w:t>
      </w:r>
      <w:r w:rsidR="000973EB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го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аукцион</w:t>
      </w:r>
      <w:r w:rsidR="000973EB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а на право заключения 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договора на размещение нестационарного торгового объекта на 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территории муниципального образования «Город Астрахань»,</w:t>
      </w:r>
      <w:r w:rsidR="003E7798" w:rsidRP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="00BE71A5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проводимого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управлением торговли и поддержки предпринимательства администрации муниципального образования «Город Астрахань», а именно права на заключение договора на размещение нестационарного торгового объекта на территории муниципального образования «Город Астрахань»,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расположенного по адресу: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______________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____________________</w:t>
      </w:r>
      <w:r w:rsidR="003E7798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_________________________________</w:t>
      </w:r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, в соответствии</w:t>
      </w:r>
      <w:proofErr w:type="gramEnd"/>
      <w:r w:rsidR="003E7798"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с аукционной документацией.</w:t>
      </w:r>
    </w:p>
    <w:p w:rsidR="000973EB" w:rsidRDefault="00BA10F2" w:rsidP="001251DA">
      <w:pPr>
        <w:ind w:firstLine="709"/>
        <w:jc w:val="both"/>
        <w:rPr>
          <w:rStyle w:val="a6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E71A5" w:rsidRDefault="00BE71A5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A10F2" w:rsidRPr="00372B19" w:rsidRDefault="00BA10F2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lastRenderedPageBreak/>
        <w:t>Председателю</w:t>
      </w:r>
    </w:p>
    <w:p w:rsidR="00BA10F2" w:rsidRPr="00372B19" w:rsidRDefault="00BA10F2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постоянно действующей комиссии</w:t>
      </w:r>
    </w:p>
    <w:p w:rsidR="00BA10F2" w:rsidRPr="00372B19" w:rsidRDefault="00BA10F2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по организации и проведению </w:t>
      </w:r>
    </w:p>
    <w:p w:rsidR="00BA10F2" w:rsidRPr="00372B19" w:rsidRDefault="00BA10F2" w:rsidP="00242D01">
      <w:pPr>
        <w:spacing w:after="0" w:line="240" w:lineRule="auto"/>
        <w:ind w:left="5529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электронного аукциона</w:t>
      </w:r>
    </w:p>
    <w:p w:rsidR="00BA10F2" w:rsidRPr="00372B19" w:rsidRDefault="00BA10F2" w:rsidP="00BA10F2">
      <w:pPr>
        <w:ind w:left="720"/>
        <w:jc w:val="center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ind w:left="720"/>
        <w:contextualSpacing/>
        <w:jc w:val="center"/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  <w:t>Вторая часть заявки на участие в электронном аукционе</w:t>
      </w:r>
    </w:p>
    <w:p w:rsidR="00BA10F2" w:rsidRPr="00372B19" w:rsidRDefault="00BA10F2" w:rsidP="00BA10F2">
      <w:pPr>
        <w:ind w:left="720"/>
        <w:contextualSpacing/>
        <w:jc w:val="center"/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Полное наименование/ФИО заявителя: 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 лице _______________,</w:t>
      </w:r>
      <w:r w:rsidR="000A6B76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действующего</w:t>
      </w:r>
      <w:proofErr w:type="gramEnd"/>
      <w:r w:rsidR="00B7474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на основании 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Сведения о заявителе: ОГРН 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Документ о государственной регистрации ____________________________ № ____ дата регистрации 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Орган, осуществивший регистрацию 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Место нахождения/место жительства: индекс _______________ город ________________ улица ______ дом __ кв. 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ИНН _____________________ Контактный телефон 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Банковские реквизиты для возврата обеспечения заявки и</w:t>
      </w:r>
      <w:r w:rsidR="002E6935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(или) заключения договора на размещение нестационарного торгового объекта: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Наименование банка ________________________________________________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proofErr w:type="spell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Расч</w:t>
      </w:r>
      <w:proofErr w:type="spell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/счет № _______________________________________________________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proofErr w:type="spellStart"/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Корр</w:t>
      </w:r>
      <w:proofErr w:type="spellEnd"/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/счет № _______________________________________________________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БИК ________________ ИНН __________________ КПП _________________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Настоящим выражаю согласие на выполнение условий, указанных в аукционной документации электронного аукциона от __.__.____ г. и обязатель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ств пр</w:t>
      </w:r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и размещении нестационарного торгового объекта типа __________ по реализации _______________, расположенного по адресу: ______________ (лот № ___).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Подтверждаю факт осмотра места размещения нестационарного торгового объекта, указанного в п.1 второй части заявки, ознакомление с имеющейся документацией по объекту, проектом договора на размещение  нестационарного торгового объекта. Претензий по качеству и состоянию к предмету аукциона сейчас не 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имею</w:t>
      </w:r>
      <w:proofErr w:type="gramEnd"/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и впоследствии иметь не буду.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случае признания победителем электронного аукциона принимаю на себя обязательства подписать договор на размещение</w:t>
      </w: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нестационарного торгового объекта с условиями, содержащимися в информационном извещении о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lastRenderedPageBreak/>
        <w:t>проведении электронного аукциона,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а также в течение пяти банковских дней с </w:t>
      </w:r>
      <w:r w:rsidR="002E6935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даты заключения договора внести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на счет Уполномоченного органа в полном объеме плату по договору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в размере, определенном  по итогам электронного аукциона (о чем уведомить комиссию</w:t>
      </w:r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по организации и проведению электронного аукциона в однодневный срок).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Согласен с тем, что при моем уклонении или отказе от заключения и (или) подписания на бумажном носителе в установленный срок договора на размещение нестационарного торгового объекта я 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утрачиваю право на заключение указанного договора и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обеспечение заявки мне не возвращается</w:t>
      </w:r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.</w:t>
      </w:r>
    </w:p>
    <w:p w:rsidR="00BA10F2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Документы, указанные в информационном извещении, оформлены надлежащим образом и представлены в полном объеме (согласно прилагаемой описи).</w:t>
      </w:r>
    </w:p>
    <w:p w:rsidR="00F40196" w:rsidRDefault="00F40196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Выражаю своё согласие на обработку персональных данных.</w:t>
      </w:r>
    </w:p>
    <w:p w:rsidR="00F40196" w:rsidRDefault="00F40196" w:rsidP="00F401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F40196" w:rsidRDefault="00F40196" w:rsidP="00F401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F40196" w:rsidRPr="00372B19" w:rsidRDefault="00F40196" w:rsidP="00F401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___________________________________________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</w:pPr>
      <w:r w:rsidRPr="00BA10F2"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  <w:t>(наименование юридического лица/индивидуального предпринимателя)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</w:pP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__________________/________________________/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</w:pPr>
      <w:r w:rsidRPr="00BA10F2"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  <w:t>(Ф.И.О. руководителя/индивидуального предпринимателя, подпись)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0"/>
          <w:szCs w:val="20"/>
        </w:rPr>
      </w:pP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«__» _______________ 20__ г.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br w:type="page"/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lastRenderedPageBreak/>
        <w:t>Приложение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br/>
        <w:t xml:space="preserve">ко второй части </w:t>
      </w:r>
      <w:hyperlink r:id="rId10" w:anchor="sub_1000" w:history="1">
        <w:r w:rsidRPr="00372B19">
          <w:rPr>
            <w:rStyle w:val="a7"/>
            <w:rFonts w:ascii="Times New Roman" w:hAnsi="Times New Roman" w:cs="Times New Roman"/>
            <w:color w:val="000000" w:themeColor="text1"/>
            <w:sz w:val="26"/>
            <w:szCs w:val="26"/>
          </w:rPr>
          <w:t>заявки</w:t>
        </w:r>
      </w:hyperlink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на участие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в электронном аукционе </w:t>
      </w:r>
      <w:bookmarkEnd w:id="0"/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по заключению договора на размещение 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нестационарных торговых объектов 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на территории муниципального образования </w:t>
      </w:r>
    </w:p>
    <w:p w:rsidR="00BA10F2" w:rsidRPr="00372B19" w:rsidRDefault="00BA10F2" w:rsidP="00BA10F2">
      <w:pPr>
        <w:spacing w:after="0" w:line="240" w:lineRule="auto"/>
        <w:jc w:val="right"/>
        <w:rPr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«Город Астрахань»</w:t>
      </w:r>
    </w:p>
    <w:p w:rsidR="00BA10F2" w:rsidRPr="00372B19" w:rsidRDefault="00BA10F2" w:rsidP="00BA10F2">
      <w:pPr>
        <w:ind w:left="709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spacing w:line="240" w:lineRule="auto"/>
        <w:ind w:left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Перечень документов, представляемых для участия в электронном аукционе на право заключения договора на размещение нестационарных торговых объектов на территории муниципального образования «Город Астрахань», извещение о проведении электронного аукциона на право заключения договора на размещение нестационарных торговых объектов на территории муниципального образования «Город Астрахань»</w:t>
      </w:r>
    </w:p>
    <w:p w:rsidR="00BA10F2" w:rsidRPr="00372B19" w:rsidRDefault="00BA10F2" w:rsidP="00BA10F2">
      <w:pPr>
        <w:pStyle w:val="a4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от «__» _______ 20___ г.</w:t>
      </w:r>
    </w:p>
    <w:p w:rsidR="00BA10F2" w:rsidRPr="00372B19" w:rsidRDefault="00BA10F2" w:rsidP="00BA10F2">
      <w:pPr>
        <w:rPr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pStyle w:val="a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__________________________________________________________________</w:t>
      </w:r>
    </w:p>
    <w:p w:rsidR="00BA10F2" w:rsidRPr="00372B19" w:rsidRDefault="00BA10F2" w:rsidP="00BA10F2">
      <w:pPr>
        <w:pStyle w:val="a4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(Лот № _____ адрес, тип объекта и специализация объекта)</w:t>
      </w:r>
    </w:p>
    <w:p w:rsidR="00BA10F2" w:rsidRPr="00372B19" w:rsidRDefault="00BA10F2" w:rsidP="00BA10F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pStyle w:val="a4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Настоящим____________________________________________ подтверждает, что для участия в электронном аукционе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на право</w:t>
      </w:r>
      <w:r w:rsidRPr="00372B19"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заключения договора</w:t>
      </w:r>
      <w:r w:rsidRPr="00372B19"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на размещение нестационарных торговых объектов на территории муниципального образования «Город Астрахань» направляются нижеперечисленные документы.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666"/>
        <w:gridCol w:w="2269"/>
      </w:tblGrid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п\</w:t>
            </w:r>
            <w:proofErr w:type="gram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ind w:right="20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Наличие</w:t>
            </w: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Первая часть заявки на участие в электронном аукционе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Вторая часть заявки на участие в электронном аукционе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выписки из Единого государственного реестра юридических лиц, полученной не ранее чем за шесть месяцев до даты размещения на официальном сайте информационного извещения о проведении электронного аукциона (для юридических лиц)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ind w:right="485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выписки из Единого государственного реестра индивидуальных предпринимателей, полученной не ранее чем за шесть месяцев до даты размещения на официальном сайте информационного извещения о проведении электронного аукциона (для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Сканкопии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документов о государственной регистрации юридического лица или физического лица в качестве индивидуального предпринимателя, переведенных на русский язык в соответствии с законодательством 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соответствующего государства, полученные не ранее чем за шесть месяцев до даты размещения на официальном сайте информационного извещения о проведении электронного аукциона (для иностранных лиц)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proofErr w:type="gram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документа, подтверждающего полномочия лица на осуществление действий от имени заявителя – юридического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(руководитель)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доверенности на осуществление действий от имени заявителя, заверенная печатью заявителя и подписанная руководителем заявителя (для юридических лиц) или уполномоченным этим руководителем лицом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C02A44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учредительных документов (для юридических </w:t>
            </w:r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документов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C02A44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документа, удостоверяющего личность (для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F95D24" w:rsidP="00F96FC6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свидетельства о государственной регистрации</w:t>
            </w:r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или </w:t>
            </w:r>
            <w:proofErr w:type="spellStart"/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листа записи Е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диного государственного реестра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юридических лиц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/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индивидуальных предпринимателей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(для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юридических лиц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свидетельства о присвоении ИНН (для юридических лиц и индивидуальных предпринимателей)</w:t>
            </w:r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, при его отсутствии – </w:t>
            </w:r>
            <w:proofErr w:type="spellStart"/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57288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уведомления о постановке на учёт физического лица в налоговом органе.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7048ED" w:rsidP="00F96FC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заявления об отсутствии решения о ликвидации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(прекращения деятельности)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заявителя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, об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отсутствии решения арбитражного суда о признании заявителя  банкротом и об открытии конкурсного производства, об отсутствии решени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я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о приостановлении деятельности заявителя в порядке, предусмотренном Кодексом Российской Федерации об административных правонарушениях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 согласно утвержденной форме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BA10F2" w:rsidRDefault="00BA10F2" w:rsidP="00BA10F2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  <w:r w:rsidRPr="00AA0490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Информационная карта электронного аукциона</w:t>
      </w:r>
    </w:p>
    <w:p w:rsidR="00AA0490" w:rsidRPr="00AA0490" w:rsidRDefault="00AA0490" w:rsidP="00AA0490">
      <w:pPr>
        <w:rPr>
          <w:lang w:eastAsia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059"/>
        <w:gridCol w:w="5923"/>
      </w:tblGrid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N</w:t>
            </w:r>
          </w:p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proofErr w:type="gram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Показатели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Информация</w:t>
            </w:r>
          </w:p>
        </w:tc>
      </w:tr>
      <w:tr w:rsidR="00BA10F2" w:rsidRPr="004B2DD6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Наименование организатора аукциона, контактная информация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Управление торговли и поддержки предпринимательства администрации муниципального образования «Город Астрахань»</w:t>
            </w:r>
          </w:p>
          <w:p w:rsidR="00F96FC6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Адрес: 414000, Астраханская область, </w:t>
            </w:r>
          </w:p>
          <w:p w:rsidR="00F96FC6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г. Астрахань, ул. Чернышевского, 6.</w:t>
            </w:r>
            <w:r w:rsid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  <w:p w:rsidR="004B2DD6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Контактный телефон: (8512) 24-49-11,</w:t>
            </w:r>
          </w:p>
          <w:p w:rsidR="00F96FC6" w:rsidRPr="000F4CE2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(8512) 24-47-79.</w:t>
            </w:r>
            <w:r w:rsidR="00F96FC6" w:rsidRPr="000F4C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  </w:t>
            </w:r>
          </w:p>
          <w:p w:rsidR="00BA10F2" w:rsidRPr="000F4CE2" w:rsidRDefault="00BA10F2" w:rsidP="00F96FC6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E</w:t>
            </w:r>
            <w:r w:rsidRPr="000F4C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mail</w:t>
            </w:r>
            <w:r w:rsidRPr="000F4C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: 244977</w:t>
            </w: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ast</w:t>
            </w:r>
            <w:proofErr w:type="spellEnd"/>
            <w:r w:rsidRPr="000F4C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@30</w:t>
            </w: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gorod</w:t>
            </w:r>
            <w:proofErr w:type="spellEnd"/>
            <w:r w:rsidRPr="000F4C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ru</w:t>
            </w:r>
            <w:proofErr w:type="spellEnd"/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Предмет аукциона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7F48B5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Предметом аукциона является право на заключение договора на размещение нестационарного торгового объекта на территории муниципального образования «Город Астрахань»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Место размещения объектов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BF756D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Размещение нестационарных торговых объектов осуществляется в соответствии со </w:t>
            </w:r>
            <w:hyperlink r:id="rId11" w:history="1">
              <w:r w:rsidR="00C0768B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С</w:t>
              </w:r>
              <w:r w:rsidRPr="00BA10F2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хемой</w:t>
              </w:r>
            </w:hyperlink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размещения нестационарных торговых объектов на территории муниципального образования «Город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Астрахань»,</w:t>
            </w:r>
            <w:r w:rsid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утвержденной </w:t>
            </w:r>
            <w:hyperlink r:id="rId12" w:history="1">
              <w:r w:rsidR="00C0768B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П</w:t>
              </w:r>
              <w:r w:rsidRPr="00BA10F2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остановлением</w:t>
              </w:r>
            </w:hyperlink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администрации города Астрахани от 10.04.2015 №2090 «Об утверждении схемы размещения нестационарных торговых объектов на территории муниципальног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о образования «Город Астрахань», в  редакции  постановления  администрации  </w:t>
            </w:r>
            <w:r w:rsidR="009E30A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муниципального  образования «Город</w:t>
            </w:r>
            <w:r w:rsidR="00BF75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А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страхань»</w:t>
            </w:r>
            <w:r w:rsidR="00BF75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от </w:t>
            </w:r>
            <w:r w:rsidR="0006753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03.09</w:t>
            </w:r>
            <w:r w:rsidR="00BF756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.2020</w:t>
            </w:r>
            <w:r w:rsidR="000A6B76" w:rsidRP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№</w:t>
            </w:r>
            <w:r w:rsidR="0006753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249</w:t>
            </w:r>
            <w:r w:rsidR="009E30A1" w:rsidRP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</w:t>
            </w:r>
            <w:r w:rsidR="00C20F7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распоряжения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администрации</w:t>
            </w:r>
            <w:r w:rsidR="001970D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муниципального  образования  « Город  </w:t>
            </w:r>
            <w:r w:rsidR="001970D6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Астрахань» от </w:t>
            </w:r>
            <w:r w:rsidR="000675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</w:t>
            </w:r>
            <w:r w:rsidR="00213B57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  <w:r w:rsidR="006D5631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0</w:t>
            </w:r>
            <w:r w:rsidR="000675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  <w:r w:rsidR="006D5631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.2020</w:t>
            </w:r>
            <w:r w:rsidR="00213B57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1970D6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="000675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1705</w:t>
            </w:r>
            <w:r w:rsidR="00213B57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-р</w:t>
            </w:r>
            <w:r w:rsidR="001970D6" w:rsidRPr="00C9484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«О  проведении  электро</w:t>
            </w:r>
            <w:r w:rsidR="001970D6" w:rsidRPr="00F96F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нного  аукциона</w:t>
            </w:r>
            <w:r w:rsidR="001970D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на  право  заключения  договора  на  размещение  нестационарных  торговых  объектов  на  территории  муниципального  образования  «Город  Астрахань»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D84921" w:rsidRPr="00D84921" w:rsidRDefault="00BA10F2" w:rsidP="007F48B5">
            <w:pPr>
              <w:pStyle w:val="a5"/>
              <w:jc w:val="both"/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К аукционной документации прилагаются </w:t>
            </w: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выкопировки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из плана города в формате М 1:500 с указанием адреса</w:t>
            </w:r>
            <w:r w:rsidR="00B70BC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 номера лота.</w:t>
            </w:r>
          </w:p>
          <w:p w:rsidR="00001325" w:rsidRDefault="00001325" w:rsidP="004975AD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</w:p>
          <w:p w:rsidR="00042ED5" w:rsidRPr="00337DEE" w:rsidRDefault="004975AD" w:rsidP="004975AD">
            <w:pPr>
              <w:pStyle w:val="a5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337DEE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Период функционирования: </w:t>
            </w:r>
            <w:r w:rsidR="00EB6A06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круглогодично.</w:t>
            </w:r>
          </w:p>
          <w:p w:rsidR="00001325" w:rsidRDefault="00001325" w:rsidP="006E2B5D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224207" w:rsidRPr="00C72E59" w:rsidRDefault="006E2B5D" w:rsidP="00EB6A06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Срок размещения нестационарных торговых объектов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: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gramStart"/>
            <w:r w:rsidRPr="00E76C17"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76C17">
              <w:rPr>
                <w:rFonts w:ascii="Times New Roman" w:hAnsi="Times New Roman" w:cs="Times New Roman"/>
                <w:sz w:val="26"/>
                <w:szCs w:val="26"/>
              </w:rPr>
              <w:t>даты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E76C17">
              <w:rPr>
                <w:rFonts w:ascii="Times New Roman" w:hAnsi="Times New Roman" w:cs="Times New Roman"/>
                <w:sz w:val="26"/>
                <w:szCs w:val="26"/>
              </w:rPr>
              <w:t xml:space="preserve"> заключения</w:t>
            </w:r>
            <w:proofErr w:type="gramEnd"/>
            <w:r w:rsidRPr="00E76C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76C17">
              <w:rPr>
                <w:rFonts w:ascii="Times New Roman" w:hAnsi="Times New Roman" w:cs="Times New Roman"/>
                <w:sz w:val="26"/>
                <w:szCs w:val="26"/>
              </w:rPr>
              <w:t xml:space="preserve">договора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7A2203" w:rsidRPr="007A2203">
              <w:rPr>
                <w:rFonts w:ascii="Times New Roman" w:hAnsi="Times New Roman" w:cs="Times New Roman"/>
                <w:sz w:val="26"/>
                <w:szCs w:val="26"/>
              </w:rPr>
              <w:t>круглогодично</w:t>
            </w:r>
            <w:r w:rsidR="007A220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="00EB6A06">
              <w:rPr>
                <w:rFonts w:ascii="Times New Roman" w:hAnsi="Times New Roman" w:cs="Times New Roman"/>
                <w:sz w:val="26"/>
                <w:szCs w:val="26"/>
              </w:rPr>
              <w:t>на  7 лет.</w:t>
            </w:r>
          </w:p>
          <w:p w:rsidR="007A5F54" w:rsidRDefault="007A5F54" w:rsidP="00C72E59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7A5F54" w:rsidRDefault="007A5F54" w:rsidP="00C72E59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7A5F54" w:rsidRDefault="007A5F54" w:rsidP="00C72E59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224207" w:rsidRPr="00C72E59" w:rsidRDefault="00224207" w:rsidP="00C72E59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72E59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Кировский  район</w:t>
            </w:r>
          </w:p>
          <w:p w:rsidR="007A5F54" w:rsidRDefault="007A5F54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1</w:t>
            </w:r>
          </w:p>
          <w:p w:rsidR="0080789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С. Перовской,  73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 </w:t>
            </w:r>
            <w:r w:rsidR="0080789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торгово - остановочный комплекс – павильон, выполненный в едином составе с малыми архитектурными формами (навесом и лавочкой для ожидания пассажирского транспорта), площадь места размещения  не  более - 20  </w:t>
            </w:r>
            <w:proofErr w:type="spellStart"/>
            <w:r w:rsidR="0080789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80789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.,  реализация   мороженого.</w:t>
            </w:r>
          </w:p>
          <w:p w:rsidR="00807895" w:rsidRDefault="0080789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2</w:t>
            </w:r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С. Перовской,  77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 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 мес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та  размещения  не  более  -  12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D9695F" w:rsidRDefault="00D9695F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9695F" w:rsidRDefault="00D9695F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3</w:t>
            </w:r>
          </w:p>
          <w:p w:rsidR="00D9695F" w:rsidRDefault="00D9695F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Г. Герасименко, 8, корп.1 – киоск,  площадь места  размещения не более 10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., реализация продовольственных товаров.</w:t>
            </w:r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C053FD" w:rsidRPr="00C053FD" w:rsidRDefault="00C053F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053F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Ленинский район</w:t>
            </w:r>
          </w:p>
          <w:p w:rsidR="00C053FD" w:rsidRDefault="00C053F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58C5" w:rsidRDefault="00D9695F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4</w:t>
            </w:r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Жилая, 11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киоск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площадь  места 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азмещения  не  более  -  10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реализация 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овощей, фруктов.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gramEnd"/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58C5" w:rsidRDefault="00D9695F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5</w:t>
            </w:r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Татищева, корп.21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киоск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 мес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та  размещения  не  более  - 8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хлеба, хлебобулочных изделий.</w:t>
            </w:r>
            <w:proofErr w:type="gramEnd"/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58C5" w:rsidRDefault="00D9695F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ЛОТ № 6</w:t>
            </w:r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Бульварная, 4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 </w:t>
            </w:r>
            <w:r w:rsidR="00EB6A0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киоск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 мес</w:t>
            </w:r>
            <w:r w:rsidR="00B30BA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та  размещения  не  более  - 8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</w:t>
            </w:r>
            <w:r w:rsidR="00B30BA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хлеба, хлебобулочных изделий.</w:t>
            </w:r>
          </w:p>
          <w:p w:rsidR="006E58C5" w:rsidRDefault="006E58C5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58C5" w:rsidRDefault="00D9695F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7</w:t>
            </w:r>
          </w:p>
          <w:p w:rsidR="006E58C5" w:rsidRDefault="00B30BA7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C053F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Медиков,6а - киоск</w:t>
            </w:r>
            <w:r w:rsidR="006E58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 мес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та  размещения  не более - 6</w:t>
            </w:r>
            <w:r w:rsidR="006E58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6E58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6E58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хлеба, хлебобулочных изделий.</w:t>
            </w:r>
          </w:p>
          <w:p w:rsidR="006E58C5" w:rsidRDefault="006E58C5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58C5" w:rsidRDefault="00D9695F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8</w:t>
            </w:r>
          </w:p>
          <w:p w:rsidR="006E58C5" w:rsidRDefault="006E58C5" w:rsidP="006E58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B30BA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Новороссийская, 95б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 </w:t>
            </w:r>
            <w:r w:rsidR="00B30BA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киоск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 мес</w:t>
            </w:r>
            <w:r w:rsidR="00B30BA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та  размещения  не  более  -  11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</w:t>
            </w:r>
            <w:r w:rsidR="00B30BA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хлеба, хлебобулочных изделий.</w:t>
            </w:r>
          </w:p>
          <w:p w:rsidR="006E58C5" w:rsidRDefault="006E58C5" w:rsidP="006E58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75274" w:rsidRDefault="00E75274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58C5" w:rsidRDefault="00D9695F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9</w:t>
            </w:r>
          </w:p>
          <w:p w:rsidR="006E58C5" w:rsidRDefault="00C053FD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 4-я Железнодорожная, 47</w:t>
            </w:r>
            <w:r w:rsidR="00237A4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E58C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киоск</w:t>
            </w:r>
            <w:r w:rsidR="006E58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 мес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та размещения не более -  11</w:t>
            </w:r>
            <w:r w:rsidR="006E58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6E58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6E58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хлеба, хлебобулочных изделий.</w:t>
            </w:r>
          </w:p>
          <w:p w:rsidR="00C053FD" w:rsidRDefault="00C053FD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E58C5" w:rsidRPr="00C053FD" w:rsidRDefault="00C053FD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053F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Советский район</w:t>
            </w:r>
          </w:p>
          <w:p w:rsidR="00C053FD" w:rsidRDefault="00C053FD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58C5" w:rsidRDefault="00D9695F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10</w:t>
            </w:r>
          </w:p>
          <w:p w:rsidR="006E58C5" w:rsidRDefault="006E58C5" w:rsidP="006E58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proofErr w:type="spellStart"/>
            <w:r w:rsidR="00C053F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Безжонова</w:t>
            </w:r>
            <w:proofErr w:type="spellEnd"/>
            <w:r w:rsidR="00C053F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159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 </w:t>
            </w:r>
            <w:r w:rsidR="00C053F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площадь  мес</w:t>
            </w:r>
            <w:r w:rsidR="00C053F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та  размещения  не более 35 </w:t>
            </w:r>
            <w:proofErr w:type="spellStart"/>
            <w:r w:rsidR="00C053F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C053F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., услуги общественного питания.</w:t>
            </w:r>
          </w:p>
          <w:p w:rsidR="006E58C5" w:rsidRDefault="006E58C5" w:rsidP="006E58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C053FD" w:rsidRPr="00C053FD" w:rsidRDefault="00C053F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r w:rsidRPr="00C053F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Трусовский</w:t>
            </w:r>
            <w:proofErr w:type="spellEnd"/>
            <w:r w:rsidRPr="00C053F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район</w:t>
            </w:r>
          </w:p>
          <w:p w:rsidR="00C053FD" w:rsidRDefault="00C053FD" w:rsidP="006E58C5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2B5D" w:rsidRDefault="00C053FD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</w:t>
            </w:r>
            <w:r w:rsidR="00B7587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0789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  <w:p w:rsidR="006E2B5D" w:rsidRDefault="00C053FD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Хибинская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45 «д»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киоск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 площадь  м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еста  размещения  не  более - 8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рыбы свежей.</w:t>
            </w:r>
          </w:p>
          <w:p w:rsidR="006E2B5D" w:rsidRDefault="006E2B5D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2B5D" w:rsidRDefault="00D11B75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</w:t>
            </w:r>
            <w:r w:rsidR="0080789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12</w:t>
            </w:r>
          </w:p>
          <w:p w:rsidR="006E2B5D" w:rsidRDefault="00B7587D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A5703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Депутатская,1а/Керченская</w:t>
            </w:r>
            <w:r w:rsidR="00A5703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A5703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 площадь  места размещения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  более - 17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6E2B5D" w:rsidRDefault="006E2B5D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2B5D" w:rsidRDefault="00D11B75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</w:t>
            </w:r>
            <w:r w:rsidR="0080789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13</w:t>
            </w:r>
          </w:p>
          <w:p w:rsidR="006E2B5D" w:rsidRDefault="006E2B5D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237A4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Шоссейная, 10а/1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 </w:t>
            </w:r>
            <w:r w:rsidR="00237A4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 площадь  м</w:t>
            </w:r>
            <w:r w:rsidR="00237A4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еста  размещения  не  более - 16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 </w:t>
            </w:r>
            <w:r w:rsidR="00237A4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хлеба, хлебобулочных изделий.</w:t>
            </w:r>
          </w:p>
          <w:p w:rsidR="006E2B5D" w:rsidRDefault="006E2B5D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2B5D" w:rsidRDefault="00D11B75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</w:t>
            </w:r>
            <w:r w:rsidR="0080789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14</w:t>
            </w:r>
          </w:p>
          <w:p w:rsidR="006E2B5D" w:rsidRDefault="00237A47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Молдавская/ул.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Хибинская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– киоск, площадь места размещения не более - 6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., реализация лотерейных билетов.</w:t>
            </w:r>
          </w:p>
          <w:p w:rsidR="00237A47" w:rsidRDefault="00237A47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2B5D" w:rsidRDefault="00807895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15</w:t>
            </w:r>
          </w:p>
          <w:p w:rsidR="006E2B5D" w:rsidRDefault="00B7587D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пер. Ростовский, 11/2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павильон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 площадь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места  размещения  не  более - 2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0 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  <w:p w:rsidR="006E2B5D" w:rsidRDefault="006E2B5D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E2B5D" w:rsidRDefault="00807895" w:rsidP="006E2B5D">
            <w:pPr>
              <w:spacing w:after="0" w:line="240" w:lineRule="auto"/>
              <w:ind w:firstLine="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16</w:t>
            </w:r>
          </w:p>
          <w:p w:rsidR="008820F2" w:rsidRPr="002E6935" w:rsidRDefault="00A87051" w:rsidP="00A57033">
            <w:pPr>
              <w:spacing w:after="0" w:line="240" w:lineRule="auto"/>
              <w:ind w:firstLine="4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B7587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л. Дзержинского, 80/5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 </w:t>
            </w:r>
            <w:r w:rsidR="00B7587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торговая галерея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 площадь  </w:t>
            </w:r>
            <w:r w:rsidR="00B7587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места  размещения  не  более - 8</w:t>
            </w:r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0 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.,  реализация   </w:t>
            </w:r>
            <w:r w:rsidR="00B7587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продовольственных товаров.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4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Сроки размещения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AD0" w:rsidRPr="004D2DD0" w:rsidRDefault="006E2B5D" w:rsidP="00A57033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Срок размещения нестационарных торговых объектов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: </w:t>
            </w:r>
            <w:proofErr w:type="gramStart"/>
            <w:r w:rsidRPr="00E76C17"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76C17">
              <w:rPr>
                <w:rFonts w:ascii="Times New Roman" w:hAnsi="Times New Roman" w:cs="Times New Roman"/>
                <w:sz w:val="26"/>
                <w:szCs w:val="26"/>
              </w:rPr>
              <w:t>даты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E76C17">
              <w:rPr>
                <w:rFonts w:ascii="Times New Roman" w:hAnsi="Times New Roman" w:cs="Times New Roman"/>
                <w:sz w:val="26"/>
                <w:szCs w:val="26"/>
              </w:rPr>
              <w:t xml:space="preserve"> заключения</w:t>
            </w:r>
            <w:proofErr w:type="gramEnd"/>
            <w:r w:rsidRPr="00E76C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76C17">
              <w:rPr>
                <w:rFonts w:ascii="Times New Roman" w:hAnsi="Times New Roman" w:cs="Times New Roman"/>
                <w:sz w:val="26"/>
                <w:szCs w:val="26"/>
              </w:rPr>
              <w:t xml:space="preserve">договора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B79E8" w:rsidRPr="00AB79E8">
              <w:rPr>
                <w:rFonts w:ascii="Times New Roman" w:hAnsi="Times New Roman" w:cs="Times New Roman"/>
                <w:sz w:val="26"/>
                <w:szCs w:val="26"/>
              </w:rPr>
              <w:t>круглогодично</w:t>
            </w:r>
            <w:r w:rsidR="00AB79E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237A47">
              <w:rPr>
                <w:rFonts w:ascii="Times New Roman" w:hAnsi="Times New Roman" w:cs="Times New Roman"/>
                <w:sz w:val="26"/>
                <w:szCs w:val="26"/>
              </w:rPr>
              <w:t>на  7 лет.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Требования к заявителям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E75274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1. В настоящем аукционе может принять участие любое юридическое лицо независимо от организационно-правовой формы, формы собственности,</w:t>
            </w:r>
            <w:r w:rsidR="00E7527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а также индивидуальные предприниматели, осуществляющие предпринимательскую деятельность на законных основаниях.</w:t>
            </w:r>
          </w:p>
          <w:p w:rsidR="0023282B" w:rsidRPr="0023282B" w:rsidRDefault="00BA10F2" w:rsidP="00E75274">
            <w:pPr>
              <w:pStyle w:val="a5"/>
              <w:jc w:val="both"/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2. Участник аукциона не должен находиться в процессе ликвидации или признания неплатежеспособным (банкротом), его деятельность на момент подачи и рассмотрения заявки на участие в аукционе не должна быть приостановлена.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Документы, необходимые для участия в аукционе, оформленные в соответствии с требованиями аукционной документации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AF1079" w:rsidP="00AF1079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Первая часть заявки на участие в электронном аукционе;</w:t>
            </w:r>
          </w:p>
          <w:p w:rsidR="00BA10F2" w:rsidRPr="00BA10F2" w:rsidRDefault="00AF1079" w:rsidP="00AF1079">
            <w:pPr>
              <w:pStyle w:val="a5"/>
              <w:ind w:left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Вторая часть заявки на участие в электронном аукционе;</w:t>
            </w:r>
          </w:p>
          <w:p w:rsidR="00BA10F2" w:rsidRPr="00BA10F2" w:rsidRDefault="00AF1079" w:rsidP="00AF1079">
            <w:pPr>
              <w:pStyle w:val="a5"/>
              <w:ind w:left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выписки из Единого государственного реестра юридических лиц (для юридических лиц) полученной не ранее чем за шесть месяцев до даты размещения на официальном сайте информационного извещения о проведении электронного аукциона;</w:t>
            </w:r>
          </w:p>
          <w:p w:rsidR="00BA10F2" w:rsidRPr="00BA10F2" w:rsidRDefault="00AF1079" w:rsidP="00AF107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4.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выписки из Единого государственного реестра индивидуальных предпринимателей</w:t>
            </w:r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полученной не ранее чем за шесть месяцев до даты размещения на официальном сайте информационного извещения о проведении электронного аукциона (для индивидуальных предпринимателей);</w:t>
            </w:r>
          </w:p>
          <w:p w:rsidR="00BA10F2" w:rsidRPr="00BA10F2" w:rsidRDefault="00AF1079" w:rsidP="00AF107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Сканкопии документов о государственной регистрации юридического лица или физического лица в качестве индивидуального предпринимателя, переведенных на русский язык, в соответствии с законодательством соответствующего государства, полученные не ранее чем за шесть месяцев до даты размещения на официальном сайте информационного извещения о проведении электронного аукциона (для иностранных лиц);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6.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Сканкопия документа, подтверждающего полномочия лица на осуществление действий от имени заявителя –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(руководитель);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7.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доверенности на осуществление действий от имени заявителя, заверенная печатью заявителя и подписанная руководителем заявителя (для юридических лиц) или уполномоченным этим руководителем лицом;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8.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учредительных документов (для юридических документов);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документа, удостоверяющего личность (для индивидуальных предпринимателей);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10.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свидетельства о государственной регистрации</w:t>
            </w:r>
            <w:r w:rsidR="00F401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или </w:t>
            </w:r>
            <w:proofErr w:type="spellStart"/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листа записи Е</w:t>
            </w:r>
            <w:r w:rsidR="00F401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диного государственного реестра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юридических лиц</w:t>
            </w:r>
            <w:r w:rsidR="00F401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/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индивидуальных предпринимателей</w:t>
            </w:r>
            <w:r w:rsidR="00F401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(для </w:t>
            </w:r>
            <w:r w:rsidR="00F40196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юридических лиц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 </w:t>
            </w:r>
            <w:r w:rsidR="00F40196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индивидуальных предпринимателей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);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11.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 свидетельства о присвоении ИНН (для юридических лиц и индивидуальных предпр</w:t>
            </w:r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инимателей), при его отсутствии – </w:t>
            </w:r>
            <w:proofErr w:type="spellStart"/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="00EE1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уведомления о постановке на учёт физического лица в налоговом органе;</w:t>
            </w:r>
          </w:p>
          <w:p w:rsidR="00BA10F2" w:rsidRPr="00BA10F2" w:rsidRDefault="00AF1079" w:rsidP="00AF1079">
            <w:pPr>
              <w:pStyle w:val="a5"/>
              <w:ind w:left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12.</w:t>
            </w:r>
            <w:r w:rsidR="007308A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канкопия заявления об отсутствии решения о ликвидации </w:t>
            </w:r>
            <w:r w:rsidR="00D50A5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(прекращении</w:t>
            </w:r>
            <w:r w:rsidR="003C05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деятельности)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заявителя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, об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отсутствии решения арбитражного суда о признании заявителя  банкротом и об открытии конкурсного производства, об отсутствии решени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я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о приостановлении деятельности заявителя в порядке, предусмотренном Кодексом Российской Федерации об административных правонарушениях</w:t>
            </w:r>
            <w:r w:rsidR="00F95D2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 согласно утвержденной форме</w:t>
            </w:r>
            <w:r w:rsidR="00A306B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. </w:t>
            </w:r>
          </w:p>
          <w:p w:rsidR="00BA10F2" w:rsidRPr="00BA10F2" w:rsidRDefault="00BA10F2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Заявки оформляются на русском языке в письменной форме, заявка и документы, приложенные к заявке, удостоверяются электронной подписью участника аукциона.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7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Требования к эксплуатации нестационарного торгового объекта (далее - НТО) при соответствии типу НТО и специализации НТО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1.</w:t>
            </w:r>
            <w:r w:rsidR="002148C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Размещение НТО осуществляется в местах, определенных Схемой размещения НТО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BA10F2" w:rsidRDefault="002148CA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.Хозяйствующие субъекты, осуществляющие торговую деятельность, определяют режим работы самостоятельно, за исключением случаев, установленных законодательством Российской Федерации.</w:t>
            </w:r>
          </w:p>
          <w:p w:rsidR="002148CA" w:rsidRPr="002148CA" w:rsidRDefault="002148CA" w:rsidP="00A306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48CA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 осуществлении торговой деятельности должна соблюдаться специализация НТО, минимальный ассортиментный перечень, который должен быть постоянно в продаже, и номенклатура дополнительных групп товаров 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соответствии со специализацией.</w:t>
            </w:r>
          </w:p>
          <w:p w:rsidR="00BA10F2" w:rsidRPr="00BA10F2" w:rsidRDefault="002148CA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4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 При эксплуатации НТО должно обесп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ечиваться соблюдение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санитано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-эпидемиологических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норм и правил,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противопожарных и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экологических правил,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правил торговли, установленных законодательством Российской Федерацией, условий труда и правил личной гигиены работниками, а также требований, предъявляемых законодательством Российской Федерации к продаже отдельных видов товаров, иные предусмотренные законодательством Российской Федерацией требования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BA10F2" w:rsidRPr="00BA10F2" w:rsidRDefault="002148CA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 Транспортное обслуживание НТО и загрузка их товарами не должны затруднять и снижать безопасность движения транспорта и пешеходов. Подъездные пути, разгрузочные площадки, площадки для покупателей должны обеспечивать удобный доступ к входам, иметь твердое покрытие, обеспечивающее сток ливневых вод, а также должны быть освещены. Запрещается использование тротуаров, пешеходных дорожек, газонов, элементов благоустройства для подъезда транспорта к зоне загрузки товара, для стоянки автотранспорта, осуществляющего доставку товара.</w:t>
            </w:r>
          </w:p>
          <w:p w:rsid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6. Не допускается размещать торгово-холодильное оборудование, столики, зонтики и другие подобные объекты за пределами НТО.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7. Уборка территории, прилегающей к НТО, должна производиться в соответствии с действующими правилами благоустройства и требованиями в сфере санитарно-эпидемиологического благополучия населения.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8. </w:t>
            </w:r>
            <w:proofErr w:type="gram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Требования к НТО (внешний вид, размеры, площадь, конструктивная схема и иные требования) устанавливаются в проекте НТО, разработанным в соответствии с Типовым проектом</w:t>
            </w:r>
            <w:r w:rsidR="0005640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 утвержденным постановлением администрации МО «Город Астрахань» от 30.10.2019 №420</w:t>
            </w:r>
            <w:r w:rsidR="008462A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«Об утверждении типовых архитектурно-художественных решений внешнего вида НТО на территории МО «Город Астрахань»</w:t>
            </w: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или согласованным с управлением по строительству, архитектуре и градостроительству администрации муниципального образования «Город Астрахань».</w:t>
            </w:r>
            <w:proofErr w:type="gramEnd"/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Высота НТО не должна превышать шести метров.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9. Порядок размещения остановочных комплексов </w:t>
            </w: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 xml:space="preserve">(павильонов) с объектами торговли: 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торгово-остановочные комплексы (павильоны или киоск) устанавливаются в местах остановок общественного транспорта в соответствии со Схемой размещения НТО на территории муниципального образования «Город Астрахань»;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внешний вид торгово-остановочного комплекса (павильона) устанавливаются в проекте НТО, согласованном с управлением по строительству, архитектуре и градостроительству администрации муниципального образования «Город Астрахань»;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размещение НТО должно обеспечивать свободное движение пешеходов и доступ потребителей к торговым объектам, в том числе </w:t>
            </w:r>
            <w:proofErr w:type="spell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безбарьерную</w:t>
            </w:r>
            <w:proofErr w:type="spellEnd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среду жизнедеятельности для инвалидов и иных маломобильных групп населения, беспрепятственный подъезд спецтранспорта при чрезвычайных ситуациях.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10. </w:t>
            </w:r>
            <w:proofErr w:type="gram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При размещении объектов развозной торговли запрещается их переоборудование (модификация), если в результате проведения соответствующих работ объекты развозной торговли не могут быть самостоятельно транспортированы (за счет движущей силы, вырабатываемой двигателем) или не могут быть транспортированы в составе с механическим транспортным средством, в том числе запрещается демонтаж с объектов развозной торговли колес и прочих частей, элементов, деталей, узлов, агрегатов и устройств, обеспечивающих</w:t>
            </w:r>
            <w:proofErr w:type="gramEnd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движение объекта развозной торговли.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11. Объекты развозной торговли размещаются в местах с твердым покрытием, должны быть оборудованы осветительными приборами, урнами и малыми контейнерами для мусора.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12. При реализации товаров в НТО должны быть документы, подтверждающие качество и безопасность продукции, в соответствии с законодательством Российской Федерации.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13. Запрещается: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заглубление фундаментов для размещения НТО и применение капитальных строительных конструкций для их сооружения;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раскладка товаров, а также складирование тары и запаса продуктов на прилегающей к НТО территории;</w:t>
            </w:r>
          </w:p>
          <w:p w:rsidR="00653D8E" w:rsidRPr="00653D8E" w:rsidRDefault="00653D8E" w:rsidP="00A306B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реализация скоропортящихся пищевых продуктов при отсутствии холодильного </w:t>
            </w: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оборудования для их хранения и реализации.</w:t>
            </w:r>
          </w:p>
          <w:p w:rsidR="00372B19" w:rsidRPr="00372B19" w:rsidRDefault="00653D8E" w:rsidP="00A306BB">
            <w:pPr>
              <w:pStyle w:val="a5"/>
              <w:jc w:val="both"/>
              <w:rPr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14. При отсутствии централизованного водоснабжения и </w:t>
            </w:r>
            <w:proofErr w:type="gram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канализации</w:t>
            </w:r>
            <w:proofErr w:type="gramEnd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хозяйствующие субъекты должны обеспечить бесперебойную доставку и использование воды, отвечающей требованиям качества воды централизованного водоснабжения, вывод стоков с последующей дезинфекцией емкостей для питьевой воды и емкостей для стоков в установленном порядке.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8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Срок и место подачи заявок на участие в аукционе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Прием заявок осуществляется на электронной площадке: sale.zakazrf.ru</w:t>
            </w:r>
          </w:p>
          <w:p w:rsidR="00517A33" w:rsidRPr="004901A8" w:rsidRDefault="00517A33" w:rsidP="00517A33">
            <w:pPr>
              <w:pStyle w:val="a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>Дата начала приема заявок: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 10.00 часов</w:t>
            </w:r>
            <w:r w:rsidRPr="004901A8">
              <w:rPr>
                <w:b/>
                <w:sz w:val="26"/>
                <w:szCs w:val="26"/>
              </w:rPr>
              <w:t xml:space="preserve"> 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местному времени (с 09 </w:t>
            </w:r>
            <w:r w:rsidR="00D11B7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часов по московскому времени) </w:t>
            </w:r>
            <w:r w:rsidR="005A0B42">
              <w:rPr>
                <w:rFonts w:ascii="Times New Roman" w:hAnsi="Times New Roman" w:cs="Times New Roman"/>
                <w:b/>
                <w:sz w:val="26"/>
                <w:szCs w:val="26"/>
              </w:rPr>
              <w:t>19</w:t>
            </w:r>
            <w:r w:rsidR="006E2B5D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5A0B42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6E2B5D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>.2020 г.</w:t>
            </w:r>
          </w:p>
          <w:p w:rsidR="00517A33" w:rsidRPr="004901A8" w:rsidRDefault="00517A33" w:rsidP="00517A33">
            <w:pPr>
              <w:pStyle w:val="a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>Дата окончания приема заявок: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18 часов</w:t>
            </w:r>
            <w:r w:rsidRPr="004901A8">
              <w:rPr>
                <w:b/>
                <w:sz w:val="26"/>
                <w:szCs w:val="26"/>
              </w:rPr>
              <w:t xml:space="preserve"> 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местному времени  (17 </w:t>
            </w:r>
            <w:r w:rsidR="00D11B7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часов по московскому времени) </w:t>
            </w:r>
            <w:r w:rsidR="005A0B42">
              <w:rPr>
                <w:rFonts w:ascii="Times New Roman" w:hAnsi="Times New Roman" w:cs="Times New Roman"/>
                <w:b/>
                <w:sz w:val="26"/>
                <w:szCs w:val="26"/>
              </w:rPr>
              <w:t>19</w:t>
            </w:r>
            <w:r w:rsidR="006E2B5D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5A0B42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>.2020 г.</w:t>
            </w:r>
          </w:p>
          <w:p w:rsidR="00517A33" w:rsidRPr="004901A8" w:rsidRDefault="00517A33" w:rsidP="00517A33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 xml:space="preserve">Заявки принимаются ежедневно с 10.00  до 18.00 часов  по  местному времени (с 09.00  до 17.00 часов по московскому времени). </w:t>
            </w:r>
          </w:p>
          <w:p w:rsidR="00BA10F2" w:rsidRPr="00BA10F2" w:rsidRDefault="00BA10F2" w:rsidP="00791DB1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Проведение аукциона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33" w:rsidRPr="004901A8" w:rsidRDefault="00517A33" w:rsidP="00517A33">
            <w:pPr>
              <w:pStyle w:val="a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 xml:space="preserve">Рассмотрение первых частей заявок на участие в электронном аукционе будет проводиться  </w:t>
            </w:r>
            <w:r w:rsidR="005A0B42" w:rsidRPr="005A0B42"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  <w:r w:rsidR="006E2B5D" w:rsidRPr="005A0B4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5A0B42" w:rsidRPr="005A0B42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.2020 г. в 10.00 часов по местному времени. </w:t>
            </w:r>
          </w:p>
          <w:p w:rsidR="00517A33" w:rsidRPr="00C9484B" w:rsidRDefault="00517A33" w:rsidP="00517A33">
            <w:pPr>
              <w:pStyle w:val="a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01A8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электронного аукциона на электронной площадке sale.zakazrf.ru будет проводиться </w:t>
            </w:r>
            <w:r w:rsidR="00D11B75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="005A0B42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  <w:r w:rsidR="00D11B75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5A0B42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  <w:r w:rsidRPr="004901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.2020 г. с 10.00 часов по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местному времени (09.00 часов по московскому времени).</w:t>
            </w:r>
          </w:p>
          <w:p w:rsidR="00517A33" w:rsidRPr="00C9484B" w:rsidRDefault="00517A33" w:rsidP="00517A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Электронный аукцион по </w:t>
            </w:r>
            <w:r w:rsidR="003A2C6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еализации прав пользования начнет работать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с 09.00 часов по местному времени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(с 8.00 по московскому времени).</w:t>
            </w:r>
            <w:r w:rsid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То есть процедуры, приостановленные в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18 часов</w:t>
            </w:r>
            <w:r w:rsidRPr="00C9484B">
              <w:rPr>
                <w:b/>
                <w:sz w:val="26"/>
                <w:szCs w:val="26"/>
              </w:rPr>
              <w:t xml:space="preserve">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по местному времени  (17 часов по московскому времени)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будут продолжаться в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>09.00 часов по местному времени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(в 8.00 по московскому времени</w:t>
            </w:r>
            <w:proofErr w:type="gramStart"/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)с</w:t>
            </w:r>
            <w:proofErr w:type="gramEnd"/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ледующего рабочего дня, а не </w:t>
            </w:r>
            <w:r w:rsidRPr="00C9484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 10.00 часов по местному времени (09.00 часов по московскому времени) </w:t>
            </w:r>
            <w:r w:rsidRPr="00C9484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как это было ранее.</w:t>
            </w:r>
          </w:p>
          <w:p w:rsidR="00D74D04" w:rsidRPr="00D74D04" w:rsidRDefault="000362F7" w:rsidP="0023282B">
            <w:pPr>
              <w:pStyle w:val="a5"/>
            </w:pPr>
            <w:r w:rsidRPr="00C9484B">
              <w:rPr>
                <w:rFonts w:ascii="Times New Roman" w:hAnsi="Times New Roman" w:cs="Times New Roman"/>
                <w:sz w:val="26"/>
                <w:szCs w:val="26"/>
              </w:rPr>
              <w:t xml:space="preserve">Рассмотрение </w:t>
            </w:r>
            <w:r w:rsidRPr="000362F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вторых частей заявок на участие в электронном аукционе в течение 5 (пяти) рабочих дней со дня размещения на электронной площадке протокола проведения электронного аукциона.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296DAB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Стартовая  цена предмета электронного аукциона</w:t>
            </w:r>
            <w:r w:rsidR="00F41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391A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(</w:t>
            </w:r>
            <w:r w:rsidR="00296DA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договора, </w:t>
            </w:r>
            <w:r w:rsidR="00296DA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лота</w:t>
            </w:r>
            <w:r w:rsidR="00391A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45A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 xml:space="preserve">Стартовая цена </w:t>
            </w:r>
            <w:r w:rsidR="003C6AB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предмета электронного </w:t>
            </w:r>
          </w:p>
          <w:p w:rsidR="007D6B93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аукциона составляет</w:t>
            </w:r>
            <w:r w:rsidR="00391A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7D6B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gramStart"/>
            <w:r w:rsidR="007D6B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для</w:t>
            </w:r>
            <w:proofErr w:type="gramEnd"/>
            <w:r w:rsidR="007D6B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:</w:t>
            </w:r>
          </w:p>
          <w:p w:rsidR="006E2B5D" w:rsidRPr="00D84921" w:rsidRDefault="006E2B5D" w:rsidP="006E2B5D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1 –   </w:t>
            </w:r>
            <w:r w:rsidR="000645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98300,66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1B21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  <w:p w:rsidR="006E2B5D" w:rsidRDefault="006E2B5D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A471D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А № 2 –   </w:t>
            </w:r>
            <w:r w:rsidR="0006453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90763,68</w:t>
            </w:r>
            <w:r w:rsidR="0096749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6E2B5D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ЛОТА № 3</w:t>
            </w:r>
            <w:r w:rsidRPr="00D84921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–   </w:t>
            </w:r>
            <w:r w:rsidR="00821E2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75636,40  </w:t>
            </w:r>
            <w:proofErr w:type="spellStart"/>
            <w:r w:rsidR="00821E2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821E2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D9695F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4–   </w:t>
            </w:r>
            <w:r w:rsidR="00821E2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64798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77369,55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6E2B5D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</w:t>
            </w:r>
            <w:r w:rsidR="00D9695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№ 5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 </w:t>
            </w:r>
            <w:r w:rsidR="001B21B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D46AA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39320,26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6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  </w:t>
            </w:r>
            <w:r w:rsidR="00D46AA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39320,26  </w:t>
            </w:r>
            <w:proofErr w:type="spellStart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7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  </w:t>
            </w:r>
            <w:r w:rsidR="00D46AA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29490,20  </w:t>
            </w:r>
            <w:proofErr w:type="spellStart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; 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8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  </w:t>
            </w:r>
            <w:r w:rsidR="00D46AA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54065,36  </w:t>
            </w:r>
            <w:proofErr w:type="spellStart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9 </w:t>
            </w:r>
            <w:r w:rsidR="007173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r w:rsidR="00D46AA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54065,36  </w:t>
            </w:r>
            <w:proofErr w:type="spellStart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1732A" w:rsidRPr="0071732A" w:rsidRDefault="00D9695F" w:rsidP="0071732A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 10 </w:t>
            </w:r>
            <w:r w:rsidR="0071732A" w:rsidRPr="007173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</w:t>
            </w:r>
            <w:r w:rsidR="001B6FE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158836,45 </w:t>
            </w:r>
            <w:proofErr w:type="spellStart"/>
            <w:r w:rsidR="0071732A" w:rsidRPr="007173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71732A" w:rsidRPr="007173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807895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11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 42356,38 </w:t>
            </w:r>
            <w:proofErr w:type="spellStart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807895" w:rsidRDefault="00D9695F" w:rsidP="00807895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12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</w:t>
            </w:r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90007,32 </w:t>
            </w:r>
            <w:proofErr w:type="spellStart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807895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13</w:t>
            </w:r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 55048,37 </w:t>
            </w:r>
            <w:proofErr w:type="spellStart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807895" w:rsidRDefault="00D9695F" w:rsidP="00807895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14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 </w:t>
            </w:r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32495,21 </w:t>
            </w:r>
            <w:proofErr w:type="spellStart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80789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15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71732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</w:t>
            </w:r>
            <w:r w:rsidR="00807895">
              <w:rPr>
                <w:rFonts w:ascii="Times New Roman" w:hAnsi="Times New Roman" w:cs="Times New Roman"/>
                <w:sz w:val="26"/>
                <w:szCs w:val="26"/>
              </w:rPr>
              <w:t xml:space="preserve">105890,96 </w:t>
            </w:r>
            <w:proofErr w:type="spellStart"/>
            <w:r w:rsidR="00807895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807895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D9695F" w:rsidP="006E2B5D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 16</w:t>
            </w:r>
            <w:r w:rsidR="006E2B5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</w:t>
            </w:r>
            <w:r w:rsidR="00807895">
              <w:rPr>
                <w:rFonts w:ascii="Times New Roman" w:hAnsi="Times New Roman" w:cs="Times New Roman"/>
                <w:sz w:val="26"/>
                <w:szCs w:val="26"/>
              </w:rPr>
              <w:t>169425,54 руб.</w:t>
            </w:r>
          </w:p>
          <w:p w:rsidR="00AA0490" w:rsidRDefault="007D6B93" w:rsidP="00AA04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ШАГ </w:t>
            </w:r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электронного </w:t>
            </w:r>
            <w:r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аукциона  </w:t>
            </w:r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устанавливается в размере 5% от стартовой цены лота и составляет </w:t>
            </w:r>
            <w:proofErr w:type="gramStart"/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gramEnd"/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6E2B5D" w:rsidRDefault="006E2B5D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ЛОТА № 1  –  </w:t>
            </w:r>
            <w:r w:rsidR="00D46AA0">
              <w:rPr>
                <w:rFonts w:ascii="Times New Roman" w:hAnsi="Times New Roman" w:cs="Times New Roman"/>
                <w:sz w:val="26"/>
                <w:szCs w:val="26"/>
              </w:rPr>
              <w:t xml:space="preserve">4915,03  </w:t>
            </w:r>
            <w:r w:rsidR="007A5F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E2B5D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ЛОТА № 2 </w:t>
            </w:r>
            <w:r w:rsidR="00F219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56D5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21924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D46AA0">
              <w:rPr>
                <w:rFonts w:ascii="Times New Roman" w:hAnsi="Times New Roman" w:cs="Times New Roman"/>
                <w:sz w:val="26"/>
                <w:szCs w:val="26"/>
              </w:rPr>
              <w:t xml:space="preserve">4538,18  </w:t>
            </w:r>
            <w:r w:rsidR="007A5F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E2B5D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ЛОТА № 3  –  </w:t>
            </w:r>
            <w:r w:rsidR="00D46AA0">
              <w:rPr>
                <w:rFonts w:ascii="Times New Roman" w:hAnsi="Times New Roman" w:cs="Times New Roman"/>
                <w:sz w:val="26"/>
                <w:szCs w:val="26"/>
              </w:rPr>
              <w:t xml:space="preserve">3781,82  </w:t>
            </w:r>
            <w:r w:rsidR="007A5F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47986" w:rsidRDefault="00647986" w:rsidP="0064798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ЛОТА № 4  –  3868,48 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5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 – </w:t>
            </w:r>
            <w:r w:rsidR="00B56D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46AA0">
              <w:rPr>
                <w:rFonts w:ascii="Times New Roman" w:hAnsi="Times New Roman" w:cs="Times New Roman"/>
                <w:sz w:val="26"/>
                <w:szCs w:val="26"/>
              </w:rPr>
              <w:t xml:space="preserve">1966,01  </w:t>
            </w:r>
            <w:r w:rsidR="007A5F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6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D46AA0">
              <w:rPr>
                <w:rFonts w:ascii="Times New Roman" w:hAnsi="Times New Roman" w:cs="Times New Roman"/>
                <w:sz w:val="26"/>
                <w:szCs w:val="26"/>
              </w:rPr>
              <w:t xml:space="preserve">1966,01  </w:t>
            </w:r>
            <w:r w:rsidR="007A5F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7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D46AA0">
              <w:rPr>
                <w:rFonts w:ascii="Times New Roman" w:hAnsi="Times New Roman" w:cs="Times New Roman"/>
                <w:sz w:val="26"/>
                <w:szCs w:val="26"/>
              </w:rPr>
              <w:t xml:space="preserve">1474,51  </w:t>
            </w:r>
            <w:r w:rsidR="007A5F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8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   </w:t>
            </w:r>
            <w:r w:rsidR="00D46AA0">
              <w:rPr>
                <w:rFonts w:ascii="Times New Roman" w:hAnsi="Times New Roman" w:cs="Times New Roman"/>
                <w:sz w:val="26"/>
                <w:szCs w:val="26"/>
              </w:rPr>
              <w:t xml:space="preserve">2703,27  </w:t>
            </w:r>
            <w:r w:rsidR="007A5F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9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B56D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A5F54">
              <w:rPr>
                <w:rFonts w:ascii="Times New Roman" w:hAnsi="Times New Roman" w:cs="Times New Roman"/>
                <w:sz w:val="26"/>
                <w:szCs w:val="26"/>
              </w:rPr>
              <w:t xml:space="preserve">2703,27   </w:t>
            </w:r>
            <w:proofErr w:type="spellStart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6E2B5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D11B75" w:rsidRDefault="00647986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10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21924"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924BCF">
              <w:rPr>
                <w:rFonts w:ascii="Times New Roman" w:hAnsi="Times New Roman" w:cs="Times New Roman"/>
                <w:sz w:val="26"/>
                <w:szCs w:val="26"/>
              </w:rPr>
              <w:t xml:space="preserve">7941,82   </w:t>
            </w:r>
            <w:proofErr w:type="spellStart"/>
            <w:r w:rsidR="00F21924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F2192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C3C8A" w:rsidRDefault="00647986" w:rsidP="003C3C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11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="00F2192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C3C8A">
              <w:rPr>
                <w:rFonts w:ascii="Times New Roman" w:hAnsi="Times New Roman" w:cs="Times New Roman"/>
                <w:sz w:val="26"/>
                <w:szCs w:val="26"/>
              </w:rPr>
              <w:t xml:space="preserve"> 2117,82  </w:t>
            </w:r>
            <w:proofErr w:type="spellStart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E2B5D" w:rsidRDefault="00924BCF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47986">
              <w:rPr>
                <w:rFonts w:ascii="Times New Roman" w:hAnsi="Times New Roman" w:cs="Times New Roman"/>
                <w:sz w:val="26"/>
                <w:szCs w:val="26"/>
              </w:rPr>
              <w:t>ЛОТА № 12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C3C8A">
              <w:rPr>
                <w:rFonts w:ascii="Times New Roman" w:hAnsi="Times New Roman" w:cs="Times New Roman"/>
                <w:sz w:val="26"/>
                <w:szCs w:val="26"/>
              </w:rPr>
              <w:t xml:space="preserve">4500,37  </w:t>
            </w:r>
            <w:proofErr w:type="spellStart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C3C8A" w:rsidRDefault="00647986" w:rsidP="003C3C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13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C3C8A">
              <w:rPr>
                <w:rFonts w:ascii="Times New Roman" w:hAnsi="Times New Roman" w:cs="Times New Roman"/>
                <w:sz w:val="26"/>
                <w:szCs w:val="26"/>
              </w:rPr>
              <w:t xml:space="preserve"> -  2752,42  </w:t>
            </w:r>
            <w:proofErr w:type="spellStart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C3C8A" w:rsidRDefault="00647986" w:rsidP="003C3C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14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  </w:t>
            </w:r>
            <w:r w:rsidR="003C3C8A">
              <w:rPr>
                <w:rFonts w:ascii="Times New Roman" w:hAnsi="Times New Roman" w:cs="Times New Roman"/>
                <w:sz w:val="26"/>
                <w:szCs w:val="26"/>
              </w:rPr>
              <w:t xml:space="preserve">1624,76  </w:t>
            </w:r>
            <w:proofErr w:type="spellStart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C3C8A" w:rsidRDefault="00647986" w:rsidP="003C3C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15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="00F21924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3C3C8A">
              <w:rPr>
                <w:rFonts w:ascii="Times New Roman" w:hAnsi="Times New Roman" w:cs="Times New Roman"/>
                <w:sz w:val="26"/>
                <w:szCs w:val="26"/>
              </w:rPr>
              <w:t xml:space="preserve">5294,55  </w:t>
            </w:r>
            <w:proofErr w:type="spellStart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3C3C8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C3C8A" w:rsidRDefault="00647986" w:rsidP="003C3C8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ЛОТА № 16</w:t>
            </w:r>
            <w:r w:rsidR="006E2B5D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="003C3C8A">
              <w:rPr>
                <w:rFonts w:ascii="Times New Roman" w:hAnsi="Times New Roman" w:cs="Times New Roman"/>
                <w:sz w:val="26"/>
                <w:szCs w:val="26"/>
              </w:rPr>
              <w:t xml:space="preserve">  8471,28  руб.</w:t>
            </w:r>
          </w:p>
          <w:p w:rsidR="003C3C8A" w:rsidRDefault="003C3C8A" w:rsidP="006E2B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10F2" w:rsidRDefault="00BA10F2" w:rsidP="00BB3877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D6B9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Исчисляется по следующей методике: 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НЦЛ = </w:t>
            </w: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кад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*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S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* T* </w:t>
            </w: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спец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* </w:t>
            </w: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мест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*</w:t>
            </w:r>
            <w:r w:rsidR="00296DAB"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296DAB"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п</w:t>
            </w:r>
            <w:r w:rsidR="00E17643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они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ж</w:t>
            </w:r>
            <w:proofErr w:type="spellEnd"/>
            <w:proofErr w:type="gramStart"/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,</w:t>
            </w:r>
            <w:proofErr w:type="gram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где: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кад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средн</w:t>
            </w:r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ий уровень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кадастро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во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й стоимости 1 кв. м</w:t>
            </w:r>
            <w:r w:rsidR="00B32BAF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земельного участка на территории г. Астрахани, утвержденн</w:t>
            </w:r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ый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постановлением </w:t>
            </w:r>
            <w:proofErr w:type="spellStart"/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агенства</w:t>
            </w:r>
            <w:proofErr w:type="spellEnd"/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по управлению государственным имуществом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Астраханской области</w:t>
            </w:r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от 20.11.2019 №19 «Об утверждении результатов определения кадастровой стоимости земельных участков в составе земель населённых пунктов на территории Астраханской области»,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составляет </w:t>
            </w:r>
            <w:r w:rsidR="00237A47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3703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руб.</w:t>
            </w:r>
            <w:r w:rsidR="00237A47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31 коп</w:t>
            </w:r>
            <w:proofErr w:type="gramStart"/>
            <w:r w:rsidR="00126638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  <w:proofErr w:type="gramEnd"/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S - площадь места размещения, кв. м.;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Т –  количество месяцев;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спец</w:t>
            </w:r>
            <w:proofErr w:type="spellEnd"/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gramStart"/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-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proofErr w:type="gram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оэффициент, учитывающий специализацию нестационарного торгового объекта;</w:t>
            </w:r>
          </w:p>
          <w:p w:rsidR="0059353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мест</w:t>
            </w:r>
            <w:proofErr w:type="spellEnd"/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-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коэффициент, </w:t>
            </w:r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учитывающий место размещения  нестационарного торгового объекта</w:t>
            </w:r>
            <w:r w:rsidR="00296DAB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BA10F2" w:rsidRPr="00BA10F2" w:rsidRDefault="00296DAB" w:rsidP="00D032FA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пониж</w:t>
            </w:r>
            <w:proofErr w:type="spellEnd"/>
            <w:r w:rsidR="009439B2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- 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понижающий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коэффициент, 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применяемый для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нестационарн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ых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торгов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ых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объект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ов площадью свыше 31 </w:t>
            </w:r>
            <w:proofErr w:type="spellStart"/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кв.м</w:t>
            </w:r>
            <w:proofErr w:type="spellEnd"/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. 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11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Определение победителя аукциона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 w:rsidP="00D032FA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Победителем аукциона признается лицо, предложившее наибольшую </w:t>
            </w:r>
            <w:r w:rsidR="00097304" w:rsidRPr="00BB387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цену лота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 заявка которого соответствует требованиям аукционной документации</w:t>
            </w:r>
          </w:p>
        </w:tc>
      </w:tr>
    </w:tbl>
    <w:p w:rsidR="007A5F54" w:rsidRDefault="007A5F54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Типовая форма договора</w:t>
      </w:r>
    </w:p>
    <w:p w:rsidR="00683B7A" w:rsidRPr="00683B7A" w:rsidRDefault="00683B7A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на размещение нестационарного торгового объекта по результатам торгов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г. Астрахань                                                               «__» ___________ 20__ г.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Управление торговли и поддержке предпринимательства администрации муниципального образования «Город Астрахань», в лице начальника управления торговли и поддержки предпринимательства______________________, действующего на основании ______________________________, именуемый в дальнейшем «Сторона-1», 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одной стороны и _________________________________________________ в лице,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действующего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основании __________________________________,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именуемый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в  дальнейшем  «Сторона-2», с другой стороны, вместе именуемые  «Стороны»,  по результатам проведения торгов на право заключения договора   на   размещение  нестационарного  торгового  объекта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(полное наименование торгов и реквизиты постановления о  проведении  торгов) и на основании протокола  о  результатах  торгов  от «__» ______________ 20__ № ____________ заключили настоящий Договор (далее</w:t>
      </w:r>
      <w:proofErr w:type="gramEnd"/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- Договор) о нижеследующем:</w:t>
      </w:r>
      <w:proofErr w:type="gramEnd"/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1. Предмет Договора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1" w:name="P752"/>
      <w:bookmarkEnd w:id="1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1.1.  Сторона-1 предоставляет Стороне-2 право на  заключение договора на размещение  нестационарного  торгового  объекта на территории муниципального образования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«Город Астрахань»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(далее-НТО) для осуществления_____________________________________________________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(вид деятельности, группа реализуемых товаров)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общей площадью _________ кв. м  в  соответствии  со  Схемой  размещения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нестационарных  торговых  объектов на территории   муниципального образования «Город Астрахань» (далее - Схема  размещения  НТО), утвержденной постановлением  администрации муниципального образования «Город Астрахань»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от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_________ № _____, на участке по адресному ориентиру:_________________________________________________________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(место расположения объекта)</w:t>
      </w:r>
    </w:p>
    <w:p w:rsidR="000F78FE" w:rsidRDefault="000F78FE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2. Права и обязанности Сторон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2.1. Сторона-1 вправе: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2.1.1. Осуществлять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контроль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выполнением Стороной-2 условий настоящего Договора и требований нормативно-правовых актов, регулирующих размещение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2.1.2. Отказаться в одностороннем порядке от исполнения условий настоящего Договора в случаях и порядке, которые установлены настоящим Договором и действующим законодательством Российской Федерации. 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2.2. Сторона-1 предоставляет Стороне-2 право на размещение НТО по адресному ориентиру, указанному в </w:t>
      </w:r>
      <w:hyperlink w:anchor="P75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1.1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 Право, предоставленное Стороне-2 по настоящему Договору, не может быть передано другим лицам</w:t>
      </w:r>
      <w:r w:rsidR="00242D01">
        <w:rPr>
          <w:rFonts w:ascii="Times New Roman" w:hAnsi="Times New Roman" w:cs="Times New Roman"/>
          <w:color w:val="000000" w:themeColor="text1"/>
          <w:sz w:val="26"/>
          <w:szCs w:val="26"/>
        </w:rPr>
        <w:t>, за исключением случая получения данного права по наследству.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2.3. Сторона-2 вправе досрочно отказаться от исполнения условий настоящего Договора по основаниям и в порядке, которые предусмотрены настоящим Договором и действующим законодательством Российской Федерации.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 Сторона-2 обязана: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2.4.1. Обеспечить установку НТО в соответствии с проектом, разработанным  в соответствии с Типовым проектом или согласованным с управлением по строительству, архитектуре и градостроительству администрации муниципального образования «Город Астрахань», который  предъявить к приемке в течение </w:t>
      </w:r>
      <w:r w:rsidR="003643DD">
        <w:rPr>
          <w:rFonts w:ascii="Times New Roman" w:hAnsi="Times New Roman" w:cs="Times New Roman"/>
          <w:color w:val="000000" w:themeColor="text1"/>
          <w:sz w:val="26"/>
          <w:szCs w:val="26"/>
        </w:rPr>
        <w:t>90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календарных дней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2.4.2. Своевременно и в полном объеме производить оплату по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2" w:name="P781"/>
      <w:bookmarkEnd w:id="2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2.4.3. Использовать НТО по назначению, указанному в </w:t>
      </w:r>
      <w:hyperlink w:anchor="P75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1.1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3" w:name="P782"/>
      <w:bookmarkEnd w:id="3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2.4.4. Обеспечить сохранение внешнего вида согласно проекту, местоположения и размеров НТО в течение установленного периода размещения.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2.4.5. Обеспечить соблюдение санитарных норм и правил, вывоз мусора и иных отходов, образовавшихся в результате использования НТО, с заключением соответствующих договоров.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2.4.6.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 осуществлении хозяйственной деятельности с использованием НТО обеспечить соблюдение требований постановления Правительства Российской Федерации от 19.01.1998 </w:t>
      </w:r>
      <w:hyperlink r:id="rId13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№ 55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размера, формы, габарита, фасона, расцветки или комплектации», постановления Правительства Российской Федерации от 15.08.1997 </w:t>
      </w:r>
      <w:hyperlink r:id="rId14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№1036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«Об утверждении правил оказания услуг общественного питания», санитарных правил «Санитарно-эпидемиологические </w:t>
      </w:r>
      <w:hyperlink r:id="rId15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требования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организациям торговли и обороту в них продовольственного сырья и пищевых продуктов. СП 2.3.6.1066-01» и «Санитарно-эпидемиологические </w:t>
      </w:r>
      <w:hyperlink r:id="rId16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требования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организациям общественного питания, изготовлению и</w:t>
      </w:r>
      <w:r w:rsidR="006D0C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оборотоспособности</w:t>
      </w:r>
      <w:proofErr w:type="spell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них пищевых продуктов и продовольственного сырья. СанПиН 2.3.6.1079-01».</w:t>
      </w:r>
    </w:p>
    <w:p w:rsidR="003C059B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2.4.7. </w:t>
      </w:r>
      <w:r w:rsidR="003C0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57033">
        <w:rPr>
          <w:rFonts w:ascii="Times New Roman" w:hAnsi="Times New Roman" w:cs="Times New Roman"/>
          <w:color w:val="000000" w:themeColor="text1"/>
          <w:sz w:val="26"/>
          <w:szCs w:val="26"/>
        </w:rPr>
        <w:t>З</w:t>
      </w:r>
      <w:r w:rsidR="003C05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счёт собственных средств осуществлять содержание и уборку территории земельного участка, на котором размещён НТО, и прилегающей </w:t>
      </w:r>
      <w:r w:rsidR="003C059B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территории в границах 5 метров. Не допускать складирование пустой тары и запасов товаров около НТО и на их крышах, загрязнение окружающей территории</w:t>
      </w:r>
      <w:r w:rsidR="00A5703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C059B">
        <w:rPr>
          <w:rFonts w:ascii="Times New Roman" w:hAnsi="Times New Roman" w:cs="Times New Roman"/>
          <w:color w:val="000000" w:themeColor="text1"/>
          <w:sz w:val="26"/>
          <w:szCs w:val="26"/>
        </w:rPr>
        <w:t>разлетающимся мусором, вытекающей водой и стоками, незамедлительно очищать НТО от самовольно размещённых рекламных конструкций и надписей.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2.4.8. Обеспечить своевременный демонтаж НТО и приведение прилегающей  к НТО территории в первоначальное состояние в течение пяти рабочих дней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 даты окончания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действия Договора, а также в случае досрочного отказа в одностороннем порядке от исполнения условий настоящего Договора по инициативе Стороны 1 в соответствии с </w:t>
      </w:r>
      <w:hyperlink w:anchor="P82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разделом 6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2.4.9. Выполнять условия, предусмотренные нормативно-правовыми актами, регулирующими размещение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2.4.10. В случае реорганизации юридического лица не позднее чем в пятидневный срок с момента внесения записи в Единый государственный реестр юридических лиц письменно уведомить Сторону-1 о правопреемниках по настоящему Договору и заключить дополнительное соглашение к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2.4.11. Письменно в пятидневный срок оповестить Сторону-1 об изменении своих реквизитов (наименования, местонахождения, почтового адреса, электронной почты, факсимильной связи). В случае неисполнения Стороной-2 этих условий письма и другая корреспонденция, направляемые Стороной-1 по указанным в настоящем Договоре реквизитам, считаются отправленными Стороне-1, который вне зависимости от их фактического получения считается извещенным (получившим соответствующие письма, корреспонденцию).</w:t>
      </w:r>
    </w:p>
    <w:p w:rsidR="00126638" w:rsidRDefault="00126638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 Платежи и расчеты по Договору</w:t>
      </w: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4" w:name="P793"/>
      <w:bookmarkEnd w:id="4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3.1. Плата за размещение НТО устанавливается в размере итоговой цены аукциона, за которую Сторона-2 приобрела право на заключение настоящего Договора, и составляет ______ за один год (НДС не облагается).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3.2. Плата за размещение НТО производится Стороной-2 путем перечисления денежных средств на счет администрации муниципального образования «Город Астрахань».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Исполнением обязательств по оплате считается дата зачисления денежных средств на счет администрации муниципального образования «Город Астрахань».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Оплата по Договору производится в соответствии с графиком платежей, являющимся неотъемлемой частью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Сторона-2 в течение пяти банковских дней с момента заключения Договора производит оплату за первый год.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 последующие периоды действия Договора оплата производится ежеквартально, не позднее дня, следующего за 10 числом первого месяца текущего квартала, авансовыми платежами на указанные Стороной-1 реквизиты.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Денежные средства, внесенные Стороной-2 в качестве обеспечения заявки на участие в аукционе, засчитываются в счет исполнения обязательств по настоящему Договору. Сумма обеспечения заявки, превышающая плату за размещение, засчитывается в счет авансовых платежей за последующие периоды и возврату не подлежит.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3.3. Подтверждением исполнения обязательства Стороны-2 по осуществлению оплаты по настоящему Договору является платежный документ с отметкой банка,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представленный Стороне-1, а также факт зачисления денежных средств на счет администрации муниципального образования «Город Астрахань».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3.4. Размер платы за размещение НТО   увеличивается по инициативе Стороны-1 ежегодно, но  не ранее чем через год после заключения настоящего Договора  и не более чем на величину уровня инфляции, установленного Законом Российской Федерации о федеральном бюджете.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3.5. В случае отказа или уклонения от оплаты Стороны-2  размер платы по Договору в установленные сроки Сторона -2 несет ответственность в соответствии с законодательством Российской Федерации.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3.6. При нарушении сроков оплаты размер платы  по Договору Сторона-2 уплачивает Стороне-1 пени из расчета 0,1% от размера невнесенной суммы за каждый календарный день просрочки до фактической оплаты или расторжения настоящего Договора. Расторжение настоящего Договора не освобождает Сторону-2 от уплаты пеней в случае, если расторжение произведено вследствие нарушения Стороной-2 своих обязательств по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3.7. В случае нарушения Стороной-2 условий настоящего Договора, повлекшего досрочное расторжение настоящего Договора, сумма оплаты, установленная </w:t>
      </w:r>
      <w:hyperlink w:anchor="P793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3.1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Договора, Стороне-2 не возвращается.</w:t>
      </w:r>
    </w:p>
    <w:p w:rsidR="009077A2" w:rsidRDefault="009077A2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4. Срок действия Договора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" w:name="P813"/>
      <w:bookmarkEnd w:id="5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4.1. Настоящий Договор вступает в силу с момента его подписания и действует 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до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_____________.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4.2. Действие настоящего Договора прекращается со дня, следующего после даты, указанной в </w:t>
      </w:r>
      <w:hyperlink w:anchor="P813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4.1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 Однако окончание срока действия настоящего Договора не освобождает Стороны от полного исполнения всех обязательств по настоящему Договору, не выполненных на момент прекращения его действия.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5. Ответственность Сторон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5.2. В случае </w:t>
      </w:r>
      <w:proofErr w:type="spell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неустановки</w:t>
      </w:r>
      <w:proofErr w:type="spell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НТО</w:t>
      </w:r>
      <w:r w:rsidR="00563543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Сторона-2 не освобождается от исполнения обязательств по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5.3. Стороны освобождаются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Российской Федерации.</w:t>
      </w:r>
    </w:p>
    <w:p w:rsidR="00EE5F96" w:rsidRDefault="00EE5F96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" w:name="P822"/>
      <w:bookmarkEnd w:id="6"/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 Порядок расторжения Договора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6.1. Настоящий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Договор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может быть расторгнут по соглашению Сторон.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6.2. Сторона 2 имеет право расторгнуть настоящий Договор в одностороннем внесудебном порядке лишь при условиях отсутствия задолженности по настоящему Договору, осуществления демонтажа НТО и проведения восстановительных работ на месте его размещения. Письменное уведомление о расторжении настоящего Договора должно быть направлено Стороне-1 не менее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чем за 14 календарных дней до предполагаемой даты расторжения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" w:name="P826"/>
      <w:bookmarkEnd w:id="7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 Сторона-1 имеет право расторгнуть настоящий Договор в одностороннем внесудебном порядке в случаях: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6.3.1. Принятия администрацией муниципального образования «Город Астрахань» решения об освобождении земельного участка в случаях предусмотренных Порядком размещения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6.3.2. Невнесения Стороной-2 платы за размещение НТО в установленные Договором сроки, если просрочка платеж</w:t>
      </w:r>
      <w:r w:rsidR="00C3093A">
        <w:rPr>
          <w:rFonts w:ascii="Times New Roman" w:hAnsi="Times New Roman" w:cs="Times New Roman"/>
          <w:color w:val="000000" w:themeColor="text1"/>
          <w:sz w:val="26"/>
          <w:szCs w:val="26"/>
        </w:rPr>
        <w:t>а составляет более 90 (девяноста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) календарных дней.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6.3.3.  Прекращения Стороной-2 в установленном законом порядке своей деятельности и при отсутствии правопреемников.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6.3.4. Наличия более двух фактов реализации групп товаров, оказания услуг, не предусмотренных для данного места размещения НТО в соответствии со Схемой размещения НТО, что подтверждено соответствующими актами Стороны-1.</w:t>
      </w:r>
    </w:p>
    <w:p w:rsidR="00683B7A" w:rsidRPr="00683B7A" w:rsidRDefault="00C03CD5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6.3.5.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Непред</w:t>
      </w:r>
      <w:r w:rsidR="00A57033">
        <w:rPr>
          <w:rFonts w:ascii="Times New Roman" w:hAnsi="Times New Roman" w:cs="Times New Roman"/>
          <w:color w:val="000000" w:themeColor="text1"/>
          <w:sz w:val="26"/>
          <w:szCs w:val="26"/>
        </w:rPr>
        <w:t>ъ</w:t>
      </w:r>
      <w:r w:rsidR="00683B7A"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явления</w:t>
      </w:r>
      <w:proofErr w:type="spellEnd"/>
      <w:r w:rsidR="00683B7A"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течение  </w:t>
      </w:r>
      <w:r w:rsidR="003643DD">
        <w:rPr>
          <w:rFonts w:ascii="Times New Roman" w:hAnsi="Times New Roman" w:cs="Times New Roman"/>
          <w:color w:val="000000" w:themeColor="text1"/>
          <w:sz w:val="26"/>
          <w:szCs w:val="26"/>
        </w:rPr>
        <w:t>9</w:t>
      </w:r>
      <w:r w:rsidR="00683B7A"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0 дней  НТО для осмотра   приемочной комиссией.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6.3.6. Эксплуатации НТО без акта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6.3.7. Выявления несоответствия НТО согласованному проекту (изменение внешнего вида, размеров, площади в ходе его эксплуатации, возведение пристроек, надстройка дополнительных антресолей и этажей), что подтверждено соответствующими актами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6.3.8 Несоблюдения требований </w:t>
      </w:r>
      <w:hyperlink w:anchor="P781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пунктов 2.4.3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</w:t>
      </w:r>
      <w:hyperlink w:anchor="P78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2.4.4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6.3.9. Несоответствия местонахождения НТО месту, установленному Схемой  размещения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6.4. При наличии оснований для одностороннего отказа от исполнения условий настоящего Договора, предусмотренных </w:t>
      </w:r>
      <w:hyperlink w:anchor="P826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6.3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Договора, Сторона-1 за 30 (тридцать) календарных дней до предполагаемой даты расторжения направляет Стороне-2 письменное уведомление (предписание) о расторжении настоящего Договора в одностороннем порядке.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 данном случае настоящий Договор считается расторгнутым с даты, указанной в таком уведомлении, в случае не устранения Стороной-2 нарушения в установленный в уведомлении срок.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 случае неоднократного (двух и более раз в течение календарного года) нарушения действующих правил торговли, действующего законодательства в сфере благоустройства и санитарного содержания территорий поселения, порядка обращения с отходами, других экологических и санитарных требований основанием для расторжения Договора  в одностороннем порядке является вступившее в законную силу постановление о назначении административного наказания.</w:t>
      </w:r>
      <w:proofErr w:type="gramEnd"/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6.5. В случае досрочного прекращения действия Договора по инициативе Стороны-1 НТО подлежит демонтажу Стороной-2 в течение пяти рабочих дней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 даты прекращения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действия Договора, при этом Стороне-2 понесенные затраты не компенсируются.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6.6. В случае подачи Стороной-2 соответствующего заявления о прекращении деятельности Стороне-1 действие Договора прекращается досрочно в одностороннем порядке.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При этом демонтаж НТО осуществляется Стороной-2 самостоятельно в течение пяти рабочих дней. Понесенные затраты субъекту торговли не компенсируются.</w:t>
      </w:r>
    </w:p>
    <w:p w:rsidR="0003150C" w:rsidRDefault="0003150C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 Прочие условия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7.1. Вопросы, не урегулированные настоящим Договором, разрешаются в соответствии с действующим законодательством Российской Федерации и нормативно-правовыми актами, регулирующими размещение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7.2. Договор составлен в двух экземплярах, каждый из которых имеет одинаковую юридическую силу.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7.3. Все изменения к Договору оформляются Сторонами дополнительными соглашениями, составленными в письменной форме, которые являются неотъемлемой частью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7.4. Настоящий Договор вступает в силу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 даты подписания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Сторонами и действует до полного исполнения Сторонами обязательств по нему.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7.5. Приложения к Договору составляют его неотъемлемую часть: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приложение № 1 - </w:t>
      </w:r>
      <w:proofErr w:type="spell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выкопировка</w:t>
      </w:r>
      <w:proofErr w:type="spell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размещения НТО;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приложение № 2 - согласованный в установленном порядке проект НТО;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приложение № 3 - график платежей.</w:t>
      </w: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8. Юридические адреса, банковские реквизиты и подписи Сторон</w:t>
      </w:r>
    </w:p>
    <w:p w:rsidR="00683B7A" w:rsidRPr="00683B7A" w:rsidRDefault="00683B7A" w:rsidP="00683B7A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Сторона 1:                                          Сторона 2: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        __________________________________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Адрес: _____________________        Адрес: 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ИНН/КПП__________________        ИНН/КПП 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/с ________________________        р/с 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__________________________        </w:t>
      </w:r>
      <w:proofErr w:type="spellStart"/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proofErr w:type="spellEnd"/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________________________________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БИК________________________        </w:t>
      </w:r>
      <w:proofErr w:type="spell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БИК</w:t>
      </w:r>
      <w:proofErr w:type="spell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        _________________________________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(подпись)                                            (подпись)</w:t>
      </w:r>
    </w:p>
    <w:p w:rsidR="00683B7A" w:rsidRPr="00683B7A" w:rsidRDefault="00683B7A" w:rsidP="00683B7A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М.П.                                                     М.П.</w:t>
      </w:r>
    </w:p>
    <w:p w:rsidR="0070715E" w:rsidRPr="00683B7A" w:rsidRDefault="0070715E" w:rsidP="00BD4B0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70715E" w:rsidRDefault="0070715E" w:rsidP="00BD4B0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3093A" w:rsidRDefault="00C3093A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3093A" w:rsidRDefault="00C3093A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3093A" w:rsidRDefault="00C3093A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C3093A" w:rsidRDefault="00C3093A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680130" w:rsidRDefault="00680130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680130" w:rsidRDefault="00680130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680130" w:rsidRDefault="00680130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680130" w:rsidRDefault="00680130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647A6F" w:rsidRPr="00647A6F" w:rsidRDefault="00647A6F" w:rsidP="00647A6F">
      <w:pPr>
        <w:pStyle w:val="a8"/>
        <w:ind w:left="709"/>
        <w:jc w:val="center"/>
        <w:rPr>
          <w:rFonts w:ascii="Times New Roman" w:hAnsi="Times New Roman"/>
          <w:color w:val="000000"/>
          <w:sz w:val="26"/>
          <w:szCs w:val="26"/>
        </w:rPr>
      </w:pPr>
      <w:r w:rsidRPr="00647A6F">
        <w:rPr>
          <w:rFonts w:ascii="Times New Roman" w:hAnsi="Times New Roman"/>
          <w:color w:val="000000"/>
          <w:sz w:val="26"/>
          <w:szCs w:val="26"/>
        </w:rPr>
        <w:lastRenderedPageBreak/>
        <w:t xml:space="preserve">Типовые формы заявлений  об отсутствии решения о ликвидации </w:t>
      </w:r>
    </w:p>
    <w:p w:rsidR="00647A6F" w:rsidRPr="00647A6F" w:rsidRDefault="00647A6F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  <w:r w:rsidRPr="00647A6F">
        <w:rPr>
          <w:rFonts w:ascii="Times New Roman" w:hAnsi="Times New Roman"/>
          <w:color w:val="000000"/>
          <w:sz w:val="26"/>
          <w:szCs w:val="26"/>
        </w:rPr>
        <w:t>(</w:t>
      </w:r>
      <w:proofErr w:type="gramStart"/>
      <w:r w:rsidRPr="00647A6F">
        <w:rPr>
          <w:rFonts w:ascii="Times New Roman" w:hAnsi="Times New Roman"/>
          <w:color w:val="000000"/>
          <w:sz w:val="26"/>
          <w:szCs w:val="26"/>
        </w:rPr>
        <w:t>прекращении</w:t>
      </w:r>
      <w:proofErr w:type="gramEnd"/>
      <w:r w:rsidRPr="00647A6F">
        <w:rPr>
          <w:rFonts w:ascii="Times New Roman" w:hAnsi="Times New Roman"/>
          <w:color w:val="000000"/>
          <w:sz w:val="26"/>
          <w:szCs w:val="26"/>
        </w:rPr>
        <w:t xml:space="preserve"> деятельности) заявителя, об отсутствии решения арбитражного суда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 Кодексом Российской Федерации об административных правонарушениях</w:t>
      </w:r>
    </w:p>
    <w:p w:rsidR="00647A6F" w:rsidRPr="00647A6F" w:rsidRDefault="00647A6F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647A6F" w:rsidRPr="00647A6F" w:rsidRDefault="00647A6F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  <w:r w:rsidRPr="00647A6F">
        <w:rPr>
          <w:rFonts w:ascii="Times New Roman" w:hAnsi="Times New Roman"/>
          <w:sz w:val="26"/>
          <w:szCs w:val="26"/>
        </w:rPr>
        <w:t>Образец заявления для юридических лиц</w:t>
      </w:r>
    </w:p>
    <w:p w:rsidR="007A24E3" w:rsidRDefault="007A24E3" w:rsidP="00647A6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47A6F">
        <w:rPr>
          <w:rFonts w:ascii="Times New Roman" w:hAnsi="Times New Roman" w:cs="Times New Roman"/>
          <w:b/>
          <w:sz w:val="26"/>
          <w:szCs w:val="26"/>
        </w:rPr>
        <w:t xml:space="preserve">Заявление </w:t>
      </w:r>
      <w:r w:rsidRPr="00647A6F">
        <w:rPr>
          <w:rFonts w:ascii="Times New Roman" w:hAnsi="Times New Roman"/>
          <w:b/>
          <w:sz w:val="26"/>
          <w:szCs w:val="26"/>
        </w:rPr>
        <w:t>об отсутствии решения о ликвидации заявителя – юридического лица, об отсутствии решения арбитражного суда о признании заявителя – юридического лица банкротом и об открытии конкурсного производства, об отсутствии решений о приостановлении деятельности заявителя  – юридического лица  в порядке, предусмотренном Кодексом Российской Федерации об административных правонарушениях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Настоящим заявлением сообщаю, что на день подачи заявки на участие в аукционе в отношении__________________________________________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(полное наименование юридического предпринимателя)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отсутствует решение о ликвидации, отсутствует решение арбитражного суда о признании банкротом и об открытии конкурсного производства, отсутствует решение о приостановлении деятельности в порядке, предусмотренном Кодексом об административных правонарушениях РФ.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 xml:space="preserve">_________________________      _________________  (__________________) 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(должность)                                       (подпись)                                   (ФИО)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647A6F">
        <w:rPr>
          <w:rFonts w:ascii="Times New Roman" w:hAnsi="Times New Roman" w:cs="Times New Roman"/>
          <w:sz w:val="26"/>
          <w:szCs w:val="26"/>
        </w:rPr>
        <w:t>м.п</w:t>
      </w:r>
      <w:proofErr w:type="spellEnd"/>
      <w:r w:rsidRPr="00647A6F">
        <w:rPr>
          <w:rFonts w:ascii="Times New Roman" w:hAnsi="Times New Roman" w:cs="Times New Roman"/>
          <w:sz w:val="26"/>
          <w:szCs w:val="26"/>
        </w:rPr>
        <w:t>.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7A6F">
        <w:rPr>
          <w:rFonts w:ascii="Times New Roman" w:hAnsi="Times New Roman" w:cs="Times New Roman"/>
          <w:sz w:val="26"/>
          <w:szCs w:val="26"/>
        </w:rPr>
        <w:t>«_____»______________20__ г.</w:t>
      </w:r>
    </w:p>
    <w:p w:rsidR="00647A6F" w:rsidRPr="00647A6F" w:rsidRDefault="00647A6F" w:rsidP="00647A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5F96" w:rsidRDefault="00EE5F96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7A24E3" w:rsidRDefault="007A24E3" w:rsidP="00647A6F">
      <w:pPr>
        <w:pStyle w:val="a8"/>
        <w:ind w:left="709"/>
        <w:jc w:val="center"/>
        <w:rPr>
          <w:rFonts w:ascii="Times New Roman" w:hAnsi="Times New Roman"/>
          <w:sz w:val="26"/>
          <w:szCs w:val="26"/>
        </w:rPr>
      </w:pPr>
    </w:p>
    <w:p w:rsidR="00BD4B0D" w:rsidRPr="00683B7A" w:rsidRDefault="0026678E" w:rsidP="0026678E">
      <w:pPr>
        <w:pStyle w:val="a8"/>
        <w:ind w:left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bookmarkStart w:id="8" w:name="_GoBack"/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64987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sectPr w:rsidR="00BD4B0D" w:rsidRPr="00683B7A" w:rsidSect="00EE5F96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FC4" w:rsidRDefault="007A5FC4" w:rsidP="00EE5F96">
      <w:pPr>
        <w:spacing w:after="0" w:line="240" w:lineRule="auto"/>
      </w:pPr>
      <w:r>
        <w:separator/>
      </w:r>
    </w:p>
  </w:endnote>
  <w:endnote w:type="continuationSeparator" w:id="0">
    <w:p w:rsidR="007A5FC4" w:rsidRDefault="007A5FC4" w:rsidP="00E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FC4" w:rsidRDefault="007A5FC4" w:rsidP="00EE5F96">
      <w:pPr>
        <w:spacing w:after="0" w:line="240" w:lineRule="auto"/>
      </w:pPr>
      <w:r>
        <w:separator/>
      </w:r>
    </w:p>
  </w:footnote>
  <w:footnote w:type="continuationSeparator" w:id="0">
    <w:p w:rsidR="007A5FC4" w:rsidRDefault="007A5FC4" w:rsidP="00E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328120"/>
      <w:docPartObj>
        <w:docPartGallery w:val="Page Numbers (Top of Page)"/>
        <w:docPartUnique/>
      </w:docPartObj>
    </w:sdtPr>
    <w:sdtEndPr/>
    <w:sdtContent>
      <w:p w:rsidR="005A0B42" w:rsidRDefault="005A0B4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78E">
          <w:rPr>
            <w:noProof/>
          </w:rPr>
          <w:t>24</w:t>
        </w:r>
        <w:r>
          <w:fldChar w:fldCharType="end"/>
        </w:r>
      </w:p>
    </w:sdtContent>
  </w:sdt>
  <w:p w:rsidR="005A0B42" w:rsidRDefault="005A0B4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46638"/>
    <w:multiLevelType w:val="hybridMultilevel"/>
    <w:tmpl w:val="2A7E8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5412E"/>
    <w:multiLevelType w:val="hybridMultilevel"/>
    <w:tmpl w:val="BFD04914"/>
    <w:lvl w:ilvl="0" w:tplc="F292960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2907B0C"/>
    <w:multiLevelType w:val="hybridMultilevel"/>
    <w:tmpl w:val="C4126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602AA1"/>
    <w:multiLevelType w:val="hybridMultilevel"/>
    <w:tmpl w:val="42A4068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10"/>
    <w:rsid w:val="00001325"/>
    <w:rsid w:val="00003C6B"/>
    <w:rsid w:val="00006E1C"/>
    <w:rsid w:val="0001038B"/>
    <w:rsid w:val="00020BE1"/>
    <w:rsid w:val="00021BA3"/>
    <w:rsid w:val="0002567A"/>
    <w:rsid w:val="0003150C"/>
    <w:rsid w:val="0003497D"/>
    <w:rsid w:val="000362F7"/>
    <w:rsid w:val="00042ED5"/>
    <w:rsid w:val="00056408"/>
    <w:rsid w:val="0006453D"/>
    <w:rsid w:val="00067536"/>
    <w:rsid w:val="000724F3"/>
    <w:rsid w:val="00095BC4"/>
    <w:rsid w:val="00097304"/>
    <w:rsid w:val="000973EB"/>
    <w:rsid w:val="000A5DD2"/>
    <w:rsid w:val="000A6B76"/>
    <w:rsid w:val="000B4981"/>
    <w:rsid w:val="000B4D6C"/>
    <w:rsid w:val="000C1508"/>
    <w:rsid w:val="000C6D44"/>
    <w:rsid w:val="000E1679"/>
    <w:rsid w:val="000F4CE2"/>
    <w:rsid w:val="000F78FE"/>
    <w:rsid w:val="0012378F"/>
    <w:rsid w:val="001251DA"/>
    <w:rsid w:val="00126638"/>
    <w:rsid w:val="00157DD9"/>
    <w:rsid w:val="00162741"/>
    <w:rsid w:val="00180B0E"/>
    <w:rsid w:val="001949E9"/>
    <w:rsid w:val="00196B79"/>
    <w:rsid w:val="001970D6"/>
    <w:rsid w:val="001974E4"/>
    <w:rsid w:val="001A29A0"/>
    <w:rsid w:val="001A4010"/>
    <w:rsid w:val="001B21B8"/>
    <w:rsid w:val="001B3AE3"/>
    <w:rsid w:val="001B6FE9"/>
    <w:rsid w:val="001C5796"/>
    <w:rsid w:val="001E2867"/>
    <w:rsid w:val="001E563D"/>
    <w:rsid w:val="0021008C"/>
    <w:rsid w:val="00213B57"/>
    <w:rsid w:val="002148CA"/>
    <w:rsid w:val="00221475"/>
    <w:rsid w:val="00222773"/>
    <w:rsid w:val="00224207"/>
    <w:rsid w:val="00226E36"/>
    <w:rsid w:val="0023282B"/>
    <w:rsid w:val="00237A47"/>
    <w:rsid w:val="00242D01"/>
    <w:rsid w:val="00247B9D"/>
    <w:rsid w:val="002521E6"/>
    <w:rsid w:val="002553A5"/>
    <w:rsid w:val="0026678E"/>
    <w:rsid w:val="002851FA"/>
    <w:rsid w:val="0028745A"/>
    <w:rsid w:val="00296DAB"/>
    <w:rsid w:val="002B5A74"/>
    <w:rsid w:val="002B5EBC"/>
    <w:rsid w:val="002C54FA"/>
    <w:rsid w:val="002E6935"/>
    <w:rsid w:val="002F0535"/>
    <w:rsid w:val="00321C2C"/>
    <w:rsid w:val="00337688"/>
    <w:rsid w:val="00337DEE"/>
    <w:rsid w:val="003643DD"/>
    <w:rsid w:val="00372B19"/>
    <w:rsid w:val="00376D20"/>
    <w:rsid w:val="00381760"/>
    <w:rsid w:val="00391A10"/>
    <w:rsid w:val="003A2133"/>
    <w:rsid w:val="003A2C6D"/>
    <w:rsid w:val="003A35D4"/>
    <w:rsid w:val="003B6745"/>
    <w:rsid w:val="003B77C1"/>
    <w:rsid w:val="003C059B"/>
    <w:rsid w:val="003C3C8A"/>
    <w:rsid w:val="003C6AB1"/>
    <w:rsid w:val="003C70FB"/>
    <w:rsid w:val="003C787C"/>
    <w:rsid w:val="003D5B9A"/>
    <w:rsid w:val="003D7243"/>
    <w:rsid w:val="003D7F8E"/>
    <w:rsid w:val="003E3B8A"/>
    <w:rsid w:val="003E7798"/>
    <w:rsid w:val="003E7CFE"/>
    <w:rsid w:val="00403D85"/>
    <w:rsid w:val="004106AE"/>
    <w:rsid w:val="00431787"/>
    <w:rsid w:val="00434A7C"/>
    <w:rsid w:val="0044526F"/>
    <w:rsid w:val="004522D0"/>
    <w:rsid w:val="004666CC"/>
    <w:rsid w:val="00480823"/>
    <w:rsid w:val="00487D6D"/>
    <w:rsid w:val="00491C5A"/>
    <w:rsid w:val="0049301D"/>
    <w:rsid w:val="004975AD"/>
    <w:rsid w:val="004A44CF"/>
    <w:rsid w:val="004B2DD6"/>
    <w:rsid w:val="004C136B"/>
    <w:rsid w:val="004D2DD0"/>
    <w:rsid w:val="004D4FFA"/>
    <w:rsid w:val="004E2C2A"/>
    <w:rsid w:val="0050034A"/>
    <w:rsid w:val="00513BB2"/>
    <w:rsid w:val="005177A0"/>
    <w:rsid w:val="005179AB"/>
    <w:rsid w:val="00517A33"/>
    <w:rsid w:val="00521A26"/>
    <w:rsid w:val="005230D6"/>
    <w:rsid w:val="00532B21"/>
    <w:rsid w:val="00544F0F"/>
    <w:rsid w:val="00563543"/>
    <w:rsid w:val="00564F17"/>
    <w:rsid w:val="00567FB1"/>
    <w:rsid w:val="005714AE"/>
    <w:rsid w:val="005725F7"/>
    <w:rsid w:val="0057288D"/>
    <w:rsid w:val="00582105"/>
    <w:rsid w:val="00582C11"/>
    <w:rsid w:val="00593534"/>
    <w:rsid w:val="005A0643"/>
    <w:rsid w:val="005A0B42"/>
    <w:rsid w:val="005B1049"/>
    <w:rsid w:val="005C4DB8"/>
    <w:rsid w:val="005C73DF"/>
    <w:rsid w:val="005D5661"/>
    <w:rsid w:val="005D6F9F"/>
    <w:rsid w:val="005D7F41"/>
    <w:rsid w:val="005E63E3"/>
    <w:rsid w:val="005F33E1"/>
    <w:rsid w:val="005F5F5A"/>
    <w:rsid w:val="00640D2B"/>
    <w:rsid w:val="00641099"/>
    <w:rsid w:val="00642ADD"/>
    <w:rsid w:val="00645356"/>
    <w:rsid w:val="00647986"/>
    <w:rsid w:val="00647A6F"/>
    <w:rsid w:val="00653D8E"/>
    <w:rsid w:val="006572C6"/>
    <w:rsid w:val="006756E0"/>
    <w:rsid w:val="00680130"/>
    <w:rsid w:val="00683B7A"/>
    <w:rsid w:val="00691ADB"/>
    <w:rsid w:val="006A16D3"/>
    <w:rsid w:val="006A5769"/>
    <w:rsid w:val="006B57AA"/>
    <w:rsid w:val="006D0CB9"/>
    <w:rsid w:val="006D5631"/>
    <w:rsid w:val="006E2B5D"/>
    <w:rsid w:val="006E58C5"/>
    <w:rsid w:val="006E7789"/>
    <w:rsid w:val="006F483E"/>
    <w:rsid w:val="006F4A0D"/>
    <w:rsid w:val="006F65A2"/>
    <w:rsid w:val="006F7414"/>
    <w:rsid w:val="007048ED"/>
    <w:rsid w:val="0070715E"/>
    <w:rsid w:val="00713510"/>
    <w:rsid w:val="0071732A"/>
    <w:rsid w:val="007212D2"/>
    <w:rsid w:val="007308A4"/>
    <w:rsid w:val="007313C4"/>
    <w:rsid w:val="007441F3"/>
    <w:rsid w:val="007466F7"/>
    <w:rsid w:val="007559FC"/>
    <w:rsid w:val="00757922"/>
    <w:rsid w:val="00770F3F"/>
    <w:rsid w:val="0077571F"/>
    <w:rsid w:val="00791DB1"/>
    <w:rsid w:val="007A2203"/>
    <w:rsid w:val="007A24E3"/>
    <w:rsid w:val="007A5F54"/>
    <w:rsid w:val="007A5FC4"/>
    <w:rsid w:val="007B46A6"/>
    <w:rsid w:val="007C6EF9"/>
    <w:rsid w:val="007D5489"/>
    <w:rsid w:val="007D6B93"/>
    <w:rsid w:val="007E01DA"/>
    <w:rsid w:val="007E1512"/>
    <w:rsid w:val="007F48B5"/>
    <w:rsid w:val="0080258C"/>
    <w:rsid w:val="00804E58"/>
    <w:rsid w:val="00807895"/>
    <w:rsid w:val="00815B6E"/>
    <w:rsid w:val="00816645"/>
    <w:rsid w:val="00821E27"/>
    <w:rsid w:val="008462AE"/>
    <w:rsid w:val="008658A3"/>
    <w:rsid w:val="00870ECE"/>
    <w:rsid w:val="008715B2"/>
    <w:rsid w:val="008820F2"/>
    <w:rsid w:val="008A631B"/>
    <w:rsid w:val="008B4A96"/>
    <w:rsid w:val="008B4B25"/>
    <w:rsid w:val="008F040B"/>
    <w:rsid w:val="009003EF"/>
    <w:rsid w:val="00904464"/>
    <w:rsid w:val="00904AD0"/>
    <w:rsid w:val="009077A2"/>
    <w:rsid w:val="00924BCF"/>
    <w:rsid w:val="0093059B"/>
    <w:rsid w:val="009342B1"/>
    <w:rsid w:val="009439B2"/>
    <w:rsid w:val="00946567"/>
    <w:rsid w:val="009511F7"/>
    <w:rsid w:val="0095601C"/>
    <w:rsid w:val="00957B73"/>
    <w:rsid w:val="0096749D"/>
    <w:rsid w:val="00967A6B"/>
    <w:rsid w:val="009A03FF"/>
    <w:rsid w:val="009B3FDC"/>
    <w:rsid w:val="009C3E66"/>
    <w:rsid w:val="009D67D0"/>
    <w:rsid w:val="009E30A1"/>
    <w:rsid w:val="009F402F"/>
    <w:rsid w:val="00A2458F"/>
    <w:rsid w:val="00A25753"/>
    <w:rsid w:val="00A306BB"/>
    <w:rsid w:val="00A57033"/>
    <w:rsid w:val="00A61C18"/>
    <w:rsid w:val="00A6517E"/>
    <w:rsid w:val="00A81DEC"/>
    <w:rsid w:val="00A85C68"/>
    <w:rsid w:val="00A87051"/>
    <w:rsid w:val="00A94DB5"/>
    <w:rsid w:val="00AA0490"/>
    <w:rsid w:val="00AA4B29"/>
    <w:rsid w:val="00AB03A2"/>
    <w:rsid w:val="00AB79E8"/>
    <w:rsid w:val="00AD18C4"/>
    <w:rsid w:val="00AD2197"/>
    <w:rsid w:val="00AD49D7"/>
    <w:rsid w:val="00AF1079"/>
    <w:rsid w:val="00AF52B9"/>
    <w:rsid w:val="00B0717E"/>
    <w:rsid w:val="00B10201"/>
    <w:rsid w:val="00B132DF"/>
    <w:rsid w:val="00B14247"/>
    <w:rsid w:val="00B245F0"/>
    <w:rsid w:val="00B30BA7"/>
    <w:rsid w:val="00B32BAF"/>
    <w:rsid w:val="00B40D74"/>
    <w:rsid w:val="00B56D5A"/>
    <w:rsid w:val="00B70BCB"/>
    <w:rsid w:val="00B74741"/>
    <w:rsid w:val="00B7587D"/>
    <w:rsid w:val="00B764BA"/>
    <w:rsid w:val="00B9235C"/>
    <w:rsid w:val="00BA09DB"/>
    <w:rsid w:val="00BA10F2"/>
    <w:rsid w:val="00BA75EC"/>
    <w:rsid w:val="00BA7642"/>
    <w:rsid w:val="00BB1E5E"/>
    <w:rsid w:val="00BB3877"/>
    <w:rsid w:val="00BD4B0D"/>
    <w:rsid w:val="00BE71A5"/>
    <w:rsid w:val="00BE7B9F"/>
    <w:rsid w:val="00BF3F61"/>
    <w:rsid w:val="00BF5FE0"/>
    <w:rsid w:val="00BF756D"/>
    <w:rsid w:val="00C02A44"/>
    <w:rsid w:val="00C03CD5"/>
    <w:rsid w:val="00C04BF1"/>
    <w:rsid w:val="00C053FD"/>
    <w:rsid w:val="00C0768B"/>
    <w:rsid w:val="00C13A9E"/>
    <w:rsid w:val="00C20F70"/>
    <w:rsid w:val="00C230A7"/>
    <w:rsid w:val="00C232EF"/>
    <w:rsid w:val="00C3093A"/>
    <w:rsid w:val="00C30D46"/>
    <w:rsid w:val="00C72E59"/>
    <w:rsid w:val="00C77463"/>
    <w:rsid w:val="00C776F6"/>
    <w:rsid w:val="00C93525"/>
    <w:rsid w:val="00C9484B"/>
    <w:rsid w:val="00C97BC7"/>
    <w:rsid w:val="00CA2494"/>
    <w:rsid w:val="00CA64CC"/>
    <w:rsid w:val="00CC1BD2"/>
    <w:rsid w:val="00CD0510"/>
    <w:rsid w:val="00CD0D87"/>
    <w:rsid w:val="00CD52F3"/>
    <w:rsid w:val="00CE3D05"/>
    <w:rsid w:val="00CF2248"/>
    <w:rsid w:val="00CF2D86"/>
    <w:rsid w:val="00D032FA"/>
    <w:rsid w:val="00D11B75"/>
    <w:rsid w:val="00D15F79"/>
    <w:rsid w:val="00D312D0"/>
    <w:rsid w:val="00D46AA0"/>
    <w:rsid w:val="00D508E8"/>
    <w:rsid w:val="00D50A52"/>
    <w:rsid w:val="00D5382C"/>
    <w:rsid w:val="00D578FB"/>
    <w:rsid w:val="00D74D04"/>
    <w:rsid w:val="00D84921"/>
    <w:rsid w:val="00D9695F"/>
    <w:rsid w:val="00DA4337"/>
    <w:rsid w:val="00DD3C88"/>
    <w:rsid w:val="00DE2FF6"/>
    <w:rsid w:val="00E17643"/>
    <w:rsid w:val="00E365DF"/>
    <w:rsid w:val="00E716DD"/>
    <w:rsid w:val="00E749BB"/>
    <w:rsid w:val="00E75274"/>
    <w:rsid w:val="00E75959"/>
    <w:rsid w:val="00E81CDD"/>
    <w:rsid w:val="00EA2323"/>
    <w:rsid w:val="00EA4F93"/>
    <w:rsid w:val="00EB6A06"/>
    <w:rsid w:val="00EB7884"/>
    <w:rsid w:val="00EB7CD9"/>
    <w:rsid w:val="00ED3BC7"/>
    <w:rsid w:val="00EE1026"/>
    <w:rsid w:val="00EE5F96"/>
    <w:rsid w:val="00EF0AC2"/>
    <w:rsid w:val="00F06CBA"/>
    <w:rsid w:val="00F21924"/>
    <w:rsid w:val="00F319A0"/>
    <w:rsid w:val="00F31CE2"/>
    <w:rsid w:val="00F40196"/>
    <w:rsid w:val="00F41937"/>
    <w:rsid w:val="00F45BC7"/>
    <w:rsid w:val="00F52F3B"/>
    <w:rsid w:val="00F70E9C"/>
    <w:rsid w:val="00F71BA2"/>
    <w:rsid w:val="00F76F75"/>
    <w:rsid w:val="00F7793A"/>
    <w:rsid w:val="00F923EB"/>
    <w:rsid w:val="00F9537F"/>
    <w:rsid w:val="00F95D24"/>
    <w:rsid w:val="00F96FC6"/>
    <w:rsid w:val="00FA2A52"/>
    <w:rsid w:val="00FC0805"/>
    <w:rsid w:val="00FC5904"/>
    <w:rsid w:val="00FC59F5"/>
    <w:rsid w:val="00FC5C55"/>
    <w:rsid w:val="00FD0755"/>
    <w:rsid w:val="00FD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10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4">
    <w:name w:val="Таблицы (моноширинный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BA10F2"/>
    <w:rPr>
      <w:b/>
      <w:bCs w:val="0"/>
      <w:color w:val="26282F"/>
    </w:rPr>
  </w:style>
  <w:style w:type="character" w:customStyle="1" w:styleId="a7">
    <w:name w:val="Гипертекстовая ссылка"/>
    <w:uiPriority w:val="99"/>
    <w:rsid w:val="00BA10F2"/>
    <w:rPr>
      <w:color w:val="106BBE"/>
    </w:rPr>
  </w:style>
  <w:style w:type="paragraph" w:customStyle="1" w:styleId="ConsPlusNonformat">
    <w:name w:val="ConsPlusNonformat"/>
    <w:rsid w:val="00683B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47A6F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EE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5F96"/>
  </w:style>
  <w:style w:type="paragraph" w:styleId="ab">
    <w:name w:val="footer"/>
    <w:basedOn w:val="a"/>
    <w:link w:val="ac"/>
    <w:uiPriority w:val="99"/>
    <w:unhideWhenUsed/>
    <w:rsid w:val="00EE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5F96"/>
  </w:style>
  <w:style w:type="table" w:styleId="ad">
    <w:name w:val="Table Grid"/>
    <w:basedOn w:val="a1"/>
    <w:uiPriority w:val="59"/>
    <w:rsid w:val="000C6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7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756E0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56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10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4">
    <w:name w:val="Таблицы (моноширинный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BA10F2"/>
    <w:rPr>
      <w:b/>
      <w:bCs w:val="0"/>
      <w:color w:val="26282F"/>
    </w:rPr>
  </w:style>
  <w:style w:type="character" w:customStyle="1" w:styleId="a7">
    <w:name w:val="Гипертекстовая ссылка"/>
    <w:uiPriority w:val="99"/>
    <w:rsid w:val="00BA10F2"/>
    <w:rPr>
      <w:color w:val="106BBE"/>
    </w:rPr>
  </w:style>
  <w:style w:type="paragraph" w:customStyle="1" w:styleId="ConsPlusNonformat">
    <w:name w:val="ConsPlusNonformat"/>
    <w:rsid w:val="00683B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47A6F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EE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5F96"/>
  </w:style>
  <w:style w:type="paragraph" w:styleId="ab">
    <w:name w:val="footer"/>
    <w:basedOn w:val="a"/>
    <w:link w:val="ac"/>
    <w:uiPriority w:val="99"/>
    <w:unhideWhenUsed/>
    <w:rsid w:val="00EE5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5F96"/>
  </w:style>
  <w:style w:type="table" w:styleId="ad">
    <w:name w:val="Table Grid"/>
    <w:basedOn w:val="a1"/>
    <w:uiPriority w:val="59"/>
    <w:rsid w:val="000C6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7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756E0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56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8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D3EF8B90AFC255BD930324FD9CD0C12862213574C9862F4CC82F57ECCE8138B5CDC9143DE325833E216966704mFe7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mobileonline.garant.ru/document?id=9051062&amp;sub=0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D3EF8B90AFC255BD930324FD9CD0C12862B1A55469F62F4CC82F57ECCE8138B4EDCC94FDE344632E803C03641ABC03B28B1B16B469745A7m3e4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9051062&amp;sub=1000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D3EF8B90AFC255BD930324FD9CD0C128222185D4D963FFEC4DBF97CCBE74C9C4995C54EDE344736EB5CC52350F3CD3D30AFB3775A9544mAeFO" TargetMode="External"/><Relationship Id="rId10" Type="http://schemas.openxmlformats.org/officeDocument/2006/relationships/hyperlink" Target="file:///C:\Users\user_089\Desktop\&#1040;&#1091;&#1082;&#1094;&#1080;&#1086;&#1085;&#1085;&#1072;&#1103;%20&#1076;&#1086;&#1082;&#1091;&#1084;&#1077;&#1085;&#1090;&#1072;&#1094;&#1080;&#1103;\&#1057;&#1050;&#1054;&#1056;&#1056;&#1045;&#1050;&#1058;&#1048;&#1056;&#1054;&#1042;&#1040;&#1053;&#1053;&#1067;&#1049;%20&#1055;&#1054;&#1056;&#1071;&#1044;&#1054;&#1050;%20&#1053;&#1058;&#1054;%20&#1087;&#1086;&#1089;&#1083;&#1077;&#1076;&#1085;&#1103;&#1103;%20&#1074;&#1077;&#1088;&#1089;&#1080;&#1103;.docx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6D3EF8B90AFC255BD930324FD9CD0C1285281C574F9C62F4CC82F57ECCE8138B5CDC9143DE325833E216966704mFe7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CD879-52B6-4707-8AA9-1703CB194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6608</Words>
  <Characters>37670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Легковская Ольга Николаевна</dc:creator>
  <cp:lastModifiedBy>Хаметова Аида Сабировна</cp:lastModifiedBy>
  <cp:revision>2</cp:revision>
  <cp:lastPrinted>2020-06-11T09:51:00Z</cp:lastPrinted>
  <dcterms:created xsi:type="dcterms:W3CDTF">2020-10-14T12:27:00Z</dcterms:created>
  <dcterms:modified xsi:type="dcterms:W3CDTF">2020-10-14T12:27:00Z</dcterms:modified>
</cp:coreProperties>
</file>