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7" w:rsidRDefault="00C97017" w:rsidP="003A6DD0">
      <w:pPr>
        <w:keepNext/>
        <w:keepLines/>
        <w:widowControl/>
        <w:suppressAutoHyphens w:val="0"/>
        <w:jc w:val="center"/>
        <w:rPr>
          <w:b/>
          <w:bCs/>
          <w:color w:val="auto"/>
          <w:sz w:val="20"/>
          <w:szCs w:val="20"/>
          <w:lang w:val="ru-RU" w:eastAsia="ru-RU"/>
        </w:rPr>
      </w:pPr>
      <w:bookmarkStart w:id="0" w:name="_Toc256182835"/>
      <w:bookmarkStart w:id="1" w:name="_Toc183681475"/>
      <w:bookmarkStart w:id="2" w:name="_Toc256182815"/>
    </w:p>
    <w:p w:rsidR="0075531D" w:rsidRPr="003334B2" w:rsidRDefault="0075531D" w:rsidP="003A6DD0">
      <w:pPr>
        <w:keepNext/>
        <w:keepLines/>
        <w:widowControl/>
        <w:suppressAutoHyphens w:val="0"/>
        <w:jc w:val="center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ИНФОРМАЦИОННОЕ СООБЩЕНИЕ  </w:t>
      </w:r>
      <w:bookmarkEnd w:id="0"/>
      <w:bookmarkEnd w:id="1"/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О ПРОВЕДЕНИИ </w:t>
      </w:r>
      <w:r w:rsidR="00BE4B62">
        <w:rPr>
          <w:b/>
          <w:bCs/>
          <w:color w:val="auto"/>
          <w:sz w:val="20"/>
          <w:szCs w:val="20"/>
          <w:u w:val="single"/>
          <w:lang w:val="ru-RU" w:eastAsia="ru-RU"/>
        </w:rPr>
        <w:t>26.09.</w:t>
      </w:r>
      <w:r w:rsidRPr="003334B2">
        <w:rPr>
          <w:b/>
          <w:bCs/>
          <w:color w:val="auto"/>
          <w:sz w:val="20"/>
          <w:szCs w:val="20"/>
          <w:u w:val="single"/>
          <w:lang w:val="ru-RU" w:eastAsia="ru-RU"/>
        </w:rPr>
        <w:t>2019  в 09-00 час.</w:t>
      </w: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АУКЦИОНА В ЭЛЕКТРОННОЙ ФОРМЕ</w:t>
      </w:r>
    </w:p>
    <w:p w:rsidR="0075531D" w:rsidRPr="003334B2" w:rsidRDefault="0075531D" w:rsidP="003A6DD0">
      <w:pPr>
        <w:keepNext/>
        <w:keepLines/>
        <w:widowControl/>
        <w:suppressAutoHyphens w:val="0"/>
        <w:jc w:val="center"/>
        <w:rPr>
          <w:b/>
          <w:bCs/>
          <w:color w:val="auto"/>
          <w:sz w:val="20"/>
          <w:szCs w:val="20"/>
          <w:lang w:val="ru-RU" w:eastAsia="ru-RU"/>
        </w:rPr>
      </w:pPr>
    </w:p>
    <w:p w:rsidR="0075531D" w:rsidRPr="003334B2" w:rsidRDefault="0075531D" w:rsidP="003A6DD0">
      <w:pPr>
        <w:keepNext/>
        <w:keepLines/>
        <w:widowControl/>
        <w:suppressAutoHyphens w:val="0"/>
        <w:jc w:val="center"/>
        <w:rPr>
          <w:b/>
          <w:bCs/>
          <w:i/>
          <w:iCs/>
          <w:color w:val="0000FF"/>
          <w:sz w:val="20"/>
          <w:szCs w:val="20"/>
          <w:lang w:val="ru-RU" w:eastAsia="ru-RU"/>
        </w:rPr>
      </w:pPr>
      <w:r w:rsidRPr="003334B2">
        <w:rPr>
          <w:b/>
          <w:bCs/>
          <w:i/>
          <w:iCs/>
          <w:color w:val="0000FF"/>
          <w:sz w:val="20"/>
          <w:szCs w:val="20"/>
          <w:lang w:val="ru-RU" w:eastAsia="ru-RU"/>
        </w:rPr>
        <w:t xml:space="preserve">Указанное в настоящем информационном сообщении время – московское. </w:t>
      </w:r>
    </w:p>
    <w:p w:rsidR="0075531D" w:rsidRPr="003334B2" w:rsidRDefault="0075531D" w:rsidP="003A6DD0">
      <w:pPr>
        <w:keepNext/>
        <w:keepLines/>
        <w:widowControl/>
        <w:suppressAutoHyphens w:val="0"/>
        <w:jc w:val="center"/>
        <w:rPr>
          <w:b/>
          <w:bCs/>
          <w:i/>
          <w:iCs/>
          <w:color w:val="0000FF"/>
          <w:sz w:val="20"/>
          <w:szCs w:val="20"/>
          <w:lang w:val="ru-RU" w:eastAsia="ru-RU"/>
        </w:rPr>
      </w:pPr>
      <w:r w:rsidRPr="003334B2">
        <w:rPr>
          <w:b/>
          <w:bCs/>
          <w:i/>
          <w:iCs/>
          <w:color w:val="0000FF"/>
          <w:sz w:val="20"/>
          <w:szCs w:val="20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75531D" w:rsidRPr="003334B2" w:rsidRDefault="0075531D" w:rsidP="003A6DD0">
      <w:pPr>
        <w:jc w:val="center"/>
        <w:rPr>
          <w:sz w:val="20"/>
          <w:szCs w:val="20"/>
          <w:lang w:val="ru-RU"/>
        </w:rPr>
      </w:pPr>
      <w:r w:rsidRPr="003334B2">
        <w:rPr>
          <w:sz w:val="20"/>
          <w:szCs w:val="20"/>
          <w:lang w:val="ru-RU"/>
        </w:rPr>
        <w:t xml:space="preserve">Прием заявок и ознакомление с аукционной документацией осуществляется </w:t>
      </w:r>
      <w:r w:rsidRPr="008338F0">
        <w:rPr>
          <w:b/>
          <w:bCs/>
          <w:sz w:val="20"/>
          <w:szCs w:val="20"/>
          <w:u w:val="single"/>
          <w:lang w:val="ru-RU"/>
        </w:rPr>
        <w:t xml:space="preserve">с </w:t>
      </w:r>
      <w:r w:rsidR="00BE4B62">
        <w:rPr>
          <w:b/>
          <w:bCs/>
          <w:sz w:val="20"/>
          <w:szCs w:val="20"/>
          <w:u w:val="single"/>
          <w:lang w:val="ru-RU"/>
        </w:rPr>
        <w:t>02.09</w:t>
      </w:r>
      <w:r w:rsidR="008338F0" w:rsidRPr="008338F0">
        <w:rPr>
          <w:b/>
          <w:bCs/>
          <w:sz w:val="20"/>
          <w:szCs w:val="20"/>
          <w:u w:val="single"/>
          <w:lang w:val="ru-RU"/>
        </w:rPr>
        <w:t>.2019</w:t>
      </w:r>
      <w:r w:rsidRPr="008338F0">
        <w:rPr>
          <w:b/>
          <w:bCs/>
          <w:sz w:val="20"/>
          <w:szCs w:val="20"/>
          <w:u w:val="single"/>
          <w:lang w:val="ru-RU"/>
        </w:rPr>
        <w:t xml:space="preserve"> с 09-00</w:t>
      </w:r>
      <w:r w:rsidRPr="003334B2">
        <w:rPr>
          <w:b/>
          <w:bCs/>
          <w:sz w:val="20"/>
          <w:szCs w:val="20"/>
          <w:u w:val="single"/>
          <w:lang w:val="ru-RU"/>
        </w:rPr>
        <w:t xml:space="preserve"> час</w:t>
      </w:r>
      <w:proofErr w:type="gramStart"/>
      <w:r w:rsidRPr="003334B2">
        <w:rPr>
          <w:sz w:val="20"/>
          <w:szCs w:val="20"/>
          <w:lang w:val="ru-RU"/>
        </w:rPr>
        <w:t>.</w:t>
      </w:r>
      <w:proofErr w:type="gramEnd"/>
      <w:r w:rsidRPr="003334B2">
        <w:rPr>
          <w:sz w:val="20"/>
          <w:szCs w:val="20"/>
          <w:lang w:val="ru-RU"/>
        </w:rPr>
        <w:t xml:space="preserve"> </w:t>
      </w:r>
      <w:proofErr w:type="gramStart"/>
      <w:r w:rsidRPr="003334B2">
        <w:rPr>
          <w:sz w:val="20"/>
          <w:szCs w:val="20"/>
          <w:lang w:val="ru-RU"/>
        </w:rPr>
        <w:t>н</w:t>
      </w:r>
      <w:proofErr w:type="gramEnd"/>
      <w:r w:rsidRPr="003334B2">
        <w:rPr>
          <w:sz w:val="20"/>
          <w:szCs w:val="20"/>
          <w:lang w:val="ru-RU"/>
        </w:rPr>
        <w:t xml:space="preserve">а электронной площадке </w:t>
      </w:r>
      <w:r w:rsidRPr="003334B2">
        <w:rPr>
          <w:b/>
          <w:bCs/>
          <w:sz w:val="20"/>
          <w:szCs w:val="20"/>
        </w:rPr>
        <w:t>sale</w:t>
      </w:r>
      <w:r w:rsidRPr="003334B2">
        <w:rPr>
          <w:b/>
          <w:bCs/>
          <w:sz w:val="20"/>
          <w:szCs w:val="20"/>
          <w:lang w:val="ru-RU"/>
        </w:rPr>
        <w:t>.</w:t>
      </w:r>
      <w:proofErr w:type="spellStart"/>
      <w:r w:rsidRPr="003334B2">
        <w:rPr>
          <w:b/>
          <w:bCs/>
          <w:sz w:val="20"/>
          <w:szCs w:val="20"/>
        </w:rPr>
        <w:t>zakazrf</w:t>
      </w:r>
      <w:proofErr w:type="spellEnd"/>
      <w:r w:rsidRPr="003334B2">
        <w:rPr>
          <w:b/>
          <w:bCs/>
          <w:sz w:val="20"/>
          <w:szCs w:val="20"/>
          <w:lang w:val="ru-RU"/>
        </w:rPr>
        <w:t>.</w:t>
      </w:r>
      <w:proofErr w:type="spellStart"/>
      <w:r w:rsidRPr="003334B2">
        <w:rPr>
          <w:b/>
          <w:bCs/>
          <w:sz w:val="20"/>
          <w:szCs w:val="20"/>
        </w:rPr>
        <w:t>ru</w:t>
      </w:r>
      <w:proofErr w:type="spellEnd"/>
      <w:r w:rsidRPr="003334B2">
        <w:rPr>
          <w:b/>
          <w:bCs/>
          <w:sz w:val="20"/>
          <w:szCs w:val="20"/>
          <w:lang w:val="ru-RU"/>
        </w:rPr>
        <w:t xml:space="preserve">. </w:t>
      </w:r>
      <w:r w:rsidRPr="003334B2">
        <w:rPr>
          <w:sz w:val="20"/>
          <w:szCs w:val="20"/>
          <w:lang w:val="ru-RU"/>
        </w:rPr>
        <w:t>Окончание приема заявок:</w:t>
      </w:r>
      <w:r w:rsidRPr="003334B2">
        <w:rPr>
          <w:sz w:val="20"/>
          <w:szCs w:val="20"/>
          <w:u w:val="single"/>
          <w:lang w:val="ru-RU"/>
        </w:rPr>
        <w:t xml:space="preserve"> </w:t>
      </w:r>
      <w:r w:rsidR="00134015">
        <w:rPr>
          <w:b/>
          <w:bCs/>
          <w:sz w:val="20"/>
          <w:szCs w:val="20"/>
          <w:u w:val="single"/>
          <w:lang w:val="ru-RU" w:eastAsia="ru-RU"/>
        </w:rPr>
        <w:t>23.09</w:t>
      </w:r>
      <w:r w:rsidR="008338F0" w:rsidRPr="008338F0">
        <w:rPr>
          <w:b/>
          <w:bCs/>
          <w:sz w:val="20"/>
          <w:szCs w:val="20"/>
          <w:u w:val="single"/>
          <w:lang w:val="ru-RU" w:eastAsia="ru-RU"/>
        </w:rPr>
        <w:t>.2019</w:t>
      </w:r>
      <w:r w:rsidRPr="008338F0">
        <w:rPr>
          <w:b/>
          <w:bCs/>
          <w:sz w:val="20"/>
          <w:szCs w:val="20"/>
          <w:u w:val="single"/>
          <w:lang w:val="ru-RU" w:eastAsia="ru-RU"/>
        </w:rPr>
        <w:t xml:space="preserve"> по 16-00</w:t>
      </w:r>
      <w:r w:rsidRPr="003334B2">
        <w:rPr>
          <w:b/>
          <w:bCs/>
          <w:sz w:val="20"/>
          <w:szCs w:val="20"/>
          <w:u w:val="single"/>
          <w:lang w:val="ru-RU" w:eastAsia="ru-RU"/>
        </w:rPr>
        <w:t xml:space="preserve"> час</w:t>
      </w:r>
      <w:r w:rsidRPr="003334B2">
        <w:rPr>
          <w:sz w:val="20"/>
          <w:szCs w:val="20"/>
          <w:lang w:val="ru-RU"/>
        </w:rPr>
        <w:t xml:space="preserve">. Дата и время начала рассмотрения заявок на участие в аукционе: </w:t>
      </w:r>
      <w:r w:rsidR="00134015">
        <w:rPr>
          <w:sz w:val="20"/>
          <w:szCs w:val="20"/>
          <w:lang w:val="ru-RU"/>
        </w:rPr>
        <w:t>24.09</w:t>
      </w:r>
      <w:r w:rsidR="008338F0" w:rsidRPr="008338F0">
        <w:rPr>
          <w:sz w:val="20"/>
          <w:szCs w:val="20"/>
          <w:lang w:val="ru-RU"/>
        </w:rPr>
        <w:t>.2019</w:t>
      </w:r>
      <w:r w:rsidRPr="008338F0">
        <w:rPr>
          <w:sz w:val="20"/>
          <w:szCs w:val="20"/>
          <w:lang w:val="ru-RU"/>
        </w:rPr>
        <w:t xml:space="preserve"> с </w:t>
      </w:r>
      <w:r w:rsidR="00223F45">
        <w:rPr>
          <w:sz w:val="20"/>
          <w:szCs w:val="20"/>
          <w:lang w:val="ru-RU"/>
        </w:rPr>
        <w:t>9</w:t>
      </w:r>
      <w:r w:rsidRPr="008338F0">
        <w:rPr>
          <w:sz w:val="20"/>
          <w:szCs w:val="20"/>
          <w:lang w:val="ru-RU"/>
        </w:rPr>
        <w:t>-00</w:t>
      </w:r>
      <w:r w:rsidRPr="003334B2">
        <w:rPr>
          <w:sz w:val="20"/>
          <w:szCs w:val="20"/>
          <w:lang w:val="ru-RU"/>
        </w:rPr>
        <w:t xml:space="preserve">.  День окончания рассмотрения заявок: </w:t>
      </w:r>
      <w:r w:rsidR="00134015">
        <w:rPr>
          <w:sz w:val="20"/>
          <w:szCs w:val="20"/>
          <w:lang w:val="ru-RU"/>
        </w:rPr>
        <w:t>25.09</w:t>
      </w:r>
      <w:r w:rsidR="008338F0" w:rsidRPr="008338F0">
        <w:rPr>
          <w:sz w:val="20"/>
          <w:szCs w:val="20"/>
          <w:lang w:val="ru-RU"/>
        </w:rPr>
        <w:t>.2019</w:t>
      </w:r>
      <w:r w:rsidRPr="008338F0">
        <w:rPr>
          <w:sz w:val="20"/>
          <w:szCs w:val="20"/>
          <w:lang w:val="ru-RU"/>
        </w:rPr>
        <w:t>.</w:t>
      </w:r>
      <w:r w:rsidRPr="003334B2">
        <w:rPr>
          <w:sz w:val="20"/>
          <w:szCs w:val="20"/>
          <w:lang w:val="ru-RU"/>
        </w:rPr>
        <w:t xml:space="preserve"> </w:t>
      </w:r>
    </w:p>
    <w:p w:rsidR="0075531D" w:rsidRPr="003334B2" w:rsidRDefault="0075531D" w:rsidP="003A6DD0">
      <w:pPr>
        <w:jc w:val="center"/>
        <w:rPr>
          <w:sz w:val="20"/>
          <w:szCs w:val="20"/>
          <w:lang w:val="ru-RU"/>
        </w:rPr>
      </w:pPr>
      <w:r w:rsidRPr="003334B2">
        <w:rPr>
          <w:sz w:val="20"/>
          <w:szCs w:val="20"/>
          <w:lang w:val="ru-RU"/>
        </w:rPr>
        <w:t xml:space="preserve">Телефон для справок: </w:t>
      </w:r>
      <w:r w:rsidRPr="00E44C4B">
        <w:rPr>
          <w:sz w:val="20"/>
          <w:szCs w:val="20"/>
          <w:lang w:val="ru-RU"/>
        </w:rPr>
        <w:t>(8512) 44-41-52, (8512) 44-41-50</w:t>
      </w:r>
      <w:r w:rsidRPr="003334B2">
        <w:rPr>
          <w:sz w:val="20"/>
          <w:szCs w:val="20"/>
          <w:lang w:val="ru-RU"/>
        </w:rPr>
        <w:t xml:space="preserve">, </w:t>
      </w:r>
      <w:r w:rsidRPr="003334B2">
        <w:rPr>
          <w:sz w:val="20"/>
          <w:szCs w:val="20"/>
        </w:rPr>
        <w:t>e</w:t>
      </w:r>
      <w:r w:rsidRPr="003334B2">
        <w:rPr>
          <w:sz w:val="20"/>
          <w:szCs w:val="20"/>
          <w:lang w:val="ru-RU"/>
        </w:rPr>
        <w:t>-</w:t>
      </w:r>
      <w:r w:rsidRPr="003334B2">
        <w:rPr>
          <w:sz w:val="20"/>
          <w:szCs w:val="20"/>
        </w:rPr>
        <w:t>mail</w:t>
      </w:r>
      <w:r w:rsidRPr="003334B2">
        <w:rPr>
          <w:sz w:val="20"/>
          <w:szCs w:val="20"/>
          <w:lang w:val="ru-RU"/>
        </w:rPr>
        <w:t xml:space="preserve">: </w:t>
      </w:r>
      <w:proofErr w:type="spellStart"/>
      <w:r w:rsidRPr="003334B2">
        <w:rPr>
          <w:sz w:val="20"/>
          <w:szCs w:val="20"/>
        </w:rPr>
        <w:t>astumi</w:t>
      </w:r>
      <w:proofErr w:type="spellEnd"/>
      <w:r w:rsidRPr="003334B2">
        <w:rPr>
          <w:sz w:val="20"/>
          <w:szCs w:val="20"/>
          <w:lang w:val="ru-RU"/>
        </w:rPr>
        <w:t>@30</w:t>
      </w:r>
      <w:proofErr w:type="spellStart"/>
      <w:r w:rsidRPr="003334B2">
        <w:rPr>
          <w:sz w:val="20"/>
          <w:szCs w:val="20"/>
        </w:rPr>
        <w:t>gorod</w:t>
      </w:r>
      <w:proofErr w:type="spellEnd"/>
      <w:r w:rsidRPr="003334B2">
        <w:rPr>
          <w:sz w:val="20"/>
          <w:szCs w:val="20"/>
          <w:lang w:val="ru-RU"/>
        </w:rPr>
        <w:t>.</w:t>
      </w:r>
      <w:proofErr w:type="spellStart"/>
      <w:r w:rsidRPr="003334B2">
        <w:rPr>
          <w:sz w:val="20"/>
          <w:szCs w:val="20"/>
        </w:rPr>
        <w:t>ru</w:t>
      </w:r>
      <w:proofErr w:type="spellEnd"/>
      <w:r w:rsidRPr="003334B2">
        <w:rPr>
          <w:sz w:val="20"/>
          <w:szCs w:val="20"/>
          <w:lang w:val="ru-RU"/>
        </w:rPr>
        <w:t xml:space="preserve">; служба </w:t>
      </w:r>
      <w:proofErr w:type="spellStart"/>
      <w:r w:rsidRPr="003334B2">
        <w:rPr>
          <w:sz w:val="20"/>
          <w:szCs w:val="20"/>
          <w:lang w:val="ru-RU"/>
        </w:rPr>
        <w:t>тех</w:t>
      </w:r>
      <w:proofErr w:type="gramStart"/>
      <w:r w:rsidRPr="003334B2">
        <w:rPr>
          <w:sz w:val="20"/>
          <w:szCs w:val="20"/>
          <w:lang w:val="ru-RU"/>
        </w:rPr>
        <w:t>.п</w:t>
      </w:r>
      <w:proofErr w:type="gramEnd"/>
      <w:r w:rsidRPr="003334B2">
        <w:rPr>
          <w:sz w:val="20"/>
          <w:szCs w:val="20"/>
          <w:lang w:val="ru-RU"/>
        </w:rPr>
        <w:t>оддержки</w:t>
      </w:r>
      <w:proofErr w:type="spellEnd"/>
      <w:r w:rsidRPr="003334B2">
        <w:rPr>
          <w:sz w:val="20"/>
          <w:szCs w:val="20"/>
          <w:lang w:val="ru-RU"/>
        </w:rPr>
        <w:t xml:space="preserve">  (843)212-24-25, </w:t>
      </w:r>
      <w:r w:rsidRPr="003334B2">
        <w:rPr>
          <w:sz w:val="20"/>
          <w:szCs w:val="20"/>
          <w:shd w:val="clear" w:color="auto" w:fill="FFFFFF"/>
        </w:rPr>
        <w:t> </w:t>
      </w:r>
      <w:r w:rsidRPr="003334B2">
        <w:rPr>
          <w:sz w:val="20"/>
          <w:szCs w:val="20"/>
        </w:rPr>
        <w:t>e</w:t>
      </w:r>
      <w:r w:rsidRPr="003334B2">
        <w:rPr>
          <w:sz w:val="20"/>
          <w:szCs w:val="20"/>
          <w:lang w:val="ru-RU"/>
        </w:rPr>
        <w:t>-</w:t>
      </w:r>
      <w:r w:rsidRPr="003334B2">
        <w:rPr>
          <w:sz w:val="20"/>
          <w:szCs w:val="20"/>
        </w:rPr>
        <w:t>mail</w:t>
      </w:r>
      <w:r w:rsidRPr="003334B2">
        <w:rPr>
          <w:sz w:val="20"/>
          <w:szCs w:val="20"/>
          <w:lang w:val="ru-RU"/>
        </w:rPr>
        <w:t>:</w:t>
      </w:r>
      <w:r w:rsidRPr="003334B2">
        <w:rPr>
          <w:sz w:val="20"/>
          <w:szCs w:val="20"/>
          <w:shd w:val="clear" w:color="auto" w:fill="FFFFFF"/>
        </w:rPr>
        <w:t> </w:t>
      </w:r>
      <w:hyperlink r:id="rId6" w:history="1">
        <w:r w:rsidRPr="003334B2">
          <w:rPr>
            <w:sz w:val="20"/>
            <w:szCs w:val="20"/>
            <w:u w:val="single"/>
            <w:shd w:val="clear" w:color="auto" w:fill="FFFFFF"/>
          </w:rPr>
          <w:t>sale</w:t>
        </w:r>
        <w:r w:rsidRPr="003334B2">
          <w:rPr>
            <w:sz w:val="20"/>
            <w:szCs w:val="20"/>
            <w:u w:val="single"/>
            <w:shd w:val="clear" w:color="auto" w:fill="FFFFFF"/>
            <w:lang w:val="ru-RU"/>
          </w:rPr>
          <w:t>@</w:t>
        </w:r>
        <w:r w:rsidRPr="003334B2">
          <w:rPr>
            <w:sz w:val="20"/>
            <w:szCs w:val="20"/>
            <w:u w:val="single"/>
            <w:shd w:val="clear" w:color="auto" w:fill="FFFFFF"/>
          </w:rPr>
          <w:t>mail</w:t>
        </w:r>
        <w:r w:rsidRPr="003334B2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3334B2">
          <w:rPr>
            <w:sz w:val="20"/>
            <w:szCs w:val="20"/>
            <w:u w:val="single"/>
            <w:shd w:val="clear" w:color="auto" w:fill="FFFFFF"/>
          </w:rPr>
          <w:t>zakazrf</w:t>
        </w:r>
        <w:proofErr w:type="spellEnd"/>
        <w:r w:rsidRPr="003334B2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3334B2">
          <w:rPr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3334B2">
          <w:rPr>
            <w:sz w:val="20"/>
            <w:szCs w:val="20"/>
            <w:u w:val="single"/>
            <w:lang w:val="ru-RU"/>
          </w:rPr>
          <w:t>.</w:t>
        </w:r>
      </w:hyperlink>
    </w:p>
    <w:p w:rsidR="0075531D" w:rsidRPr="003334B2" w:rsidRDefault="0075531D" w:rsidP="003A6DD0">
      <w:pPr>
        <w:keepNext/>
        <w:keepLines/>
        <w:widowControl/>
        <w:suppressAutoHyphens w:val="0"/>
        <w:ind w:firstLine="284"/>
        <w:jc w:val="both"/>
        <w:rPr>
          <w:sz w:val="20"/>
          <w:szCs w:val="20"/>
          <w:lang w:val="ru-RU" w:eastAsia="ru-RU"/>
        </w:rPr>
      </w:pPr>
      <w:r w:rsidRPr="003334B2">
        <w:rPr>
          <w:b/>
          <w:bCs/>
          <w:sz w:val="20"/>
          <w:szCs w:val="20"/>
          <w:lang w:val="ru-RU" w:eastAsia="ru-RU"/>
        </w:rPr>
        <w:t>Форма торгов:</w:t>
      </w:r>
      <w:r w:rsidRPr="003334B2">
        <w:rPr>
          <w:sz w:val="20"/>
          <w:szCs w:val="20"/>
          <w:lang w:val="ru-RU" w:eastAsia="ru-RU"/>
        </w:rPr>
        <w:t xml:space="preserve"> Открытый аукцион на</w:t>
      </w:r>
      <w:r w:rsidRPr="003334B2">
        <w:rPr>
          <w:b/>
          <w:bCs/>
          <w:sz w:val="20"/>
          <w:szCs w:val="20"/>
          <w:lang w:val="ru-RU" w:eastAsia="ru-RU"/>
        </w:rPr>
        <w:t xml:space="preserve"> </w:t>
      </w:r>
      <w:r w:rsidRPr="003334B2">
        <w:rPr>
          <w:sz w:val="20"/>
          <w:szCs w:val="20"/>
          <w:lang w:val="ru-RU" w:eastAsia="ru-RU"/>
        </w:rPr>
        <w:t>право заключения договора аренды муниципального имущества в электронной форме. Аукцион является открытым по составу участников и форме подачи предложений.</w:t>
      </w:r>
    </w:p>
    <w:p w:rsidR="0075531D" w:rsidRPr="003334B2" w:rsidRDefault="0075531D" w:rsidP="003A6DD0">
      <w:pPr>
        <w:keepNext/>
        <w:keepLines/>
        <w:widowControl/>
        <w:suppressAutoHyphens w:val="0"/>
        <w:ind w:firstLine="284"/>
        <w:jc w:val="both"/>
        <w:rPr>
          <w:color w:val="auto"/>
          <w:sz w:val="20"/>
          <w:szCs w:val="20"/>
          <w:lang w:val="ru-RU" w:eastAsia="ru-RU"/>
        </w:rPr>
      </w:pPr>
    </w:p>
    <w:p w:rsidR="0075531D" w:rsidRPr="003334B2" w:rsidRDefault="0075531D" w:rsidP="003A6DD0">
      <w:pPr>
        <w:keepNext/>
        <w:widowControl/>
        <w:suppressAutoHyphens w:val="0"/>
        <w:ind w:firstLine="540"/>
        <w:jc w:val="center"/>
        <w:outlineLvl w:val="2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РАЗДЕЛ 1. </w:t>
      </w:r>
      <w:r w:rsidRPr="003334B2">
        <w:rPr>
          <w:b/>
          <w:bCs/>
          <w:sz w:val="20"/>
          <w:szCs w:val="20"/>
          <w:lang w:val="ru-RU"/>
        </w:rPr>
        <w:t>Предмет открытого аукциона</w:t>
      </w:r>
    </w:p>
    <w:p w:rsidR="0075531D" w:rsidRPr="003334B2" w:rsidRDefault="0075531D" w:rsidP="003A6DD0">
      <w:pPr>
        <w:ind w:firstLine="567"/>
        <w:jc w:val="both"/>
        <w:rPr>
          <w:sz w:val="20"/>
          <w:szCs w:val="20"/>
          <w:lang w:val="ru-RU"/>
        </w:rPr>
      </w:pPr>
      <w:r w:rsidRPr="003334B2">
        <w:rPr>
          <w:sz w:val="20"/>
          <w:szCs w:val="20"/>
          <w:lang w:val="ru-RU"/>
        </w:rPr>
        <w:t>Предмет открытого аукциона – право на заключение договора аренды объекта нежилого муниципального фонда муниципального образования «Город Астрахань».</w:t>
      </w:r>
    </w:p>
    <w:p w:rsidR="0075531D" w:rsidRPr="003334B2" w:rsidRDefault="00FF24AB" w:rsidP="003A6DD0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Аукцион проводится по 8</w:t>
      </w:r>
      <w:r w:rsidR="0075531D" w:rsidRPr="003334B2">
        <w:rPr>
          <w:sz w:val="20"/>
          <w:szCs w:val="20"/>
          <w:lang w:val="ru-RU"/>
        </w:rPr>
        <w:t xml:space="preserve"> лотам.</w:t>
      </w:r>
    </w:p>
    <w:p w:rsidR="0075531D" w:rsidRPr="003334B2" w:rsidRDefault="0075531D" w:rsidP="003A6DD0">
      <w:pPr>
        <w:ind w:firstLine="567"/>
        <w:jc w:val="both"/>
        <w:rPr>
          <w:sz w:val="20"/>
          <w:szCs w:val="20"/>
          <w:lang w:val="ru-RU"/>
        </w:rPr>
      </w:pPr>
    </w:p>
    <w:tbl>
      <w:tblPr>
        <w:tblW w:w="155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2657"/>
        <w:gridCol w:w="2694"/>
        <w:gridCol w:w="2694"/>
        <w:gridCol w:w="2692"/>
        <w:gridCol w:w="2693"/>
      </w:tblGrid>
      <w:tr w:rsidR="00BE4B62" w:rsidRPr="00D83B0A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№ Лота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E4B62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 w:rsidR="00BE4B62" w:rsidRPr="00FE69BE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Объект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334B2" w:rsidRDefault="00BE4B62" w:rsidP="006772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334B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334B2" w:rsidRDefault="00BE4B62" w:rsidP="0067725E">
            <w:pPr>
              <w:jc w:val="center"/>
              <w:rPr>
                <w:sz w:val="20"/>
                <w:szCs w:val="20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334B2" w:rsidRDefault="00BE4B62" w:rsidP="0067725E">
            <w:pPr>
              <w:jc w:val="center"/>
              <w:rPr>
                <w:sz w:val="20"/>
                <w:szCs w:val="20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334B2" w:rsidRDefault="00BE4B62" w:rsidP="006772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</w:tr>
      <w:tr w:rsidR="00BE4B62" w:rsidRPr="00A87FAB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Адрес  (местоположение)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г. Астрахань,</w:t>
            </w:r>
          </w:p>
          <w:p w:rsidR="00BE4B62" w:rsidRPr="003C5C97" w:rsidRDefault="00BE4B62" w:rsidP="0067725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Трусовский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район,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                                    ул. Мосина, 23 пом. 053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г. Астрахань, </w:t>
            </w:r>
          </w:p>
          <w:p w:rsid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Кировский район,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ул. </w:t>
            </w:r>
            <w:proofErr w:type="gramStart"/>
            <w:r w:rsidRPr="003C5C97">
              <w:rPr>
                <w:b/>
                <w:bCs/>
                <w:sz w:val="16"/>
                <w:szCs w:val="16"/>
                <w:lang w:val="ru-RU"/>
              </w:rPr>
              <w:t>Советская</w:t>
            </w:r>
            <w:proofErr w:type="gramEnd"/>
            <w:r w:rsidRPr="003C5C97">
              <w:rPr>
                <w:b/>
                <w:bCs/>
                <w:sz w:val="16"/>
                <w:szCs w:val="16"/>
                <w:lang w:val="ru-RU"/>
              </w:rPr>
              <w:t>/ Коммунистическая, 17/6</w:t>
            </w:r>
          </w:p>
          <w:p w:rsidR="00BE4B62" w:rsidRPr="003C5C97" w:rsidRDefault="00BE4B62" w:rsidP="0067725E">
            <w:pPr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 пом.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г. Астрахань,</w:t>
            </w:r>
          </w:p>
          <w:p w:rsid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Ленинский район,</w:t>
            </w:r>
            <w:r w:rsidRPr="00750115">
              <w:rPr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ул. Татищева/ 28-й Армии, 14/4</w:t>
            </w:r>
          </w:p>
          <w:p w:rsidR="00BE4B62" w:rsidRPr="00750115" w:rsidRDefault="00BE4B62" w:rsidP="0067725E">
            <w:pPr>
              <w:jc w:val="center"/>
              <w:rPr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 xml:space="preserve"> пом. 044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Default="00BE4B62" w:rsidP="0067725E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C5C97">
              <w:rPr>
                <w:b/>
                <w:bCs/>
                <w:sz w:val="16"/>
                <w:szCs w:val="16"/>
                <w:lang w:val="ru-RU" w:eastAsia="ru-RU"/>
              </w:rPr>
              <w:t>г.  Астрахань,</w:t>
            </w:r>
          </w:p>
          <w:p w:rsidR="00BE4B62" w:rsidRPr="003C5C97" w:rsidRDefault="00BE4B62" w:rsidP="0067725E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Кировский район,</w:t>
            </w:r>
          </w:p>
          <w:p w:rsidR="00BE4B62" w:rsidRPr="003C5C97" w:rsidRDefault="00BE4B62" w:rsidP="0067725E">
            <w:pPr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 w:eastAsia="ru-RU"/>
              </w:rPr>
              <w:t xml:space="preserve"> пер. Театральный, 3               </w:t>
            </w: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                </w:t>
            </w:r>
            <w:r w:rsidRPr="003C5C97">
              <w:rPr>
                <w:b/>
                <w:bCs/>
                <w:sz w:val="16"/>
                <w:szCs w:val="16"/>
                <w:lang w:val="ru-RU" w:eastAsia="ru-RU"/>
              </w:rPr>
              <w:t>пом.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 xml:space="preserve">г. Астрахань,  </w:t>
            </w:r>
          </w:p>
          <w:p w:rsidR="00BE4B62" w:rsidRPr="009E0D96" w:rsidRDefault="00BE4B62" w:rsidP="006772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Советский район,</w:t>
            </w:r>
            <w:r w:rsidRPr="009E0D96">
              <w:rPr>
                <w:b/>
                <w:bCs/>
                <w:sz w:val="16"/>
                <w:szCs w:val="16"/>
                <w:lang w:val="ru-RU"/>
              </w:rPr>
              <w:t xml:space="preserve">                                           ул. Б. Хмельницкого, 26                   пом. 02</w:t>
            </w:r>
          </w:p>
        </w:tc>
      </w:tr>
      <w:tr w:rsidR="00BE4B62" w:rsidRPr="00D83B0A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Площадь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кв.м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.)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77,7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211,3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171,6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57,5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239,8</w:t>
            </w:r>
          </w:p>
        </w:tc>
      </w:tr>
      <w:tr w:rsidR="00BE4B62" w:rsidRPr="00D83B0A" w:rsidTr="00F07A92">
        <w:trPr>
          <w:trHeight w:val="2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Кадастровый номер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snapToGrid w:val="0"/>
                <w:color w:val="auto"/>
                <w:sz w:val="16"/>
                <w:szCs w:val="16"/>
                <w:lang w:val="ru-RU"/>
              </w:rPr>
              <w:t>30:12:040176:334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snapToGrid w:val="0"/>
                <w:color w:val="auto"/>
                <w:sz w:val="16"/>
                <w:szCs w:val="16"/>
                <w:lang w:val="ru-RU"/>
              </w:rPr>
              <w:t>30:12:030529:306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snapToGrid w:val="0"/>
                <w:color w:val="auto"/>
                <w:sz w:val="16"/>
                <w:szCs w:val="16"/>
                <w:lang w:val="ru-RU"/>
              </w:rPr>
              <w:t>30:12:020309:2295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snapToGrid w:val="0"/>
                <w:color w:val="auto"/>
                <w:sz w:val="16"/>
                <w:szCs w:val="16"/>
                <w:lang w:val="ru-RU"/>
              </w:rPr>
              <w:t>30:12:030122:181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E0D96">
              <w:rPr>
                <w:snapToGrid w:val="0"/>
                <w:color w:val="auto"/>
                <w:sz w:val="16"/>
                <w:szCs w:val="16"/>
                <w:lang w:val="ru-RU"/>
              </w:rPr>
              <w:t>30:12:030717:513</w:t>
            </w:r>
          </w:p>
        </w:tc>
      </w:tr>
      <w:tr w:rsidR="00BE4B62" w:rsidRPr="00FE69BE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D83B0A">
              <w:rPr>
                <w:b/>
                <w:bCs/>
                <w:sz w:val="16"/>
                <w:szCs w:val="16"/>
              </w:rPr>
              <w:t>Описание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83B0A">
              <w:rPr>
                <w:b/>
                <w:bCs/>
                <w:sz w:val="16"/>
                <w:szCs w:val="16"/>
              </w:rPr>
              <w:t xml:space="preserve">и </w:t>
            </w:r>
            <w:proofErr w:type="spellStart"/>
            <w:r w:rsidRPr="00D83B0A">
              <w:rPr>
                <w:b/>
                <w:bCs/>
                <w:sz w:val="16"/>
                <w:szCs w:val="16"/>
              </w:rPr>
              <w:t>техническое</w:t>
            </w:r>
            <w:proofErr w:type="spellEnd"/>
            <w:r w:rsidRPr="00D83B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B0A">
              <w:rPr>
                <w:b/>
                <w:bCs/>
                <w:sz w:val="16"/>
                <w:szCs w:val="16"/>
              </w:rPr>
              <w:t>состояние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На первом этаже  пятиэтажного жилого дома,  два отдельных входа.</w:t>
            </w:r>
            <w:r w:rsidRPr="003C5C97">
              <w:rPr>
                <w:b/>
                <w:bCs/>
                <w:sz w:val="16"/>
                <w:szCs w:val="16"/>
                <w:lang w:val="ru-RU" w:eastAsia="ru-RU"/>
              </w:rPr>
              <w:t xml:space="preserve"> Состояние требует ремонта. </w:t>
            </w:r>
            <w:r w:rsidRPr="003C5C97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В подвале четырехэтажного жилого дома - объекта культурного наследия, два входа: отдельный вход с улицы Коммунистической, вход из общего подъезда внутри дворовой территории.</w:t>
            </w:r>
            <w:r w:rsidRPr="003C5C97">
              <w:rPr>
                <w:b/>
                <w:bCs/>
                <w:sz w:val="16"/>
                <w:szCs w:val="16"/>
                <w:lang w:val="ru-RU" w:eastAsia="ru-RU"/>
              </w:rPr>
              <w:t xml:space="preserve"> Состояние требует капитального ремонта. </w:t>
            </w:r>
            <w:r w:rsidRPr="003C5C97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В подвале четырехэтажного жилого дома,  отдельный вход.</w:t>
            </w:r>
            <w:r w:rsidRPr="00750115">
              <w:rPr>
                <w:b/>
                <w:bCs/>
                <w:sz w:val="16"/>
                <w:szCs w:val="16"/>
                <w:lang w:val="ru-RU" w:eastAsia="ru-RU"/>
              </w:rPr>
              <w:t xml:space="preserve"> Состояние требует капитального ремонта. </w:t>
            </w:r>
            <w:r w:rsidRPr="00750115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750115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В подвале 1-этажного кирпичного здания - объекта культурного наследия. Отдельный вход внутри дворовой территории. Состояние </w:t>
            </w:r>
            <w:r w:rsidRPr="003C5C97">
              <w:rPr>
                <w:b/>
                <w:bCs/>
                <w:sz w:val="16"/>
                <w:szCs w:val="16"/>
                <w:lang w:val="ru-RU" w:eastAsia="ru-RU"/>
              </w:rPr>
              <w:t xml:space="preserve"> требует ремонта.</w:t>
            </w:r>
            <w:r w:rsidRPr="003C5C9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 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В подвале трехэтажного жилого дома, отдельный вход с улицы, запасной выход со двора. Состояние требует капитального ремонта.  Осуществлена перепланировка. 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BE4B62" w:rsidRPr="00FE69BE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Целевое назначение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501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E0D96">
              <w:rPr>
                <w:sz w:val="16"/>
                <w:szCs w:val="16"/>
                <w:lang w:val="ru-RU"/>
              </w:rPr>
              <w:t>Нежилое. Деятельность, не  запрещенная действующим законодательством РФ.</w:t>
            </w:r>
          </w:p>
        </w:tc>
      </w:tr>
      <w:tr w:rsidR="00BE4B62" w:rsidRPr="00D83B0A" w:rsidTr="00F07A92">
        <w:trPr>
          <w:trHeight w:val="3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Ср</w:t>
            </w:r>
            <w:proofErr w:type="spellStart"/>
            <w:r w:rsidRPr="00D83B0A">
              <w:rPr>
                <w:b/>
                <w:bCs/>
                <w:sz w:val="16"/>
                <w:szCs w:val="16"/>
              </w:rPr>
              <w:t>ок</w:t>
            </w:r>
            <w:proofErr w:type="spellEnd"/>
            <w:r w:rsidRPr="00D83B0A">
              <w:rPr>
                <w:b/>
                <w:bCs/>
                <w:sz w:val="16"/>
                <w:szCs w:val="16"/>
              </w:rPr>
              <w:t xml:space="preserve"> </w:t>
            </w:r>
            <w:r w:rsidRPr="00D83B0A">
              <w:rPr>
                <w:b/>
                <w:bCs/>
                <w:sz w:val="16"/>
                <w:szCs w:val="16"/>
                <w:lang w:val="ru-RU"/>
              </w:rPr>
              <w:t>действия договора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3C5C9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5C97">
              <w:rPr>
                <w:b/>
                <w:bCs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3C5C9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5C97">
              <w:rPr>
                <w:b/>
                <w:bCs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9E0D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0D96">
              <w:rPr>
                <w:b/>
                <w:bCs/>
                <w:sz w:val="16"/>
                <w:szCs w:val="16"/>
              </w:rPr>
              <w:t>лет</w:t>
            </w:r>
            <w:proofErr w:type="spellEnd"/>
          </w:p>
        </w:tc>
      </w:tr>
      <w:tr w:rsidR="00BE4B62" w:rsidRPr="00D83B0A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Начальная (</w:t>
            </w:r>
            <w:proofErr w:type="spellStart"/>
            <w:proofErr w:type="gramStart"/>
            <w:r w:rsidRPr="00D83B0A">
              <w:rPr>
                <w:b/>
                <w:bCs/>
                <w:sz w:val="16"/>
                <w:szCs w:val="16"/>
                <w:lang w:val="ru-RU"/>
              </w:rPr>
              <w:t>минималь-ная</w:t>
            </w:r>
            <w:proofErr w:type="spellEnd"/>
            <w:proofErr w:type="gramEnd"/>
            <w:r w:rsidRPr="00D83B0A">
              <w:rPr>
                <w:b/>
                <w:bCs/>
                <w:sz w:val="16"/>
                <w:szCs w:val="16"/>
                <w:lang w:val="ru-RU"/>
              </w:rPr>
              <w:t>) цена за право на заключение договора аренды (цена лота) 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руб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) (без НДС)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15 500,0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42 500,0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30 500,0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CA40C4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11 000,0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34 800,0</w:t>
            </w:r>
          </w:p>
        </w:tc>
      </w:tr>
      <w:tr w:rsidR="00BE4B62" w:rsidRPr="00D83B0A" w:rsidTr="00F07A92">
        <w:trPr>
          <w:trHeight w:val="32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Размер задатка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руб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15 500,0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42 500,0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30 500,0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CA40C4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11 000,0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34 800,0</w:t>
            </w:r>
          </w:p>
        </w:tc>
      </w:tr>
      <w:tr w:rsidR="00BE4B62" w:rsidRPr="00D83B0A" w:rsidTr="00F07A92">
        <w:trPr>
          <w:trHeight w:val="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Шаг аукциона (5% от начальной  (</w:t>
            </w:r>
            <w:proofErr w:type="spellStart"/>
            <w:proofErr w:type="gramStart"/>
            <w:r w:rsidRPr="00D83B0A">
              <w:rPr>
                <w:b/>
                <w:bCs/>
                <w:sz w:val="16"/>
                <w:szCs w:val="16"/>
                <w:lang w:val="ru-RU"/>
              </w:rPr>
              <w:t>минималь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-ной</w:t>
            </w:r>
            <w:proofErr w:type="gramEnd"/>
            <w:r w:rsidRPr="00D83B0A">
              <w:rPr>
                <w:b/>
                <w:bCs/>
                <w:sz w:val="16"/>
                <w:szCs w:val="16"/>
                <w:lang w:val="ru-RU"/>
              </w:rPr>
              <w:t>) цены лота)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руб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775,0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2 125,0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1 525,0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550,00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1 740,0</w:t>
            </w:r>
          </w:p>
        </w:tc>
      </w:tr>
      <w:tr w:rsidR="00BE4B62" w:rsidRPr="00D83B0A" w:rsidTr="00F07A92">
        <w:trPr>
          <w:trHeight w:val="6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Ограничения прав и обременения </w:t>
            </w:r>
            <w:proofErr w:type="gramStart"/>
            <w:r w:rsidRPr="00D83B0A">
              <w:rPr>
                <w:b/>
                <w:bCs/>
                <w:sz w:val="16"/>
                <w:szCs w:val="16"/>
                <w:lang w:val="ru-RU"/>
              </w:rPr>
              <w:t>объекта</w:t>
            </w:r>
            <w:proofErr w:type="gramEnd"/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/ требуемые согласования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____________________</w:t>
            </w:r>
          </w:p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</w:t>
            </w:r>
            <w:r w:rsidRPr="003C5C97">
              <w:rPr>
                <w:sz w:val="16"/>
                <w:szCs w:val="16"/>
                <w:lang w:val="ru-RU"/>
              </w:rPr>
              <w:t xml:space="preserve"> 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sz w:val="16"/>
                <w:szCs w:val="16"/>
                <w:lang w:val="ru-RU"/>
              </w:rPr>
              <w:t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color w:val="auto"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  <w:r w:rsidRPr="003C5C97">
              <w:rPr>
                <w:sz w:val="16"/>
                <w:szCs w:val="16"/>
                <w:lang w:val="ru-RU"/>
              </w:rPr>
              <w:t xml:space="preserve"> 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Арендатор обеспечивает беспрепятственный доступ к внутридомовым сетям для их обслуживания </w:t>
            </w:r>
            <w:proofErr w:type="gramStart"/>
            <w:r w:rsidRPr="003C5C97">
              <w:rPr>
                <w:b/>
                <w:bCs/>
                <w:sz w:val="16"/>
                <w:szCs w:val="16"/>
                <w:lang w:val="ru-RU"/>
              </w:rPr>
              <w:t>уполн</w:t>
            </w:r>
            <w:r w:rsidR="00A646AE">
              <w:rPr>
                <w:b/>
                <w:bCs/>
                <w:sz w:val="16"/>
                <w:szCs w:val="16"/>
                <w:lang w:val="ru-RU"/>
              </w:rPr>
              <w:t>омочен-ному</w:t>
            </w:r>
            <w:proofErr w:type="gramEnd"/>
            <w:r w:rsidR="00A646AE">
              <w:rPr>
                <w:b/>
                <w:bCs/>
                <w:sz w:val="16"/>
                <w:szCs w:val="16"/>
                <w:lang w:val="ru-RU"/>
              </w:rPr>
              <w:t xml:space="preserve"> представителю собст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 xml:space="preserve">венников помещений много-квартирного дома </w:t>
            </w:r>
            <w:r w:rsidR="00A646AE">
              <w:rPr>
                <w:b/>
                <w:bCs/>
                <w:sz w:val="16"/>
                <w:szCs w:val="16"/>
                <w:lang w:val="ru-RU"/>
              </w:rPr>
              <w:t>в случае наличия от них соответ</w:t>
            </w:r>
            <w:r w:rsidRPr="003C5C97">
              <w:rPr>
                <w:b/>
                <w:bCs/>
                <w:sz w:val="16"/>
                <w:szCs w:val="16"/>
                <w:lang w:val="ru-RU"/>
              </w:rPr>
              <w:t>ствующего обращения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sz w:val="16"/>
                <w:szCs w:val="16"/>
                <w:lang w:val="ru-RU"/>
              </w:rPr>
              <w:t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обращения. Требуется о</w:t>
            </w:r>
            <w:r w:rsidRPr="004067F1">
              <w:rPr>
                <w:b/>
                <w:bCs/>
                <w:sz w:val="16"/>
                <w:szCs w:val="16"/>
                <w:lang w:val="ru-RU"/>
              </w:rPr>
              <w:t>формление документов для узаконения перепланировки</w:t>
            </w:r>
            <w:r w:rsidRPr="004067F1">
              <w:rPr>
                <w:sz w:val="16"/>
                <w:szCs w:val="16"/>
                <w:lang w:val="ru-RU"/>
              </w:rPr>
              <w:t>.</w:t>
            </w:r>
          </w:p>
        </w:tc>
      </w:tr>
      <w:tr w:rsidR="00BE4B62" w:rsidRPr="00FE69BE" w:rsidTr="00F07A9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Проект договора аренды объекта нежилого фонда муниципального образования «Город Астрахань»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документации об аукционе – Приложение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750115" w:rsidRDefault="00BE4B62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750115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3C5C97" w:rsidRDefault="00BE4B62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2" w:rsidRPr="009E0D96" w:rsidRDefault="00BE4B62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9E0D96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5</w:t>
            </w:r>
          </w:p>
        </w:tc>
      </w:tr>
      <w:tr w:rsidR="00BE4B62" w:rsidRPr="00D83B0A" w:rsidTr="00B5092A">
        <w:trPr>
          <w:trHeight w:val="36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Основание проведения аукциона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</w:p>
          <w:p w:rsidR="00037750" w:rsidRDefault="00FE69BE" w:rsidP="0067725E">
            <w:pPr>
              <w:snapToGri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alt="Мосина 23 пом" style="width:72.75pt;height:77.25pt;visibility:visible">
                  <v:imagedata r:id="rId7" o:title=""/>
                </v:shape>
              </w:pict>
            </w:r>
          </w:p>
          <w:p w:rsidR="00037750" w:rsidRPr="00037750" w:rsidRDefault="00FE69BE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7" o:spid="_x0000_i1026" type="#_x0000_t75" alt="Мосина" style="width:108pt;height:87.75pt;visibility:visible">
                  <v:imagedata r:id="rId8" o:title=""/>
                </v:shape>
              </w:pic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sz w:val="15"/>
                <w:szCs w:val="15"/>
                <w:lang w:val="ru-RU" w:eastAsia="ru-RU"/>
              </w:rPr>
            </w:pPr>
          </w:p>
          <w:p w:rsidR="00037750" w:rsidRPr="00037750" w:rsidRDefault="00FE69BE" w:rsidP="0067725E">
            <w:pPr>
              <w:snapToGrid w:val="0"/>
              <w:jc w:val="center"/>
              <w:rPr>
                <w:noProof/>
                <w:sz w:val="15"/>
                <w:szCs w:val="15"/>
                <w:lang w:val="ru-RU" w:eastAsia="ru-RU"/>
              </w:rPr>
            </w:pPr>
            <w:r>
              <w:rPr>
                <w:noProof/>
                <w:sz w:val="15"/>
                <w:szCs w:val="15"/>
                <w:lang w:eastAsia="ru-RU"/>
              </w:rPr>
              <w:pict>
                <v:shape id="Рисунок 14" o:spid="_x0000_i1027" type="#_x0000_t75" alt="Советская-Коммунистическая, 17-6 пом" style="width:78pt;height:78.75pt;visibility:visible">
                  <v:imagedata r:id="rId9" o:title=""/>
                </v:shape>
              </w:pict>
            </w:r>
          </w:p>
          <w:p w:rsidR="00037750" w:rsidRPr="00037750" w:rsidRDefault="00FE69BE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6" o:spid="_x0000_i1028" type="#_x0000_t75" alt="Коммунистическая 17" style="width:98.25pt;height:75.75pt;visibility:visible">
                  <v:imagedata r:id="rId10" o:title=""/>
                </v:shape>
              </w:pic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</w:p>
          <w:p w:rsidR="00BE4B62" w:rsidRDefault="00FE69BE" w:rsidP="0067725E">
            <w:pPr>
              <w:snapToGri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17" o:spid="_x0000_i1029" type="#_x0000_t75" alt="-28-й Армии, 14-4 пом" style="width:78pt;height:77.25pt;visibility:visible">
                  <v:imagedata r:id="rId11" o:title=""/>
                </v:shape>
              </w:pict>
            </w:r>
          </w:p>
          <w:p w:rsidR="00037750" w:rsidRPr="00037750" w:rsidRDefault="00FE69BE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18" o:spid="_x0000_i1030" type="#_x0000_t75" alt="Татищева" style="width:81pt;height:84.75pt;visibility:visible">
                  <v:imagedata r:id="rId12" o:title=""/>
                </v:shape>
              </w:pic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</w:p>
          <w:p w:rsidR="00BE4B62" w:rsidRDefault="00FE69BE" w:rsidP="0067725E">
            <w:pPr>
              <w:snapToGri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13" o:spid="_x0000_i1031" type="#_x0000_t75" alt="Пер" style="width:79.5pt;height:79.5pt;visibility:visible">
                  <v:imagedata r:id="rId13" o:title=""/>
                </v:shape>
              </w:pict>
            </w:r>
          </w:p>
          <w:p w:rsidR="00037750" w:rsidRPr="00037750" w:rsidRDefault="00FE69BE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5" o:spid="_x0000_i1032" type="#_x0000_t75" alt="пер" style="width:84.75pt;height:79.5pt;visibility:visible">
                  <v:imagedata r:id="rId14" o:title=""/>
                </v:shape>
              </w:pi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sz w:val="16"/>
                <w:szCs w:val="16"/>
                <w:lang w:val="ru-RU" w:eastAsia="ru-RU"/>
              </w:rPr>
            </w:pPr>
          </w:p>
          <w:p w:rsidR="00BE4B62" w:rsidRDefault="00FE69BE" w:rsidP="0067725E">
            <w:pPr>
              <w:snapToGrid w:val="0"/>
              <w:jc w:val="center"/>
              <w:rPr>
                <w:noProof/>
                <w:sz w:val="16"/>
                <w:szCs w:val="16"/>
                <w:lang w:val="ru-RU"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Рисунок 10" o:spid="_x0000_i1033" type="#_x0000_t75" alt="Б" style="width:81pt;height:78pt;visibility:visible">
                  <v:imagedata r:id="rId15" o:title=""/>
                </v:shape>
              </w:pict>
            </w:r>
          </w:p>
          <w:p w:rsidR="00037750" w:rsidRPr="00037750" w:rsidRDefault="00FE69BE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2" o:spid="_x0000_i1034" type="#_x0000_t75" alt="Б" style="width:99pt;height:72.75pt;visibility:visible">
                  <v:imagedata r:id="rId16" o:title=""/>
                </v:shape>
              </w:pict>
            </w:r>
          </w:p>
        </w:tc>
      </w:tr>
    </w:tbl>
    <w:p w:rsidR="0075531D" w:rsidRPr="00D83B0A" w:rsidRDefault="0075531D" w:rsidP="003A6DD0">
      <w:pPr>
        <w:ind w:firstLine="567"/>
        <w:jc w:val="both"/>
        <w:rPr>
          <w:sz w:val="16"/>
          <w:szCs w:val="16"/>
          <w:lang w:val="ru-RU"/>
        </w:rPr>
      </w:pPr>
    </w:p>
    <w:p w:rsidR="0075531D" w:rsidRPr="00D83B0A" w:rsidRDefault="0075531D" w:rsidP="003A6DD0">
      <w:pPr>
        <w:ind w:firstLine="567"/>
        <w:jc w:val="both"/>
        <w:rPr>
          <w:sz w:val="16"/>
          <w:szCs w:val="16"/>
          <w:lang w:val="ru-RU"/>
        </w:rPr>
      </w:pPr>
    </w:p>
    <w:p w:rsidR="0075531D" w:rsidRPr="00D83B0A" w:rsidRDefault="0075531D" w:rsidP="003A6DD0">
      <w:pPr>
        <w:ind w:firstLine="567"/>
        <w:jc w:val="both"/>
        <w:rPr>
          <w:sz w:val="16"/>
          <w:szCs w:val="16"/>
          <w:lang w:val="ru-RU"/>
        </w:rPr>
      </w:pPr>
    </w:p>
    <w:p w:rsidR="0075531D" w:rsidRPr="00D83B0A" w:rsidRDefault="0075531D" w:rsidP="003A6DD0">
      <w:pPr>
        <w:ind w:firstLine="567"/>
        <w:jc w:val="both"/>
        <w:rPr>
          <w:sz w:val="16"/>
          <w:szCs w:val="16"/>
          <w:lang w:val="ru-RU"/>
        </w:rPr>
      </w:pPr>
    </w:p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835"/>
        <w:gridCol w:w="2693"/>
      </w:tblGrid>
      <w:tr w:rsidR="00BE4B62" w:rsidRPr="00D83B0A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4F2E23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F2E23"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4F2E23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F2E23"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4F2E23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F2E23"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</w:tr>
      <w:tr w:rsidR="00BE4B62" w:rsidRPr="00FE69BE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3334B2" w:rsidRDefault="00BE4B62" w:rsidP="0067725E">
            <w:pPr>
              <w:jc w:val="center"/>
              <w:rPr>
                <w:sz w:val="20"/>
                <w:szCs w:val="20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3334B2" w:rsidRDefault="00BE4B62" w:rsidP="006772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3334B2" w:rsidRDefault="00BE4B62" w:rsidP="0067725E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3334B2">
              <w:rPr>
                <w:b/>
                <w:bCs/>
                <w:sz w:val="17"/>
                <w:szCs w:val="17"/>
                <w:lang w:val="ru-RU"/>
              </w:rPr>
              <w:t>Право заключения договора аренды нежилого помещения</w:t>
            </w:r>
          </w:p>
        </w:tc>
      </w:tr>
      <w:tr w:rsidR="00BE4B62" w:rsidRPr="00A87FAB" w:rsidTr="00BE4B62">
        <w:trPr>
          <w:trHeight w:val="6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Адрес  (местоположение)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Default="00BE4B62" w:rsidP="0067725E">
            <w:pPr>
              <w:jc w:val="center"/>
              <w:rPr>
                <w:b/>
                <w:bCs/>
                <w:color w:val="auto"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г. Астрахань,  </w:t>
            </w:r>
          </w:p>
          <w:p w:rsidR="00BE4B62" w:rsidRPr="00876547" w:rsidRDefault="00BE4B62" w:rsidP="009E0D96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Кировский район,</w:t>
            </w:r>
          </w:p>
          <w:p w:rsidR="00BE4B62" w:rsidRPr="009E0D96" w:rsidRDefault="00BE4B62" w:rsidP="0067725E">
            <w:pPr>
              <w:jc w:val="center"/>
              <w:rPr>
                <w:b/>
                <w:bCs/>
                <w:color w:val="auto"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 ул. Советская/ Михаила Аладьина, 25/10 литер строения</w:t>
            </w:r>
            <w:proofErr w:type="gramStart"/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>, пом. 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Default="00BE4B62" w:rsidP="0067725E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76547">
              <w:rPr>
                <w:b/>
                <w:bCs/>
                <w:sz w:val="16"/>
                <w:szCs w:val="16"/>
                <w:lang w:val="ru-RU" w:eastAsia="ru-RU"/>
              </w:rPr>
              <w:t>г. Астрахань,</w:t>
            </w:r>
          </w:p>
          <w:p w:rsidR="00BE4B62" w:rsidRPr="00876547" w:rsidRDefault="00BE4B62" w:rsidP="0067725E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Кировский район,</w:t>
            </w:r>
          </w:p>
          <w:p w:rsidR="00BE4B62" w:rsidRPr="00876547" w:rsidRDefault="00BE4B62" w:rsidP="0067725E">
            <w:pPr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 w:eastAsia="ru-RU"/>
              </w:rPr>
              <w:t>ул. Ан. Сергеева, 21</w:t>
            </w: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                                 </w:t>
            </w:r>
            <w:r w:rsidRPr="00876547">
              <w:rPr>
                <w:b/>
                <w:bCs/>
                <w:sz w:val="16"/>
                <w:szCs w:val="16"/>
                <w:lang w:val="ru-RU" w:eastAsia="ru-RU"/>
              </w:rPr>
              <w:t xml:space="preserve"> пом.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D0574D" w:rsidRDefault="00BE4B62" w:rsidP="00750115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574D">
              <w:rPr>
                <w:b/>
                <w:bCs/>
                <w:sz w:val="16"/>
                <w:szCs w:val="16"/>
                <w:lang w:val="ru-RU" w:eastAsia="ru-RU"/>
              </w:rPr>
              <w:t>г. Астрахань,</w:t>
            </w:r>
          </w:p>
          <w:p w:rsidR="00D0574D" w:rsidRPr="00D0574D" w:rsidRDefault="00D0574D" w:rsidP="00750115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574D">
              <w:rPr>
                <w:b/>
                <w:bCs/>
                <w:sz w:val="16"/>
                <w:szCs w:val="16"/>
                <w:lang w:val="ru-RU" w:eastAsia="ru-RU"/>
              </w:rPr>
              <w:t>Кировский район,</w:t>
            </w:r>
          </w:p>
          <w:p w:rsidR="00BE4B62" w:rsidRPr="00D0574D" w:rsidRDefault="00BE4B62" w:rsidP="0067725E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574D">
              <w:rPr>
                <w:b/>
                <w:bCs/>
                <w:sz w:val="16"/>
                <w:szCs w:val="16"/>
                <w:lang w:val="ru-RU" w:eastAsia="ru-RU"/>
              </w:rPr>
              <w:t xml:space="preserve">ул. Куйбышева, </w:t>
            </w:r>
            <w:r w:rsidR="00D0574D" w:rsidRPr="00D0574D">
              <w:rPr>
                <w:b/>
                <w:bCs/>
                <w:sz w:val="16"/>
                <w:szCs w:val="16"/>
                <w:lang w:val="ru-RU" w:eastAsia="ru-RU"/>
              </w:rPr>
              <w:t xml:space="preserve">6 </w:t>
            </w:r>
          </w:p>
          <w:p w:rsidR="00D0574D" w:rsidRPr="00D0574D" w:rsidRDefault="00D0574D" w:rsidP="0067725E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574D">
              <w:rPr>
                <w:b/>
                <w:bCs/>
                <w:sz w:val="16"/>
                <w:szCs w:val="16"/>
                <w:lang w:val="ru-RU" w:eastAsia="ru-RU"/>
              </w:rPr>
              <w:t>пом. 5</w:t>
            </w:r>
          </w:p>
        </w:tc>
      </w:tr>
      <w:tr w:rsidR="00BE4B62" w:rsidRPr="00750115" w:rsidTr="00BE4B62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Площадь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кв.м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137,6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D0574D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0574D">
              <w:rPr>
                <w:b/>
                <w:bCs/>
                <w:sz w:val="16"/>
                <w:szCs w:val="16"/>
                <w:lang w:val="ru-RU"/>
              </w:rPr>
              <w:t>175</w:t>
            </w:r>
            <w:r w:rsidR="004F2E23">
              <w:rPr>
                <w:b/>
                <w:bCs/>
                <w:sz w:val="16"/>
                <w:szCs w:val="16"/>
                <w:lang w:val="ru-RU"/>
              </w:rPr>
              <w:t>,0</w:t>
            </w:r>
          </w:p>
        </w:tc>
      </w:tr>
      <w:tr w:rsidR="00BE4B62" w:rsidRPr="00D0574D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snapToGrid w:val="0"/>
                <w:color w:val="auto"/>
                <w:sz w:val="16"/>
                <w:szCs w:val="16"/>
                <w:lang w:val="ru-RU"/>
              </w:rPr>
              <w:t>30:12:030529:387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snapToGrid w:val="0"/>
                <w:color w:val="auto"/>
                <w:sz w:val="16"/>
                <w:szCs w:val="16"/>
                <w:lang w:val="ru-RU"/>
              </w:rPr>
              <w:t>30:12:010140:128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D0574D" w:rsidRDefault="00D0574D" w:rsidP="00FE69BE">
            <w:pPr>
              <w:snapToGrid w:val="0"/>
              <w:jc w:val="center"/>
              <w:rPr>
                <w:snapToGrid w:val="0"/>
                <w:color w:val="auto"/>
                <w:sz w:val="16"/>
                <w:szCs w:val="16"/>
                <w:lang w:val="ru-RU"/>
              </w:rPr>
            </w:pPr>
            <w:r w:rsidRPr="00D0574D">
              <w:rPr>
                <w:snapToGrid w:val="0"/>
                <w:color w:val="auto"/>
                <w:sz w:val="16"/>
                <w:szCs w:val="16"/>
                <w:lang w:val="ru-RU"/>
              </w:rPr>
              <w:t>30:12:010024:</w:t>
            </w:r>
            <w:r w:rsidR="00FE69BE">
              <w:rPr>
                <w:snapToGrid w:val="0"/>
                <w:color w:val="auto"/>
                <w:sz w:val="16"/>
                <w:szCs w:val="16"/>
                <w:lang w:val="ru-RU"/>
              </w:rPr>
              <w:t>786</w:t>
            </w:r>
            <w:bookmarkStart w:id="3" w:name="_GoBack"/>
            <w:bookmarkEnd w:id="3"/>
          </w:p>
        </w:tc>
      </w:tr>
      <w:tr w:rsidR="00BE4B62" w:rsidRPr="00FE69BE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0574D">
              <w:rPr>
                <w:b/>
                <w:bCs/>
                <w:sz w:val="16"/>
                <w:szCs w:val="16"/>
                <w:lang w:val="ru-RU"/>
              </w:rPr>
              <w:t>Описание</w:t>
            </w:r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0574D">
              <w:rPr>
                <w:b/>
                <w:bCs/>
                <w:sz w:val="16"/>
                <w:szCs w:val="16"/>
                <w:lang w:val="ru-RU"/>
              </w:rPr>
              <w:t>и техническое состояние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В подвале пятиэтажного жилого дома - объекта культурного наследия; отдельный вход внутри дворовой территории.</w:t>
            </w:r>
            <w:r w:rsidRPr="00876547">
              <w:rPr>
                <w:b/>
                <w:bCs/>
                <w:sz w:val="16"/>
                <w:szCs w:val="16"/>
                <w:lang w:val="ru-RU" w:eastAsia="ru-RU"/>
              </w:rPr>
              <w:t xml:space="preserve"> Состояние требует капитального ремонта. </w:t>
            </w:r>
            <w:r w:rsidRPr="00876547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t xml:space="preserve">Подключение к сетям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lastRenderedPageBreak/>
              <w:t>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lastRenderedPageBreak/>
              <w:t>В подвале двухэтажного жилого дома - объекта культурного наследия, отдельный вход с улицы.</w:t>
            </w:r>
            <w:r w:rsidRPr="00876547">
              <w:rPr>
                <w:b/>
                <w:bCs/>
                <w:sz w:val="16"/>
                <w:szCs w:val="16"/>
                <w:lang w:val="ru-RU" w:eastAsia="ru-RU"/>
              </w:rPr>
              <w:t xml:space="preserve"> Состояние требует капитального ремонта. </w:t>
            </w:r>
            <w:r w:rsidRPr="00876547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t xml:space="preserve">Подключение к сетям инженерно-технического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lastRenderedPageBreak/>
              <w:t>обеспечения осуществляется арендатором самостоятельно и за свой счет.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D47C09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На втором этаже двухэтажного строения, отдельный вход с дворовой территории. Состояние требует капитального ремонта.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t xml:space="preserve"> Подключение к сетям инженерно-технического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lastRenderedPageBreak/>
              <w:t>обеспечения осуществляется арендатором самостоятельно и за свой счет.</w:t>
            </w:r>
          </w:p>
        </w:tc>
      </w:tr>
      <w:tr w:rsidR="00D0574D" w:rsidRPr="00FE69BE" w:rsidTr="00BE4B62">
        <w:trPr>
          <w:trHeight w:val="5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74D" w:rsidRPr="00D83B0A" w:rsidRDefault="00D0574D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lastRenderedPageBreak/>
              <w:t>Целевое назначение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sz w:val="16"/>
                <w:szCs w:val="16"/>
                <w:lang w:val="ru-RU"/>
              </w:rPr>
              <w:t>Нежилое. Деятельность, не  запрещенная действующим законодательством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sz w:val="16"/>
                <w:szCs w:val="16"/>
                <w:lang w:val="ru-RU"/>
              </w:rPr>
              <w:t>Нежилое. Деятельность, не  запрещенная действующим законодательством РФ.</w:t>
            </w:r>
          </w:p>
        </w:tc>
      </w:tr>
      <w:tr w:rsidR="00D0574D" w:rsidRPr="00D83B0A" w:rsidTr="00BE4B62"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74D" w:rsidRPr="00D83B0A" w:rsidRDefault="00D0574D" w:rsidP="00BC2C95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Ср</w:t>
            </w:r>
            <w:proofErr w:type="spellStart"/>
            <w:r w:rsidRPr="00D83B0A">
              <w:rPr>
                <w:b/>
                <w:bCs/>
                <w:sz w:val="16"/>
                <w:szCs w:val="16"/>
              </w:rPr>
              <w:t>ок</w:t>
            </w:r>
            <w:proofErr w:type="spellEnd"/>
            <w:r w:rsidRPr="00D83B0A">
              <w:rPr>
                <w:b/>
                <w:bCs/>
                <w:sz w:val="16"/>
                <w:szCs w:val="16"/>
              </w:rPr>
              <w:t xml:space="preserve"> </w:t>
            </w:r>
            <w:r w:rsidRPr="00D83B0A">
              <w:rPr>
                <w:b/>
                <w:bCs/>
                <w:sz w:val="16"/>
                <w:szCs w:val="16"/>
                <w:lang w:val="ru-RU"/>
              </w:rPr>
              <w:t>действия договора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87654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6547">
              <w:rPr>
                <w:b/>
                <w:bCs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87654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6547">
              <w:rPr>
                <w:b/>
                <w:bCs/>
                <w:sz w:val="16"/>
                <w:szCs w:val="16"/>
              </w:rPr>
              <w:t>лет</w:t>
            </w:r>
            <w:proofErr w:type="spellEnd"/>
          </w:p>
        </w:tc>
      </w:tr>
      <w:tr w:rsidR="00BE4B62" w:rsidRPr="00D83B0A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Начальная (минимальная) цена за право на заключение договора аренды (цена лота) 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руб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) (без НДС)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19 800,0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15 100,0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Default="00D0574D" w:rsidP="0067725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27 </w:t>
            </w:r>
            <w:r w:rsidR="00FF24AB">
              <w:rPr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b/>
                <w:bCs/>
                <w:sz w:val="18"/>
                <w:szCs w:val="18"/>
                <w:lang w:val="ru-RU"/>
              </w:rPr>
              <w:t>00,0</w:t>
            </w:r>
          </w:p>
        </w:tc>
      </w:tr>
      <w:tr w:rsidR="00BE4B62" w:rsidRPr="00D83B0A" w:rsidTr="00BE4B62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Размер задатка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руб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19 800,0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15 100,0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Default="00D0574D" w:rsidP="0067725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27 100,0</w:t>
            </w:r>
          </w:p>
        </w:tc>
      </w:tr>
      <w:tr w:rsidR="00BE4B62" w:rsidRPr="00D83B0A" w:rsidTr="00BE4B62">
        <w:trPr>
          <w:trHeight w:val="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Шаг аукциона (5% от начальной (минимальной) цены лота) (</w:t>
            </w:r>
            <w:proofErr w:type="spellStart"/>
            <w:r w:rsidRPr="00D83B0A">
              <w:rPr>
                <w:b/>
                <w:bCs/>
                <w:sz w:val="16"/>
                <w:szCs w:val="16"/>
                <w:lang w:val="ru-RU"/>
              </w:rPr>
              <w:t>руб</w:t>
            </w:r>
            <w:proofErr w:type="spellEnd"/>
            <w:r w:rsidRPr="00D83B0A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990,0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sz w:val="16"/>
                <w:szCs w:val="16"/>
                <w:lang w:val="ru-RU"/>
              </w:rPr>
              <w:t>755,0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Default="00D0574D" w:rsidP="0067725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1 355,0</w:t>
            </w:r>
          </w:p>
        </w:tc>
      </w:tr>
      <w:tr w:rsidR="00BE4B62" w:rsidRPr="00A87FAB" w:rsidTr="00BE4B62">
        <w:trPr>
          <w:trHeight w:val="1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62" w:rsidRPr="00D83B0A" w:rsidRDefault="00BE4B62" w:rsidP="00BC2C95">
            <w:pPr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Ограничения прав и обременения </w:t>
            </w:r>
            <w:proofErr w:type="gramStart"/>
            <w:r w:rsidRPr="00D83B0A">
              <w:rPr>
                <w:b/>
                <w:bCs/>
                <w:sz w:val="16"/>
                <w:szCs w:val="16"/>
                <w:lang w:val="ru-RU"/>
              </w:rPr>
              <w:t>объекта</w:t>
            </w:r>
            <w:proofErr w:type="gramEnd"/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/ требуемые согласования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</w:t>
            </w:r>
            <w:r w:rsidRPr="00876547">
              <w:rPr>
                <w:sz w:val="16"/>
                <w:szCs w:val="16"/>
                <w:lang w:val="ru-RU"/>
              </w:rPr>
              <w:t xml:space="preserve">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t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2" w:rsidRPr="00876547" w:rsidRDefault="00BE4B62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</w:t>
            </w:r>
            <w:r w:rsidRPr="00876547">
              <w:rPr>
                <w:sz w:val="16"/>
                <w:szCs w:val="16"/>
                <w:lang w:val="ru-RU"/>
              </w:rPr>
              <w:t xml:space="preserve"> </w:t>
            </w:r>
            <w:r w:rsidRPr="00876547">
              <w:rPr>
                <w:b/>
                <w:bCs/>
                <w:sz w:val="16"/>
                <w:szCs w:val="16"/>
                <w:lang w:val="ru-RU"/>
              </w:rPr>
              <w:t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Default="00D0574D" w:rsidP="00D0574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D0574D" w:rsidRDefault="00D0574D" w:rsidP="00D0574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D0574D" w:rsidRDefault="00D0574D" w:rsidP="00D0574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D0574D" w:rsidRDefault="00D0574D" w:rsidP="00D0574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D0574D" w:rsidRPr="003C5C97" w:rsidRDefault="00D0574D" w:rsidP="00D0574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C5C97">
              <w:rPr>
                <w:b/>
                <w:bCs/>
                <w:sz w:val="16"/>
                <w:szCs w:val="16"/>
                <w:lang w:val="ru-RU"/>
              </w:rPr>
              <w:t>____________________</w:t>
            </w:r>
          </w:p>
          <w:p w:rsidR="00BE4B62" w:rsidRPr="00D47C09" w:rsidRDefault="00BE4B62" w:rsidP="0067725E">
            <w:pPr>
              <w:snapToGrid w:val="0"/>
              <w:jc w:val="center"/>
              <w:rPr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</w:tr>
      <w:tr w:rsidR="00D0574D" w:rsidRPr="00FE69BE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74D" w:rsidRPr="00D83B0A" w:rsidRDefault="00D0574D" w:rsidP="00BC2C95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Проект договора аренды объекта нежилого фонда муниципального </w:t>
            </w:r>
            <w:proofErr w:type="spellStart"/>
            <w:proofErr w:type="gramStart"/>
            <w:r w:rsidRPr="00D83B0A">
              <w:rPr>
                <w:b/>
                <w:bCs/>
                <w:sz w:val="16"/>
                <w:szCs w:val="16"/>
                <w:lang w:val="ru-RU"/>
              </w:rPr>
              <w:t>образо-вания</w:t>
            </w:r>
            <w:proofErr w:type="spellEnd"/>
            <w:proofErr w:type="gramEnd"/>
            <w:r w:rsidRPr="00D83B0A">
              <w:rPr>
                <w:b/>
                <w:bCs/>
                <w:sz w:val="16"/>
                <w:szCs w:val="16"/>
                <w:lang w:val="ru-RU"/>
              </w:rPr>
              <w:t xml:space="preserve"> «Город Астрахань»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D" w:rsidRPr="00876547" w:rsidRDefault="00D0574D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6547">
              <w:rPr>
                <w:b/>
                <w:bCs/>
                <w:color w:val="auto"/>
                <w:sz w:val="16"/>
                <w:szCs w:val="16"/>
                <w:lang w:val="ru-RU"/>
              </w:rPr>
              <w:t>Раздел 8  докумен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тации об аукционе – Приложение 8</w:t>
            </w:r>
          </w:p>
        </w:tc>
      </w:tr>
      <w:tr w:rsidR="00D0574D" w:rsidRPr="00D0574D" w:rsidTr="00BE4B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74D" w:rsidRPr="00D83B0A" w:rsidRDefault="00D0574D" w:rsidP="00BC2C9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83B0A">
              <w:rPr>
                <w:b/>
                <w:bCs/>
                <w:sz w:val="16"/>
                <w:szCs w:val="16"/>
                <w:lang w:val="ru-RU"/>
              </w:rPr>
              <w:t>Основание проведения аукциона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lang w:val="ru-RU" w:eastAsia="ru-RU"/>
              </w:rPr>
            </w:pPr>
          </w:p>
          <w:p w:rsidR="00D0574D" w:rsidRDefault="00FE69BE" w:rsidP="0067725E">
            <w:pPr>
              <w:snapToGrid w:val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pict>
                <v:shape id="Рисунок 16" o:spid="_x0000_i1035" type="#_x0000_t75" alt="Советская-М" style="width:82.5pt;height:81.75pt;visibility:visible">
                  <v:imagedata r:id="rId17" o:title=""/>
                </v:shape>
              </w:pict>
            </w:r>
          </w:p>
          <w:p w:rsidR="00852D7E" w:rsidRPr="00852D7E" w:rsidRDefault="00FE69BE" w:rsidP="0067725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8" o:spid="_x0000_i1036" type="#_x0000_t75" alt="Михаила Аладьина" style="width:87pt;height:81pt;visibility:visible">
                  <v:imagedata r:id="rId18" o:title="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2A" w:rsidRDefault="00B5092A" w:rsidP="0067725E">
            <w:pPr>
              <w:snapToGrid w:val="0"/>
              <w:jc w:val="center"/>
              <w:rPr>
                <w:noProof/>
                <w:lang w:val="ru-RU" w:eastAsia="ru-RU"/>
              </w:rPr>
            </w:pPr>
          </w:p>
          <w:p w:rsidR="00D0574D" w:rsidRDefault="00FE69BE" w:rsidP="0067725E">
            <w:pPr>
              <w:snapToGrid w:val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pict>
                <v:shape id="Рисунок 9" o:spid="_x0000_i1037" type="#_x0000_t75" alt="Ан" style="width:85.5pt;height:75.75pt;visibility:visible">
                  <v:imagedata r:id="rId19" o:title=""/>
                </v:shape>
              </w:pict>
            </w:r>
          </w:p>
          <w:p w:rsidR="00852D7E" w:rsidRPr="00852D7E" w:rsidRDefault="00FE69BE" w:rsidP="0067725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noProof/>
                <w:lang w:eastAsia="ru-RU"/>
              </w:rPr>
              <w:pict>
                <v:shape id="Рисунок 1" o:spid="_x0000_i1038" type="#_x0000_t75" alt="Ан" style="width:101.25pt;height:79.5pt;visibility:visible">
                  <v:imagedata r:id="rId20" o:title=""/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2A" w:rsidRDefault="00B5092A" w:rsidP="006B481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D0574D" w:rsidRDefault="00FE69BE" w:rsidP="006B481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9" type="#_x0000_t75" style="width:91.5pt;height:78.75pt">
                  <v:imagedata r:id="rId21" o:title="Куйбышева,6 пом"/>
                </v:shape>
              </w:pict>
            </w:r>
          </w:p>
          <w:p w:rsidR="00852D7E" w:rsidRPr="00876547" w:rsidRDefault="00FE69BE" w:rsidP="006B4817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pict>
                <v:shape id="_x0000_i1040" type="#_x0000_t75" style="width:83.25pt;height:89.25pt">
                  <v:imagedata r:id="rId22" o:title="Куйбышева,6 пом"/>
                </v:shape>
              </w:pict>
            </w:r>
          </w:p>
        </w:tc>
      </w:tr>
    </w:tbl>
    <w:p w:rsidR="0075531D" w:rsidRPr="00D83B0A" w:rsidRDefault="0075531D" w:rsidP="003A6DD0">
      <w:pPr>
        <w:ind w:firstLine="567"/>
        <w:jc w:val="both"/>
        <w:rPr>
          <w:sz w:val="16"/>
          <w:szCs w:val="16"/>
          <w:lang w:val="ru-RU"/>
        </w:rPr>
      </w:pPr>
    </w:p>
    <w:bookmarkEnd w:id="2"/>
    <w:p w:rsidR="0075531D" w:rsidRPr="00D0574D" w:rsidRDefault="0075531D">
      <w:pPr>
        <w:rPr>
          <w:sz w:val="16"/>
          <w:szCs w:val="16"/>
          <w:lang w:val="ru-RU"/>
        </w:rPr>
      </w:pPr>
    </w:p>
    <w:sectPr w:rsidR="0075531D" w:rsidRPr="00D0574D" w:rsidSect="00B5092A">
      <w:pgSz w:w="16839" w:h="11907" w:orient="landscape" w:code="9"/>
      <w:pgMar w:top="426" w:right="851" w:bottom="851" w:left="851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E5"/>
    <w:rsid w:val="00036B7A"/>
    <w:rsid w:val="00037750"/>
    <w:rsid w:val="00134015"/>
    <w:rsid w:val="00223F45"/>
    <w:rsid w:val="00241A2B"/>
    <w:rsid w:val="00253BAE"/>
    <w:rsid w:val="002F2100"/>
    <w:rsid w:val="003334B2"/>
    <w:rsid w:val="00373B62"/>
    <w:rsid w:val="003A6DD0"/>
    <w:rsid w:val="003C5C97"/>
    <w:rsid w:val="004067F1"/>
    <w:rsid w:val="00455DC5"/>
    <w:rsid w:val="004776DE"/>
    <w:rsid w:val="004F2E23"/>
    <w:rsid w:val="005130E3"/>
    <w:rsid w:val="00596EF9"/>
    <w:rsid w:val="005F2A0F"/>
    <w:rsid w:val="00635278"/>
    <w:rsid w:val="00664423"/>
    <w:rsid w:val="006B4817"/>
    <w:rsid w:val="006D05E4"/>
    <w:rsid w:val="00720A1A"/>
    <w:rsid w:val="00750115"/>
    <w:rsid w:val="0075531D"/>
    <w:rsid w:val="007A4CE5"/>
    <w:rsid w:val="007A6B3F"/>
    <w:rsid w:val="007E086B"/>
    <w:rsid w:val="00800FC3"/>
    <w:rsid w:val="008338F0"/>
    <w:rsid w:val="0083580B"/>
    <w:rsid w:val="00851BFA"/>
    <w:rsid w:val="00852D7E"/>
    <w:rsid w:val="00876547"/>
    <w:rsid w:val="008A4A5E"/>
    <w:rsid w:val="008E08DF"/>
    <w:rsid w:val="0097276D"/>
    <w:rsid w:val="00993AC2"/>
    <w:rsid w:val="009A7C0C"/>
    <w:rsid w:val="009C1CBD"/>
    <w:rsid w:val="009E0D96"/>
    <w:rsid w:val="00A0303D"/>
    <w:rsid w:val="00A0405B"/>
    <w:rsid w:val="00A2283E"/>
    <w:rsid w:val="00A646AE"/>
    <w:rsid w:val="00A87FAB"/>
    <w:rsid w:val="00AA1D99"/>
    <w:rsid w:val="00AD1E8B"/>
    <w:rsid w:val="00B26C2C"/>
    <w:rsid w:val="00B365DC"/>
    <w:rsid w:val="00B5092A"/>
    <w:rsid w:val="00BA16F7"/>
    <w:rsid w:val="00BC2C95"/>
    <w:rsid w:val="00BE4B62"/>
    <w:rsid w:val="00C85508"/>
    <w:rsid w:val="00C97017"/>
    <w:rsid w:val="00CA40C4"/>
    <w:rsid w:val="00CA64A0"/>
    <w:rsid w:val="00D0574D"/>
    <w:rsid w:val="00D40788"/>
    <w:rsid w:val="00D4654F"/>
    <w:rsid w:val="00D47C09"/>
    <w:rsid w:val="00D83B0A"/>
    <w:rsid w:val="00DE5950"/>
    <w:rsid w:val="00E32E31"/>
    <w:rsid w:val="00E3551F"/>
    <w:rsid w:val="00E437AA"/>
    <w:rsid w:val="00E44C4B"/>
    <w:rsid w:val="00E86BED"/>
    <w:rsid w:val="00E93886"/>
    <w:rsid w:val="00EA00A2"/>
    <w:rsid w:val="00EF021A"/>
    <w:rsid w:val="00F07A92"/>
    <w:rsid w:val="00F471EA"/>
    <w:rsid w:val="00F77825"/>
    <w:rsid w:val="00FB5F74"/>
    <w:rsid w:val="00FE69BE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D0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38F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sale@mail.zakazrf.ru.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AE97-8760-449C-9E25-A669E439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34</cp:revision>
  <cp:lastPrinted>2019-08-26T07:04:00Z</cp:lastPrinted>
  <dcterms:created xsi:type="dcterms:W3CDTF">2019-06-27T06:20:00Z</dcterms:created>
  <dcterms:modified xsi:type="dcterms:W3CDTF">2019-08-30T10:16:00Z</dcterms:modified>
</cp:coreProperties>
</file>