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3A1F95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ПОСТАНОВЛЕНИЕ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05 августа 2019 года № 327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 внесении изменений в постановление администрации 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муниципального образования «Город Астрахань» от 31.08.2018 № 529»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07AA0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</w:t>
      </w:r>
      <w:proofErr w:type="gramStart"/>
      <w:r w:rsidRPr="00F07AA0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«Город Астрахань» от 31.08.2018 № 529 с изменениями, внесенными постановлением администрации муниципального образования «Город Астрахань» от 16.04.2019 № 171, следующие изменения согласно приложению к настоящему постановлению администрации</w:t>
      </w:r>
      <w:proofErr w:type="gramEnd"/>
      <w:r w:rsidRPr="00F07AA0">
        <w:rPr>
          <w:spacing w:val="0"/>
        </w:rPr>
        <w:t xml:space="preserve"> муниципального образования «Город Астрахань».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2. </w:t>
      </w:r>
      <w:proofErr w:type="gramStart"/>
      <w:r w:rsidRPr="00F07AA0">
        <w:rPr>
          <w:spacing w:val="0"/>
        </w:rPr>
        <w:t>Председателю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обеспечить внесение изменений в государственные информационные системы http://www.gosuslugi.ru, http://www.gosuslugi.astrobl.ru, на официальном сайте администрации муниципального образования «Город Астрахань» в разделе «Административные регламенты».</w:t>
      </w:r>
      <w:proofErr w:type="gramEnd"/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3.2.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4.3. В течение десяти дней после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C7BBC" w:rsidRPr="00F07AA0" w:rsidRDefault="006C7BBC" w:rsidP="006C7BBC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F07AA0">
        <w:rPr>
          <w:b/>
          <w:bCs/>
          <w:spacing w:val="0"/>
        </w:rPr>
        <w:t xml:space="preserve">Глава администрации </w:t>
      </w:r>
      <w:r w:rsidRPr="00F07AA0">
        <w:rPr>
          <w:b/>
          <w:bCs/>
          <w:caps/>
          <w:spacing w:val="0"/>
        </w:rPr>
        <w:t>Р.Л. Харисов</w:t>
      </w:r>
    </w:p>
    <w:p w:rsidR="006C7BBC" w:rsidRPr="00F07AA0" w:rsidRDefault="006C7BBC" w:rsidP="006C7BBC">
      <w:pPr>
        <w:pStyle w:val="a4"/>
        <w:spacing w:line="240" w:lineRule="auto"/>
      </w:pPr>
    </w:p>
    <w:p w:rsidR="003A1F95" w:rsidRDefault="003A1F95" w:rsidP="006C7BBC">
      <w:pPr>
        <w:pStyle w:val="a3"/>
        <w:spacing w:line="240" w:lineRule="auto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6C7BBC" w:rsidRPr="00F07AA0" w:rsidRDefault="006C7BBC" w:rsidP="006C7BBC">
      <w:pPr>
        <w:pStyle w:val="a3"/>
        <w:spacing w:line="240" w:lineRule="auto"/>
        <w:ind w:left="2835" w:firstLine="0"/>
        <w:rPr>
          <w:spacing w:val="0"/>
        </w:rPr>
      </w:pPr>
      <w:r w:rsidRPr="00F07AA0">
        <w:rPr>
          <w:spacing w:val="0"/>
        </w:rPr>
        <w:lastRenderedPageBreak/>
        <w:t xml:space="preserve">Приложение к постановлению администрации </w:t>
      </w:r>
    </w:p>
    <w:p w:rsidR="006C7BBC" w:rsidRPr="00F07AA0" w:rsidRDefault="006C7BBC" w:rsidP="006C7BBC">
      <w:pPr>
        <w:pStyle w:val="a3"/>
        <w:spacing w:line="240" w:lineRule="auto"/>
        <w:ind w:left="2835" w:firstLine="0"/>
        <w:rPr>
          <w:spacing w:val="0"/>
        </w:rPr>
      </w:pPr>
      <w:r w:rsidRPr="00F07AA0">
        <w:rPr>
          <w:spacing w:val="0"/>
        </w:rPr>
        <w:t xml:space="preserve">муниципального образования «Город Астрахань» </w:t>
      </w:r>
    </w:p>
    <w:p w:rsidR="006C7BBC" w:rsidRPr="00F07AA0" w:rsidRDefault="006C7BBC" w:rsidP="006C7BBC">
      <w:pPr>
        <w:pStyle w:val="a3"/>
        <w:spacing w:line="240" w:lineRule="auto"/>
        <w:ind w:left="2835" w:firstLine="0"/>
        <w:rPr>
          <w:spacing w:val="0"/>
        </w:rPr>
      </w:pPr>
      <w:r w:rsidRPr="00F07AA0">
        <w:rPr>
          <w:spacing w:val="0"/>
        </w:rPr>
        <w:t>от 05.08.2019 № 327</w:t>
      </w:r>
    </w:p>
    <w:p w:rsidR="003A1F95" w:rsidRDefault="003A1F95" w:rsidP="006C7BBC">
      <w:pPr>
        <w:pStyle w:val="3"/>
        <w:spacing w:line="240" w:lineRule="auto"/>
        <w:rPr>
          <w:spacing w:val="0"/>
        </w:rPr>
      </w:pP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Изменения, вносимые в административный Регламент администрации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муниципального образования «Город Астрахань» предоставления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муниципальной услуги «Признание помещения жилым помещением, 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жилого помещения </w:t>
      </w:r>
      <w:proofErr w:type="gramStart"/>
      <w:r w:rsidRPr="00F07AA0">
        <w:rPr>
          <w:spacing w:val="0"/>
        </w:rPr>
        <w:t>непригодным</w:t>
      </w:r>
      <w:proofErr w:type="gramEnd"/>
      <w:r w:rsidRPr="00F07AA0">
        <w:rPr>
          <w:spacing w:val="0"/>
        </w:rPr>
        <w:t xml:space="preserve"> для проживания 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и многоквартирного дома аварийным и подлежащим сносу 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или реконструкции», </w:t>
      </w:r>
      <w:proofErr w:type="gramStart"/>
      <w:r w:rsidRPr="00F07AA0">
        <w:rPr>
          <w:spacing w:val="0"/>
        </w:rPr>
        <w:t>утвержденный</w:t>
      </w:r>
      <w:proofErr w:type="gramEnd"/>
      <w:r w:rsidRPr="00F07AA0">
        <w:rPr>
          <w:spacing w:val="0"/>
        </w:rPr>
        <w:t xml:space="preserve"> постановлением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администрации муниципального образования «Город Астрахань» </w:t>
      </w:r>
    </w:p>
    <w:p w:rsidR="006C7BBC" w:rsidRPr="00F07AA0" w:rsidRDefault="006C7BBC" w:rsidP="006C7BBC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от 31.08.2018 № 529 (далее - административный Регламент)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F07AA0">
        <w:rPr>
          <w:spacing w:val="0"/>
        </w:rPr>
        <w:t>1. В абзаце 1 подпункта 1.4.1 пункта 1.4 административного Регламента слова «управления по строительству, архитектуре и градостроительству администрации муниципального образования «Город Астрахань» (далее - Управление)» заменить словами «управления по коммунальному хозяйству и благоустройству администрации муниципального образования «Город Астрахань» (далее - Управление)».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Абзац 3 подпункта 1.4.1 пункта 1.4 административного Регламента изложить в новой редакции: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«Местонахождение Управления: 414040, г. Астрахань, ул. Чехова, 10».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Абзац 9 подпункта 1.4.1 пункта 1.4 административного Регламента изложить в новой редакции: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«(8512) 25-10-15 - Управление».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 Абзац 4 подпункта 1.4.3 пункта 1.4 административного Регламента изложить в новой редакции: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«Адрес электронной почты Управления: admgkh@30gorod.ru».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5. Абзац 3, 4 подпункта 5.5.2 пункта 5.5 административного Регламента изложить в новой редакции: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«Почтовый адрес Управления: 414040, г. Астрахань, ул. Чехова, 10.</w:t>
      </w:r>
    </w:p>
    <w:p w:rsidR="006C7BBC" w:rsidRPr="00F07AA0" w:rsidRDefault="006C7BBC" w:rsidP="003A1F95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Электронная почта Управления: admgkh@30gorod.ru.».</w:t>
      </w:r>
      <w:bookmarkEnd w:id="0"/>
    </w:p>
    <w:p w:rsidR="00C47048" w:rsidRDefault="00C47048"/>
    <w:sectPr w:rsidR="00C47048" w:rsidSect="003A1F9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BC"/>
    <w:rsid w:val="003A1F95"/>
    <w:rsid w:val="006C7BBC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B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7B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[Основной абзац]"/>
    <w:basedOn w:val="a"/>
    <w:uiPriority w:val="99"/>
    <w:rsid w:val="006C7B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B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7B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[Основной абзац]"/>
    <w:basedOn w:val="a"/>
    <w:uiPriority w:val="99"/>
    <w:rsid w:val="006C7B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2019-08-08T08:30:00Z</dcterms:created>
  <dcterms:modified xsi:type="dcterms:W3CDTF">2019-08-08T08:31:00Z</dcterms:modified>
</cp:coreProperties>
</file>