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>Администрация муниципального образования «Город Астрахань»</w:t>
      </w:r>
    </w:p>
    <w:p w:rsidR="00604D5E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 ПОСТАНОВЛЕНИЕ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>16 декабря 2019 года № 459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«О внесении изменений в постановление администрации 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>муниципального образования «Город Астрахань» от 11.09.2018 № 541»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proofErr w:type="gramStart"/>
      <w:r w:rsidRPr="00993B74">
        <w:rPr>
          <w:spacing w:val="0"/>
        </w:rPr>
        <w:t>В соответствии с Бюджетным кодексом Российской Федерации и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дополнениями и изменениями, внесенными постановлениями администрации муниципального образования «Город Астрахань» от 26.02.2016 № 1125, от 07.02.2017 № 752, от 09.08.2017 № 4676, от 11.07.2018 № 427, от 13.08.2018 № 497, во исполнение распоряжения</w:t>
      </w:r>
      <w:proofErr w:type="gramEnd"/>
      <w:r w:rsidRPr="00993B74">
        <w:rPr>
          <w:spacing w:val="0"/>
        </w:rPr>
        <w:t xml:space="preserve">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Астрахань», с изменениями, внесенными распоряжениями администрации муниципального образования «Город Астрахань» от 21.03.2016 № 193-р, от 21.10.2016 № 1534-р, от 14.12.2017 № 2300-р, от 11.07.2018 № 3026-р, </w:t>
      </w:r>
      <w:proofErr w:type="gramStart"/>
      <w:r w:rsidRPr="00993B74">
        <w:rPr>
          <w:spacing w:val="0"/>
        </w:rPr>
        <w:t>от</w:t>
      </w:r>
      <w:proofErr w:type="gramEnd"/>
      <w:r w:rsidRPr="00993B74">
        <w:rPr>
          <w:spacing w:val="0"/>
        </w:rPr>
        <w:t xml:space="preserve"> 08.05.2019 № 1263-р, от 04.06.2019 № 1453-р, от 16.07.2019 № 1784-р, ПОСТАНОВЛЯЮ: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1. В постановлении администрации муниципального образования «Город Астрахань» от 11.09.2018 № 541 «Об утверждении муниципальной программы муниципального образования «Город Астрахань» «Управление муниципальными финансами» (далее - Программа) внести следующие изменения: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1.1. Изменения согласно приложению 1 к настоящему постановлению.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1.2. Приложение 2 к Программе признать утратившим силу.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1.3. Прилагаемое к настоящему постановлению администраций муниципального образования «Город Астрахань» приложение 2 считать приложением 2 к Программе.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 xml:space="preserve">2.2. </w:t>
      </w:r>
      <w:proofErr w:type="gramStart"/>
      <w:r w:rsidRPr="00993B74">
        <w:rPr>
          <w:spacing w:val="0"/>
        </w:rPr>
        <w:t>Разместить</w:t>
      </w:r>
      <w:proofErr w:type="gramEnd"/>
      <w:r w:rsidRPr="00993B7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4. Настоящее постановление вступает в силу с момента его официального опубликования.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5. Определить срок реализации Программы на период 2021-2023 годы.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 xml:space="preserve">6. </w:t>
      </w:r>
      <w:proofErr w:type="gramStart"/>
      <w:r w:rsidRPr="00993B74">
        <w:rPr>
          <w:spacing w:val="0"/>
        </w:rPr>
        <w:t>Контроль за</w:t>
      </w:r>
      <w:proofErr w:type="gramEnd"/>
      <w:r w:rsidRPr="00993B74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- начальника финансово-казначейского управления администрации муниципального образования «Город Астрахань».</w:t>
      </w:r>
    </w:p>
    <w:p w:rsidR="00687DAE" w:rsidRPr="00993B74" w:rsidRDefault="00687DAE" w:rsidP="00687DAE">
      <w:pPr>
        <w:pStyle w:val="a5"/>
        <w:jc w:val="right"/>
        <w:rPr>
          <w:spacing w:val="0"/>
        </w:rPr>
      </w:pPr>
      <w:r w:rsidRPr="00993B74">
        <w:rPr>
          <w:b/>
          <w:bCs/>
          <w:spacing w:val="0"/>
        </w:rPr>
        <w:t>Глава администрации Р.Л. ХАРИСОВ</w:t>
      </w:r>
    </w:p>
    <w:p w:rsidR="00687DAE" w:rsidRPr="00993B74" w:rsidRDefault="00687DAE" w:rsidP="00687DAE">
      <w:pPr>
        <w:pStyle w:val="a5"/>
        <w:rPr>
          <w:spacing w:val="0"/>
        </w:rPr>
      </w:pPr>
    </w:p>
    <w:p w:rsidR="00604D5E" w:rsidRDefault="00604D5E" w:rsidP="00687DAE">
      <w:pPr>
        <w:pStyle w:val="a5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687DAE" w:rsidRPr="00993B74" w:rsidRDefault="00687DAE" w:rsidP="00687DAE">
      <w:pPr>
        <w:pStyle w:val="a5"/>
        <w:ind w:left="2835" w:firstLine="0"/>
        <w:rPr>
          <w:spacing w:val="0"/>
        </w:rPr>
      </w:pPr>
      <w:r w:rsidRPr="00993B74">
        <w:rPr>
          <w:spacing w:val="0"/>
        </w:rPr>
        <w:lastRenderedPageBreak/>
        <w:t>Приложение 1 к постановлению администрации</w:t>
      </w:r>
    </w:p>
    <w:p w:rsidR="00687DAE" w:rsidRPr="00993B74" w:rsidRDefault="00687DAE" w:rsidP="00687DAE">
      <w:pPr>
        <w:pStyle w:val="a5"/>
        <w:ind w:left="2835" w:firstLine="0"/>
        <w:rPr>
          <w:spacing w:val="0"/>
        </w:rPr>
      </w:pPr>
      <w:r w:rsidRPr="00993B74">
        <w:rPr>
          <w:spacing w:val="0"/>
        </w:rPr>
        <w:t xml:space="preserve">муниципального образования «Город Астрахань» </w:t>
      </w:r>
    </w:p>
    <w:p w:rsidR="00687DAE" w:rsidRPr="00993B74" w:rsidRDefault="00687DAE" w:rsidP="00687DAE">
      <w:pPr>
        <w:pStyle w:val="a5"/>
        <w:ind w:left="2835" w:firstLine="0"/>
        <w:rPr>
          <w:spacing w:val="0"/>
        </w:rPr>
      </w:pPr>
      <w:r w:rsidRPr="00993B74">
        <w:rPr>
          <w:spacing w:val="0"/>
        </w:rPr>
        <w:t>от 16.12.2019 № 459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Изменения, вносимые в постановление администрации 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муниципального образования «Город Астрахань» от 11.09.2018 № 541 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«Об утверждении муниципальной программы </w:t>
      </w:r>
      <w:proofErr w:type="gramStart"/>
      <w:r w:rsidRPr="00993B74">
        <w:rPr>
          <w:spacing w:val="0"/>
        </w:rPr>
        <w:t>муниципального</w:t>
      </w:r>
      <w:proofErr w:type="gramEnd"/>
      <w:r w:rsidRPr="00993B74">
        <w:rPr>
          <w:spacing w:val="0"/>
        </w:rPr>
        <w:t xml:space="preserve"> 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образования «Город Астрахань» 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>«Управление муниципальными финансами»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1. В паспорте Программы пункт «Объемы и источники финансирования муниципальной программы (в том числе по подпрограммам)» изложить в следующей редакции: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«Объем финансирования муниципальной программы составляет 167 446 224 рубля, из них: средства местного бюджета 167 446 224 рубля, в том числе по годам: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2021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2022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2023 год - 55 815 408 рублей</w:t>
      </w:r>
      <w:proofErr w:type="gramStart"/>
      <w:r w:rsidRPr="00993B74">
        <w:rPr>
          <w:spacing w:val="0"/>
        </w:rPr>
        <w:t>.».</w:t>
      </w:r>
      <w:proofErr w:type="gramEnd"/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2. Раздел 6 Программы «Ресурсное обеспечение муниципальной программы» изложить в следующей редакции: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«Финансовые ресурсы на реализацию мероприятий Программы предусмотрены в объеме 167 446 224 рубля за счет средств бюджета муниципального образования «Город Астрахань», в том числе по годам реализации: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- 2021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- 2022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- 2023 год - 55 815 408 рублей.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Распределение расходов на реализацию Программы представлено в приложении 2».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3. В паспорте Подпрограммы 2 «Ведение бухгалтерского учета и налогового учета в муниципальных учреждениях»: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пункт «Объемы и источники финансирования подпрограммы муниципальной программы» изложить в следующей редакции: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«Объем финансирования Подпрограммы 2 составляет 167 446 224 рубля, из них: средства бюджета муниципального образования «Город Астрахань» 167 446 224 рубля, в том числе по годам: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2021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2022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2023 год - 55 815 408 рублей</w:t>
      </w:r>
      <w:proofErr w:type="gramStart"/>
      <w:r w:rsidRPr="00993B74">
        <w:rPr>
          <w:spacing w:val="0"/>
        </w:rPr>
        <w:t>.»</w:t>
      </w:r>
      <w:proofErr w:type="gramEnd"/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4. Раздел 5 Подпрограммы 2 «Обоснование объема финансовых ресурсов, необходимых для реализации Подпрограммы 2» изложить в следующей редакции: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«Финансовые ресурсы на реализацию мероприятий Подпрограммы 2 предусмотрены в объеме 167 446 224 рубля за счет средств бюджета муниципального образования «Город Астрахань», в том числе по годам реализации: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- 2021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- 2022 год - 55 815 408 рублей;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- 2023 год - 55 815 408 рублей.</w:t>
      </w:r>
    </w:p>
    <w:p w:rsidR="00687DAE" w:rsidRPr="00993B74" w:rsidRDefault="00687DAE" w:rsidP="00604D5E">
      <w:pPr>
        <w:pStyle w:val="a5"/>
        <w:ind w:firstLine="709"/>
        <w:rPr>
          <w:spacing w:val="0"/>
        </w:rPr>
      </w:pPr>
      <w:r w:rsidRPr="00993B74">
        <w:rPr>
          <w:spacing w:val="0"/>
        </w:rPr>
        <w:t>Распределение расходов на реализацию Подпрограммы 2 представлено в приложении 2 к муниципальной программе».</w:t>
      </w:r>
    </w:p>
    <w:p w:rsidR="00604D5E" w:rsidRDefault="00604D5E" w:rsidP="00687DAE">
      <w:pPr>
        <w:pStyle w:val="a5"/>
        <w:ind w:left="7370" w:firstLine="0"/>
        <w:rPr>
          <w:spacing w:val="0"/>
        </w:rPr>
      </w:pPr>
      <w:r>
        <w:rPr>
          <w:spacing w:val="0"/>
        </w:rPr>
        <w:br w:type="page"/>
      </w:r>
    </w:p>
    <w:p w:rsidR="00604D5E" w:rsidRDefault="00604D5E" w:rsidP="00687DAE">
      <w:pPr>
        <w:pStyle w:val="a5"/>
        <w:ind w:left="7370" w:firstLine="0"/>
        <w:rPr>
          <w:spacing w:val="0"/>
        </w:rPr>
        <w:sectPr w:rsidR="00604D5E" w:rsidSect="00604D5E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687DAE" w:rsidRPr="00993B74" w:rsidRDefault="00687DAE" w:rsidP="00687DAE">
      <w:pPr>
        <w:pStyle w:val="a5"/>
        <w:ind w:left="7370" w:firstLine="0"/>
        <w:rPr>
          <w:spacing w:val="0"/>
        </w:rPr>
      </w:pPr>
      <w:r w:rsidRPr="00993B74">
        <w:rPr>
          <w:spacing w:val="0"/>
        </w:rPr>
        <w:lastRenderedPageBreak/>
        <w:t xml:space="preserve">Приложение 2 к постановлению администрации </w:t>
      </w:r>
    </w:p>
    <w:p w:rsidR="00687DAE" w:rsidRPr="00993B74" w:rsidRDefault="00687DAE" w:rsidP="00687DAE">
      <w:pPr>
        <w:pStyle w:val="a5"/>
        <w:ind w:left="7370" w:firstLine="0"/>
        <w:rPr>
          <w:spacing w:val="0"/>
        </w:rPr>
      </w:pPr>
      <w:r w:rsidRPr="00993B74">
        <w:rPr>
          <w:spacing w:val="0"/>
        </w:rPr>
        <w:t xml:space="preserve">муниципального образования «Город Астрахань» № 459 от 16.12.2019 </w:t>
      </w:r>
    </w:p>
    <w:p w:rsidR="00687DAE" w:rsidRPr="00993B74" w:rsidRDefault="00687DAE" w:rsidP="00687DAE">
      <w:pPr>
        <w:pStyle w:val="a5"/>
        <w:spacing w:before="57"/>
        <w:ind w:left="7370" w:firstLine="0"/>
        <w:rPr>
          <w:spacing w:val="0"/>
        </w:rPr>
      </w:pPr>
      <w:r w:rsidRPr="00993B74">
        <w:rPr>
          <w:spacing w:val="0"/>
        </w:rPr>
        <w:t xml:space="preserve">Приложение 2 к муниципальной программе муниципального образования </w:t>
      </w:r>
    </w:p>
    <w:p w:rsidR="00687DAE" w:rsidRPr="00993B74" w:rsidRDefault="00687DAE" w:rsidP="00687DAE">
      <w:pPr>
        <w:pStyle w:val="a5"/>
        <w:ind w:left="7370" w:firstLine="0"/>
        <w:rPr>
          <w:spacing w:val="0"/>
        </w:rPr>
      </w:pPr>
      <w:r w:rsidRPr="00993B74">
        <w:rPr>
          <w:spacing w:val="0"/>
        </w:rPr>
        <w:t>«Город Астрахань» «Управление муниципальными финансами»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>Распределение расходов на реализацию муниципальной программы муниципального образования «Город Астрахань»</w:t>
      </w:r>
    </w:p>
    <w:p w:rsidR="00687DAE" w:rsidRPr="00993B74" w:rsidRDefault="00687DAE" w:rsidP="00687DAE">
      <w:pPr>
        <w:pStyle w:val="3"/>
        <w:rPr>
          <w:spacing w:val="0"/>
        </w:rPr>
      </w:pPr>
      <w:r w:rsidRPr="00993B74">
        <w:rPr>
          <w:spacing w:val="0"/>
        </w:rPr>
        <w:t xml:space="preserve"> «Управление муниципальными финансами»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72"/>
        <w:gridCol w:w="983"/>
        <w:gridCol w:w="2253"/>
        <w:gridCol w:w="615"/>
        <w:gridCol w:w="1087"/>
        <w:gridCol w:w="567"/>
        <w:gridCol w:w="1134"/>
        <w:gridCol w:w="992"/>
        <w:gridCol w:w="992"/>
        <w:gridCol w:w="992"/>
      </w:tblGrid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№ 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proofErr w:type="gramStart"/>
            <w:r w:rsidRPr="00993B74">
              <w:rPr>
                <w:w w:val="100"/>
              </w:rPr>
              <w:t>п</w:t>
            </w:r>
            <w:proofErr w:type="gramEnd"/>
            <w:r w:rsidRPr="00993B74">
              <w:rPr>
                <w:w w:val="100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Цели, задачи, наименования программных мероприятий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Ответственные исполнители,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соисполнители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Источники финансирования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Коды классификации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Планируемые расходы, руб.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раздел, по</w:t>
            </w:r>
            <w:proofErr w:type="gramStart"/>
            <w:r w:rsidRPr="00993B74">
              <w:rPr>
                <w:w w:val="100"/>
              </w:rPr>
              <w:t>д-</w:t>
            </w:r>
            <w:proofErr w:type="gramEnd"/>
            <w:r w:rsidRPr="00993B74">
              <w:rPr>
                <w:w w:val="100"/>
              </w:rPr>
              <w:t xml:space="preserve"> раздел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вид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2023 год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</w:t>
            </w:r>
          </w:p>
        </w:tc>
        <w:tc>
          <w:tcPr>
            <w:tcW w:w="14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Муниципальная программа «Управление муниципальными финансами»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Цель 1. Обеспечение долгосрочной </w:t>
            </w:r>
            <w:proofErr w:type="gramStart"/>
            <w:r w:rsidRPr="00993B74">
              <w:rPr>
                <w:w w:val="100"/>
              </w:rPr>
              <w:t>сбаланси­рованности</w:t>
            </w:r>
            <w:proofErr w:type="gramEnd"/>
            <w:r w:rsidRPr="00993B74">
              <w:rPr>
                <w:w w:val="100"/>
              </w:rPr>
              <w:t xml:space="preserve"> и финансовой устойчивости бюджета муниципального образования «Город Астрахань», эффективное, ответственное и прозрачное управление муниципальными финансами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Финансово-казначейское управление (далее - ФКУ)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1.1. Проведение единой государственной политики, обеспечивающей необходимый уровень доходов бюджетной системы и создание условий для оптимизации расходных обязательств муниципального образования «Город Астрахань», их полного и своевременного исполнения и обеспечение прозрачности, надежности и безопасности финансовой системы муниципального образования «Город Астрахань»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1.2. Повышение эффективности использования бюджетных средств и результатов деятельности муниципальных учреждений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МБУ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«ЦБОМУ»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1227340021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</w:tbl>
    <w:p w:rsidR="00687DAE" w:rsidRPr="00993B74" w:rsidRDefault="00687DAE" w:rsidP="00687DAE">
      <w:pPr>
        <w:pStyle w:val="a5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261"/>
        <w:gridCol w:w="973"/>
        <w:gridCol w:w="2281"/>
        <w:gridCol w:w="591"/>
        <w:gridCol w:w="1094"/>
        <w:gridCol w:w="567"/>
        <w:gridCol w:w="1134"/>
        <w:gridCol w:w="992"/>
        <w:gridCol w:w="992"/>
        <w:gridCol w:w="992"/>
      </w:tblGrid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«Обеспечивающая подпрограмма»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0106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1215740011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</w:t>
            </w:r>
          </w:p>
        </w:tc>
        <w:tc>
          <w:tcPr>
            <w:tcW w:w="14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Подпрограмма 1. «Обеспечение эффективного управления системой финансов муниципального образования «Город Астрахань»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Цель 1. Проведение единой государственной политики, обеспечивающей необходимый уровень доходов бюджетной системы, направленной на мобилизацию дополнительных финансовых ресурсов в бюджет муниципального образования «Город Астрахань», создание условий для оптимизации расходных обязательств муниципального образования «Город Астрахань», их полного и своевременного исполнения и обеспечение прозрачности, надежности и безопасности финансовой системы муниципального образования «Город Астрахань»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1.1. Формирование прогноза доходов местного бюджета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Мероприятие 1.1.1. Проведение аналитической работы по выявлению основных факторов, </w:t>
            </w:r>
            <w:proofErr w:type="gramStart"/>
            <w:r w:rsidRPr="00993B74">
              <w:rPr>
                <w:w w:val="100"/>
              </w:rPr>
              <w:t>оказы­вающих</w:t>
            </w:r>
            <w:proofErr w:type="gramEnd"/>
            <w:r w:rsidRPr="00993B74">
              <w:rPr>
                <w:w w:val="100"/>
              </w:rPr>
              <w:t xml:space="preserve"> влияние на </w:t>
            </w:r>
            <w:r w:rsidRPr="00993B74">
              <w:rPr>
                <w:w w:val="100"/>
              </w:rPr>
              <w:lastRenderedPageBreak/>
              <w:t>достоверность прогнозирования исполнения местного бюджета по доходам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lastRenderedPageBreak/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lastRenderedPageBreak/>
              <w:t>10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Задача 1.2. Систематический </w:t>
            </w:r>
            <w:proofErr w:type="gramStart"/>
            <w:r w:rsidRPr="00993B74">
              <w:rPr>
                <w:w w:val="100"/>
              </w:rPr>
              <w:t>контроль за</w:t>
            </w:r>
            <w:proofErr w:type="gramEnd"/>
            <w:r w:rsidRPr="00993B74">
              <w:rPr>
                <w:w w:val="100"/>
              </w:rPr>
              <w:t xml:space="preserve"> поступлением платежей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1.2.1. Обеспечение своевременного и полного зачисления и учета поступлений по кодам бюджетной классификации доходов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1.3. Обеспечение полного, своевременного и эффективного исполнения расходных обязательств города, утверждаемых за счет местного бюджета на соответствующий финансовый год и плановый период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</w:tbl>
    <w:p w:rsidR="00687DAE" w:rsidRPr="00993B74" w:rsidRDefault="00687DAE" w:rsidP="00687DAE">
      <w:pPr>
        <w:pStyle w:val="a5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9"/>
        <w:gridCol w:w="5288"/>
        <w:gridCol w:w="983"/>
        <w:gridCol w:w="9"/>
        <w:gridCol w:w="2239"/>
        <w:gridCol w:w="28"/>
        <w:gridCol w:w="553"/>
        <w:gridCol w:w="1110"/>
        <w:gridCol w:w="567"/>
        <w:gridCol w:w="1134"/>
        <w:gridCol w:w="992"/>
        <w:gridCol w:w="992"/>
        <w:gridCol w:w="992"/>
      </w:tblGrid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13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1.3.1.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14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1.3.2. Своевременная подготовка сводной бюджетной росписи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15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1.3.3. Обеспечение эффективной организации исполнения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1.4. Оптимизация управления муниципальным долгом города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17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1.4.1. Подготовка и реализация программы внутренних заимствований на очередной финансовый год и на плановый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18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Итого по Подпрограмме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-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19</w:t>
            </w:r>
          </w:p>
        </w:tc>
        <w:tc>
          <w:tcPr>
            <w:tcW w:w="14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Подпрограмма 2. «Ведение бухгалтерского и налогового учета в муниципальных учреждениях»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20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Цель 1. Повышение эффективности использования бюджетных средств и результатов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МБУ 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«ЦБОМУ»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604D5E" w:rsidRDefault="00687DAE" w:rsidP="007F5634">
            <w:pPr>
              <w:pStyle w:val="a7"/>
              <w:rPr>
                <w:w w:val="100"/>
                <w:sz w:val="15"/>
                <w:szCs w:val="15"/>
              </w:rPr>
            </w:pPr>
            <w:r w:rsidRPr="00604D5E">
              <w:rPr>
                <w:w w:val="100"/>
                <w:sz w:val="15"/>
                <w:szCs w:val="15"/>
              </w:rPr>
              <w:t>1227340021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21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Задача 1.1. Оказание бухгалтерских услуг в муниципальных учреждениях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МБУ 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«ЦБОМУ»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604D5E" w:rsidRDefault="00687DAE" w:rsidP="007F5634">
            <w:pPr>
              <w:pStyle w:val="a7"/>
              <w:rPr>
                <w:w w:val="100"/>
                <w:sz w:val="15"/>
                <w:szCs w:val="15"/>
              </w:rPr>
            </w:pPr>
            <w:r w:rsidRPr="00604D5E">
              <w:rPr>
                <w:w w:val="100"/>
                <w:sz w:val="15"/>
                <w:szCs w:val="15"/>
              </w:rPr>
              <w:t>1227340021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22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Мероприятие 1.1.1. Расчеты с поставщиками и подрядчиками, расчет заработной платы и страховых взносов, подлежащих уплате в государственные внебюджетные фонды РФ, расчет налогов и сборов, формирование и представление в установленные сроки регламентированной бюджетной и статистической отчетности по обслуживаемым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 xml:space="preserve">МБУ </w:t>
            </w:r>
          </w:p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«ЦБОМУ»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604D5E" w:rsidRDefault="00687DAE" w:rsidP="007F5634">
            <w:pPr>
              <w:pStyle w:val="a7"/>
              <w:rPr>
                <w:w w:val="100"/>
                <w:sz w:val="15"/>
                <w:szCs w:val="15"/>
              </w:rPr>
            </w:pPr>
            <w:r w:rsidRPr="00604D5E">
              <w:rPr>
                <w:w w:val="100"/>
                <w:sz w:val="15"/>
                <w:szCs w:val="15"/>
              </w:rPr>
              <w:t>1227340021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Итого по подпрограмме 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1227340021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«Обеспечивающая подпрограмма»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ФКУ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1215740011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</w:t>
            </w:r>
          </w:p>
        </w:tc>
      </w:tr>
      <w:tr w:rsidR="00687DAE" w:rsidRPr="00993B74" w:rsidTr="0060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25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Итого по муниципальной программе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Бюджет муниципального образования «Город Астрахань»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167 446 224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7DAE" w:rsidRPr="00993B74" w:rsidRDefault="00687DAE" w:rsidP="007F5634">
            <w:pPr>
              <w:pStyle w:val="a7"/>
              <w:rPr>
                <w:w w:val="100"/>
              </w:rPr>
            </w:pPr>
            <w:r w:rsidRPr="00993B74">
              <w:rPr>
                <w:w w:val="100"/>
              </w:rPr>
              <w:t>55 815 408</w:t>
            </w:r>
          </w:p>
        </w:tc>
      </w:tr>
    </w:tbl>
    <w:p w:rsidR="005B2C0C" w:rsidRDefault="005B2C0C" w:rsidP="00604D5E">
      <w:bookmarkStart w:id="0" w:name="_GoBack"/>
      <w:bookmarkEnd w:id="0"/>
    </w:p>
    <w:sectPr w:rsidR="005B2C0C" w:rsidSect="00604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E"/>
    <w:rsid w:val="005B2C0C"/>
    <w:rsid w:val="00604D5E"/>
    <w:rsid w:val="006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ink w:val="a4"/>
    <w:rsid w:val="00687D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687DA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link w:val="a6"/>
    <w:uiPriority w:val="99"/>
    <w:rsid w:val="00687DA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7">
    <w:name w:val="Таблица"/>
    <w:basedOn w:val="a3"/>
    <w:uiPriority w:val="99"/>
    <w:rsid w:val="00687DA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4">
    <w:name w:val="[Без стиля] Знак"/>
    <w:basedOn w:val="a0"/>
    <w:link w:val="a3"/>
    <w:locked/>
    <w:rsid w:val="00687DAE"/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6">
    <w:name w:val="основной текст Знак"/>
    <w:basedOn w:val="a4"/>
    <w:link w:val="a5"/>
    <w:uiPriority w:val="99"/>
    <w:locked/>
    <w:rsid w:val="00687DAE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ink w:val="a4"/>
    <w:rsid w:val="00687D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687DA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link w:val="a6"/>
    <w:uiPriority w:val="99"/>
    <w:rsid w:val="00687DA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7">
    <w:name w:val="Таблица"/>
    <w:basedOn w:val="a3"/>
    <w:uiPriority w:val="99"/>
    <w:rsid w:val="00687DA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4">
    <w:name w:val="[Без стиля] Знак"/>
    <w:basedOn w:val="a0"/>
    <w:link w:val="a3"/>
    <w:locked/>
    <w:rsid w:val="00687DAE"/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6">
    <w:name w:val="основной текст Знак"/>
    <w:basedOn w:val="a4"/>
    <w:link w:val="a5"/>
    <w:uiPriority w:val="99"/>
    <w:locked/>
    <w:rsid w:val="00687DAE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2019-12-19T04:56:00Z</dcterms:created>
  <dcterms:modified xsi:type="dcterms:W3CDTF">2019-12-19T05:03:00Z</dcterms:modified>
</cp:coreProperties>
</file>