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1" w:rsidRPr="00D8616B" w:rsidRDefault="001877F1" w:rsidP="001877F1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Администрация муниципального образования «Город Астрахань» </w:t>
      </w:r>
    </w:p>
    <w:p w:rsidR="00D70073" w:rsidRDefault="001877F1" w:rsidP="001877F1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ПОСТАНОВЛЕНИЕ</w:t>
      </w:r>
      <w:r>
        <w:rPr>
          <w:spacing w:val="0"/>
        </w:rPr>
        <w:t xml:space="preserve"> </w:t>
      </w:r>
    </w:p>
    <w:p w:rsidR="001877F1" w:rsidRPr="00D8616B" w:rsidRDefault="001877F1" w:rsidP="001877F1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10 июля 2019 года № 298 </w:t>
      </w:r>
    </w:p>
    <w:p w:rsidR="001877F1" w:rsidRPr="00D8616B" w:rsidRDefault="001877F1" w:rsidP="001877F1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«О внесении изменения в постановление администрации муниципального образования «Город Астрахань» от 26.08.2016 № 5686»</w:t>
      </w:r>
    </w:p>
    <w:p w:rsidR="001877F1" w:rsidRPr="00D8616B" w:rsidRDefault="001877F1" w:rsidP="00D70073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В соответствии с п. 10 ст. 32 Жилищного кодекса РФ, </w:t>
      </w:r>
      <w:proofErr w:type="spellStart"/>
      <w:r w:rsidRPr="00D8616B">
        <w:rPr>
          <w:spacing w:val="0"/>
        </w:rPr>
        <w:t>ст.ст</w:t>
      </w:r>
      <w:proofErr w:type="spellEnd"/>
      <w:r w:rsidRPr="00D8616B">
        <w:rPr>
          <w:spacing w:val="0"/>
        </w:rPr>
        <w:t>. 11, 49, 56.2, 56.3, 56.6, 56.7 Земельного кодекса РФ, заключением о признании многоквартирного дома (литера «А, А</w:t>
      </w:r>
      <w:proofErr w:type="gramStart"/>
      <w:r w:rsidRPr="00D8616B">
        <w:rPr>
          <w:spacing w:val="0"/>
        </w:rPr>
        <w:t>1</w:t>
      </w:r>
      <w:proofErr w:type="gramEnd"/>
      <w:r w:rsidRPr="00D8616B">
        <w:rPr>
          <w:spacing w:val="0"/>
        </w:rPr>
        <w:t xml:space="preserve">, а, а1») по ул. Челюскинцев/ ул. Мусы </w:t>
      </w:r>
      <w:proofErr w:type="spellStart"/>
      <w:r w:rsidRPr="00D8616B">
        <w:rPr>
          <w:spacing w:val="0"/>
        </w:rPr>
        <w:t>Джалиля</w:t>
      </w:r>
      <w:proofErr w:type="spellEnd"/>
      <w:r w:rsidRPr="00D8616B">
        <w:rPr>
          <w:spacing w:val="0"/>
        </w:rPr>
        <w:t xml:space="preserve">, 64/13 в Кировском районе г. Астрахани аварийным и подлежащим сносу от 17.02.2012 № 1, заключением о признании многоквартирного жилого дома (литера «Б») по ул. Челюскинцев/ ул. Мусы </w:t>
      </w:r>
      <w:proofErr w:type="spellStart"/>
      <w:r w:rsidRPr="00D8616B">
        <w:rPr>
          <w:spacing w:val="0"/>
        </w:rPr>
        <w:t>Джалиля</w:t>
      </w:r>
      <w:proofErr w:type="spellEnd"/>
      <w:r w:rsidRPr="00D8616B">
        <w:rPr>
          <w:spacing w:val="0"/>
        </w:rPr>
        <w:t>, 64/13 в Кировском районе г. Астрахани аварийным и подлежащим сносу от 01.11.2012 № 9, распоряжением администрации города Астрахани от 26.03.2012 № 171-р «О дальнейшем использовании многоквартирного жилого дома (литера «А, А</w:t>
      </w:r>
      <w:proofErr w:type="gramStart"/>
      <w:r w:rsidRPr="00D8616B">
        <w:rPr>
          <w:spacing w:val="0"/>
        </w:rPr>
        <w:t>1</w:t>
      </w:r>
      <w:proofErr w:type="gramEnd"/>
      <w:r w:rsidRPr="00D8616B">
        <w:rPr>
          <w:spacing w:val="0"/>
        </w:rPr>
        <w:t xml:space="preserve">, а, а1») по ул. Челюскинцев/ Мусы </w:t>
      </w:r>
      <w:proofErr w:type="spellStart"/>
      <w:r w:rsidRPr="00D8616B">
        <w:rPr>
          <w:spacing w:val="0"/>
        </w:rPr>
        <w:t>Джалиля</w:t>
      </w:r>
      <w:proofErr w:type="spellEnd"/>
      <w:r w:rsidRPr="00D8616B">
        <w:rPr>
          <w:spacing w:val="0"/>
        </w:rPr>
        <w:t xml:space="preserve">, 64/13 в Кировском районе», с изменениями и дополнением, внесенными распоряжением администрации города Астрахани от 24.06.2014 № 653-р, распоряжением администрации города Астрахани от 27.12.2012 № 1102-р «О дальнейшем использовании многоквартирного жилого дома (литера «Б») по ул. Челюскинцев/ ул. Мусы </w:t>
      </w:r>
      <w:proofErr w:type="spellStart"/>
      <w:r w:rsidRPr="00D8616B">
        <w:rPr>
          <w:spacing w:val="0"/>
        </w:rPr>
        <w:t>Джалиля</w:t>
      </w:r>
      <w:proofErr w:type="spellEnd"/>
      <w:r w:rsidRPr="00D8616B">
        <w:rPr>
          <w:spacing w:val="0"/>
        </w:rPr>
        <w:t>, 64/13 в Кировском районе», ПОСТАНОВЛЯЮ: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1. Продлить действие постановления администрации муниципального образования «Город Астрахань» от 26.08.2016 № 5686 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«А, А</w:t>
      </w:r>
      <w:proofErr w:type="gramStart"/>
      <w:r w:rsidRPr="00D8616B">
        <w:rPr>
          <w:spacing w:val="0"/>
        </w:rPr>
        <w:t>1</w:t>
      </w:r>
      <w:proofErr w:type="gramEnd"/>
      <w:r w:rsidRPr="00D8616B">
        <w:rPr>
          <w:spacing w:val="0"/>
        </w:rPr>
        <w:t xml:space="preserve">, а, а1», «Б») по ул. Че­люскинцев/ ул. Мусы </w:t>
      </w:r>
      <w:proofErr w:type="spellStart"/>
      <w:r w:rsidRPr="00D8616B">
        <w:rPr>
          <w:spacing w:val="0"/>
        </w:rPr>
        <w:t>Джалиля</w:t>
      </w:r>
      <w:proofErr w:type="spellEnd"/>
      <w:r w:rsidRPr="00D8616B">
        <w:rPr>
          <w:spacing w:val="0"/>
        </w:rPr>
        <w:t>, 64/13 в Кировском районе» сроком на три года.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филиал ФГБУ «Федеральная кадастровая палата Федеральной службы государственной регистрации, кадастра и картографии» по Астраханской области.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 xml:space="preserve">2.2.1. </w:t>
      </w:r>
      <w:proofErr w:type="gramStart"/>
      <w:r w:rsidRPr="00D8616B">
        <w:rPr>
          <w:spacing w:val="0"/>
        </w:rPr>
        <w:t>Разместить</w:t>
      </w:r>
      <w:proofErr w:type="gramEnd"/>
      <w:r w:rsidRPr="00D8616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1877F1" w:rsidRPr="00D8616B" w:rsidRDefault="001877F1" w:rsidP="001877F1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 xml:space="preserve">4. </w:t>
      </w:r>
      <w:proofErr w:type="gramStart"/>
      <w:r w:rsidRPr="00D8616B">
        <w:rPr>
          <w:spacing w:val="0"/>
        </w:rPr>
        <w:t>Контроль за</w:t>
      </w:r>
      <w:proofErr w:type="gramEnd"/>
      <w:r w:rsidRPr="00D8616B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CA29A6" w:rsidRDefault="001877F1" w:rsidP="00C04496">
      <w:pPr>
        <w:pStyle w:val="a4"/>
        <w:spacing w:line="240" w:lineRule="auto"/>
      </w:pPr>
      <w:r w:rsidRPr="00D8616B">
        <w:rPr>
          <w:spacing w:val="0"/>
        </w:rPr>
        <w:t>Глава администрации</w:t>
      </w:r>
      <w:r w:rsidR="00C04496">
        <w:rPr>
          <w:spacing w:val="0"/>
        </w:rPr>
        <w:t xml:space="preserve"> </w:t>
      </w:r>
      <w:bookmarkStart w:id="0" w:name="_GoBack"/>
      <w:bookmarkEnd w:id="0"/>
      <w:r w:rsidRPr="00D8616B">
        <w:rPr>
          <w:spacing w:val="0"/>
        </w:rPr>
        <w:t xml:space="preserve">Р.Л. </w:t>
      </w:r>
      <w:r w:rsidRPr="00D8616B">
        <w:rPr>
          <w:caps/>
          <w:spacing w:val="0"/>
        </w:rPr>
        <w:t>Харисов</w:t>
      </w:r>
    </w:p>
    <w:sectPr w:rsidR="00CA29A6" w:rsidSect="00D7007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F1"/>
    <w:rsid w:val="001877F1"/>
    <w:rsid w:val="00C04496"/>
    <w:rsid w:val="00CA29A6"/>
    <w:rsid w:val="00CA7C49"/>
    <w:rsid w:val="00D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877F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877F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877F1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877F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877F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877F1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2019-07-18T03:57:00Z</dcterms:created>
  <dcterms:modified xsi:type="dcterms:W3CDTF">2019-07-18T03:57:00Z</dcterms:modified>
</cp:coreProperties>
</file>