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FE" w:rsidRDefault="00B14EFE" w:rsidP="00B14EFE">
      <w:pPr>
        <w:pStyle w:val="3"/>
      </w:pPr>
      <w:r>
        <w:t>Администрация муниципального образования «Город Астрахань»</w:t>
      </w:r>
    </w:p>
    <w:p w:rsidR="00B14EFE" w:rsidRDefault="00B14EFE" w:rsidP="00B14EFE">
      <w:pPr>
        <w:pStyle w:val="3"/>
      </w:pPr>
      <w:r>
        <w:t>ПОСТАНОВЛЕНИЕ</w:t>
      </w:r>
    </w:p>
    <w:p w:rsidR="00B14EFE" w:rsidRDefault="00B14EFE" w:rsidP="00B14EFE">
      <w:pPr>
        <w:pStyle w:val="3"/>
      </w:pPr>
      <w:r>
        <w:t>08 мая 2015 года № 2845</w:t>
      </w:r>
    </w:p>
    <w:p w:rsidR="00B14EFE" w:rsidRDefault="00B14EFE" w:rsidP="00B14EFE">
      <w:pPr>
        <w:pStyle w:val="3"/>
      </w:pPr>
      <w:r>
        <w:t>«Об утверждении Положений о наградах и поощрениях</w:t>
      </w:r>
    </w:p>
    <w:p w:rsidR="00B14EFE" w:rsidRDefault="00B14EFE" w:rsidP="00B14EFE">
      <w:pPr>
        <w:pStyle w:val="3"/>
      </w:pPr>
      <w:r>
        <w:t>администрации муниципального образования «Город Астрахань»</w:t>
      </w:r>
    </w:p>
    <w:p w:rsidR="00B14EFE" w:rsidRDefault="00B14EFE" w:rsidP="00B14EFE">
      <w:pPr>
        <w:pStyle w:val="a3"/>
      </w:pPr>
      <w:r>
        <w:t>В соответствии с Уставом муниципального образования «Город Астрахань» ПОСТАНОВЛЯЮ:</w:t>
      </w:r>
    </w:p>
    <w:p w:rsidR="00B14EFE" w:rsidRDefault="00B14EFE" w:rsidP="00B14EFE">
      <w:pPr>
        <w:pStyle w:val="a3"/>
      </w:pPr>
      <w:r>
        <w:t>1. Утвердить прилагаемые Положения:</w:t>
      </w:r>
    </w:p>
    <w:p w:rsidR="00B14EFE" w:rsidRDefault="00B14EFE" w:rsidP="00B14EFE">
      <w:pPr>
        <w:pStyle w:val="a3"/>
      </w:pPr>
      <w:r>
        <w:t>- о Почетной грамоте администрации муниципального образования «Город Астрахани»;</w:t>
      </w:r>
    </w:p>
    <w:p w:rsidR="00B14EFE" w:rsidRDefault="00B14EFE" w:rsidP="00B14EFE">
      <w:pPr>
        <w:pStyle w:val="a3"/>
      </w:pPr>
      <w:r>
        <w:t>- о Благодарственном письме главы администрации муниципального образования «Город Астрахани»;</w:t>
      </w:r>
    </w:p>
    <w:p w:rsidR="00B14EFE" w:rsidRDefault="00B14EFE" w:rsidP="00B14EFE">
      <w:pPr>
        <w:pStyle w:val="a3"/>
      </w:pPr>
      <w:r>
        <w:t>- о нагрудном именном почетном знаке «За гражданские заслуги»;</w:t>
      </w:r>
    </w:p>
    <w:p w:rsidR="00B14EFE" w:rsidRDefault="00B14EFE" w:rsidP="00B14EFE">
      <w:pPr>
        <w:pStyle w:val="a3"/>
      </w:pPr>
      <w:r>
        <w:t>- о ценном и памятном подарках главы администрации муниципального образования «Город Астрахань».</w:t>
      </w:r>
    </w:p>
    <w:p w:rsidR="00B14EFE" w:rsidRDefault="00B14EFE" w:rsidP="00B14EFE">
      <w:pPr>
        <w:pStyle w:val="a3"/>
      </w:pPr>
      <w:r>
        <w:t>2. Признать утратившими силу:</w:t>
      </w:r>
    </w:p>
    <w:p w:rsidR="00B14EFE" w:rsidRDefault="00B14EFE" w:rsidP="00B14EFE">
      <w:pPr>
        <w:pStyle w:val="a3"/>
      </w:pPr>
      <w:r>
        <w:t>- постановление мэра города от 24.12.2013 № 11400-м «Об утверждении Положения о Благодарственном письме мэра города Астрахани»;</w:t>
      </w:r>
    </w:p>
    <w:p w:rsidR="00B14EFE" w:rsidRDefault="00B14EFE" w:rsidP="00B14EFE">
      <w:pPr>
        <w:pStyle w:val="a3"/>
      </w:pPr>
      <w:r>
        <w:t>- постановление мэра города от 13.11.2013 № 10421-м «Об утверждении Положения о Почетной грамоте администрации города Астрахани»;</w:t>
      </w:r>
    </w:p>
    <w:p w:rsidR="00B14EFE" w:rsidRDefault="00B14EFE" w:rsidP="00B14EFE">
      <w:pPr>
        <w:pStyle w:val="a3"/>
      </w:pPr>
      <w:proofErr w:type="gramStart"/>
      <w:r>
        <w:t>- постановление мэра города от 30.08.2013 № 7905-м «Об утверждении Положения о ценном и памятных подарках мэра города Астрахани»;</w:t>
      </w:r>
      <w:proofErr w:type="gramEnd"/>
    </w:p>
    <w:p w:rsidR="00B14EFE" w:rsidRDefault="00B14EFE" w:rsidP="00B14EFE">
      <w:pPr>
        <w:pStyle w:val="a3"/>
      </w:pPr>
      <w:r>
        <w:t>- постановление мэра города Астрахани от 05.03.2008 № 558-м «Об утверждении именного почетного знака «За гражданские заслуги»;</w:t>
      </w:r>
    </w:p>
    <w:p w:rsidR="00B14EFE" w:rsidRDefault="00B14EFE" w:rsidP="00B14EFE">
      <w:pPr>
        <w:pStyle w:val="a3"/>
      </w:pPr>
      <w:r>
        <w:t xml:space="preserve">- постановление мэра города от 29.09.2008 № 3776-м «О внесении изменения в постановление мэра города от 05.03.2008 № 558-м»; </w:t>
      </w:r>
    </w:p>
    <w:p w:rsidR="00B14EFE" w:rsidRDefault="00B14EFE" w:rsidP="00B14EFE">
      <w:pPr>
        <w:pStyle w:val="a3"/>
      </w:pPr>
      <w:r>
        <w:t>- постановление мэра города Астрахани от 07.11.2014 № 7077-м «О внесении изменений в постановление мэра города Астрахани от 05.03.2008 года № 558-м».</w:t>
      </w:r>
    </w:p>
    <w:p w:rsidR="00B14EFE" w:rsidRDefault="00B14EFE" w:rsidP="00B14EFE">
      <w:pPr>
        <w:pStyle w:val="a3"/>
      </w:pPr>
      <w:r>
        <w:t>3. Внести в постановление мэра города Астрахани от 21.09.2011 № 8583-м «О внесении изменений в некоторые постановления мэра города Астрахани» следующие изменения:</w:t>
      </w:r>
    </w:p>
    <w:p w:rsidR="00B14EFE" w:rsidRDefault="00B14EFE" w:rsidP="00B14EFE">
      <w:pPr>
        <w:pStyle w:val="a3"/>
      </w:pPr>
      <w:r>
        <w:t>- подпункт 1.3 исключить.</w:t>
      </w:r>
    </w:p>
    <w:p w:rsidR="00B14EFE" w:rsidRDefault="00B14EFE" w:rsidP="00B14EFE">
      <w:pPr>
        <w:pStyle w:val="a3"/>
      </w:pPr>
      <w:r>
        <w:t>4. Управлению информационного обеспечения деятельности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14EFE" w:rsidRDefault="00B14EFE" w:rsidP="00B14EFE">
      <w:pPr>
        <w:pStyle w:val="a3"/>
      </w:pPr>
      <w:r>
        <w:t>5. Управлению контроля и документооборота администрации муниципального образования «Город Астрахань»:</w:t>
      </w:r>
    </w:p>
    <w:p w:rsidR="00B14EFE" w:rsidRDefault="00B14EFE" w:rsidP="00B14EFE">
      <w:pPr>
        <w:pStyle w:val="a3"/>
      </w:pPr>
      <w:r>
        <w:t>5.1.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B14EFE" w:rsidRDefault="00B14EFE" w:rsidP="00B14EFE">
      <w:pPr>
        <w:pStyle w:val="a3"/>
      </w:pPr>
      <w:r>
        <w:t>5.2.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B14EFE" w:rsidRDefault="00B14EFE" w:rsidP="00B14EFE">
      <w:pPr>
        <w:pStyle w:val="a3"/>
      </w:pPr>
      <w:r>
        <w:t>5.3. В течение десяти дней со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B14EFE" w:rsidRDefault="00B14EFE" w:rsidP="00B14EFE">
      <w:pPr>
        <w:pStyle w:val="a3"/>
      </w:pPr>
      <w:r>
        <w:t>6. Настоящее постановление администрации муниципального образования «Город Астрахань» вступает в силу с момента его подписания.</w:t>
      </w:r>
    </w:p>
    <w:p w:rsidR="00B14EFE" w:rsidRDefault="00B14EFE" w:rsidP="00B14EFE">
      <w:pPr>
        <w:pStyle w:val="a3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14EFE" w:rsidRDefault="00B14EFE" w:rsidP="00B14EFE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B14EFE" w:rsidRDefault="00B14EFE" w:rsidP="00B14EFE">
      <w:pPr>
        <w:pStyle w:val="a3"/>
        <w:spacing w:before="113"/>
        <w:ind w:left="2268" w:firstLine="0"/>
      </w:pPr>
      <w:r>
        <w:t>Утверждено постановлением администрации</w:t>
      </w:r>
    </w:p>
    <w:p w:rsidR="00B14EFE" w:rsidRDefault="00B14EFE" w:rsidP="00B14EFE">
      <w:pPr>
        <w:pStyle w:val="a3"/>
        <w:ind w:left="2268" w:firstLine="0"/>
      </w:pPr>
      <w:r>
        <w:t>муниципального образования «Город Астрахань»</w:t>
      </w:r>
    </w:p>
    <w:p w:rsidR="00B14EFE" w:rsidRDefault="00B14EFE" w:rsidP="00B14EFE">
      <w:pPr>
        <w:pStyle w:val="a3"/>
        <w:ind w:left="2268" w:firstLine="0"/>
      </w:pPr>
      <w:r>
        <w:t>от 08.05.2015 № 2845</w:t>
      </w:r>
    </w:p>
    <w:p w:rsidR="00B14EFE" w:rsidRDefault="00B14EFE" w:rsidP="00B14EFE">
      <w:pPr>
        <w:pStyle w:val="3"/>
      </w:pPr>
      <w:r>
        <w:t>Положение о Почетной грамоте администрации</w:t>
      </w:r>
    </w:p>
    <w:p w:rsidR="00B14EFE" w:rsidRDefault="00B14EFE" w:rsidP="00B14EFE">
      <w:pPr>
        <w:pStyle w:val="3"/>
      </w:pPr>
      <w:r>
        <w:t>муниципального образования «Город Астрахань»</w:t>
      </w:r>
    </w:p>
    <w:p w:rsidR="00B14EFE" w:rsidRDefault="00B14EFE" w:rsidP="00B14EFE">
      <w:pPr>
        <w:pStyle w:val="a3"/>
      </w:pPr>
      <w:r>
        <w:t>1. Почетная грамота администрации муниципального образования «Город Астрахань» (далее - Почетная грамота) является видом поощрения за многолетний добросовестный труд, профессиональные достижения, особые заслуги в области социально-экономического, общественно-политического и культурного развития города Астрахани, обеспечения законности, правопорядка и общественной безопасности граждан и в связи с юбилейными датами.</w:t>
      </w:r>
    </w:p>
    <w:p w:rsidR="00B14EFE" w:rsidRDefault="00B14EFE" w:rsidP="00B14EFE">
      <w:pPr>
        <w:pStyle w:val="a3"/>
      </w:pPr>
      <w:r>
        <w:t>При этом юбилейными датами для предприятий, учреждений и организаций считаются 50, 100 и каждые последующие 50 лет со дня основания, а для граждан 50 и далее через каждые 5 лет со дня рождения.</w:t>
      </w:r>
    </w:p>
    <w:p w:rsidR="00B14EFE" w:rsidRDefault="00B14EFE" w:rsidP="00B14EFE">
      <w:pPr>
        <w:pStyle w:val="a3"/>
      </w:pPr>
      <w:r>
        <w:t>2. Почетной грамотой награждаются граждане Российской Федерации, проживающие на территории города Астрахани, иностранные граждане, лица без гражданства, внесшие существенный вклад в одну из сфер, указанных в пункте 1 настоящего Положения, имеющие стаж работы не менее 5 лет.</w:t>
      </w:r>
    </w:p>
    <w:p w:rsidR="00B14EFE" w:rsidRDefault="00B14EFE" w:rsidP="00B14EFE">
      <w:pPr>
        <w:pStyle w:val="a3"/>
      </w:pPr>
      <w:r>
        <w:t>3. Ходатайства о награждении Почетной грамотой инициируются предприятиями, организациями, учреждениями всех форм собственности, органами местного самоуправления и государственной власти.</w:t>
      </w:r>
    </w:p>
    <w:p w:rsidR="00B14EFE" w:rsidRDefault="00B14EFE" w:rsidP="00B14EFE">
      <w:pPr>
        <w:pStyle w:val="a3"/>
      </w:pPr>
      <w:r>
        <w:t xml:space="preserve">4. Представление к награждению Почетной грамотой вносится на имя главы администрации муниципального образования «Город Астрахань» не </w:t>
      </w:r>
      <w:proofErr w:type="gramStart"/>
      <w:r>
        <w:t>позднее</w:t>
      </w:r>
      <w:proofErr w:type="gramEnd"/>
      <w:r>
        <w:t xml:space="preserve"> чем за 30 дней до даты награждения и содержит следующие документы:</w:t>
      </w:r>
    </w:p>
    <w:p w:rsidR="00B14EFE" w:rsidRDefault="00B14EFE" w:rsidP="00B14EFE">
      <w:pPr>
        <w:pStyle w:val="a3"/>
      </w:pPr>
      <w:r>
        <w:t>4.1. Ходатайство о награждении Почетной грамотой, которое направляется на имя главы администрации муниципального образования «Город Астрахань».</w:t>
      </w:r>
    </w:p>
    <w:p w:rsidR="00B14EFE" w:rsidRDefault="00B14EFE" w:rsidP="00B14EFE">
      <w:pPr>
        <w:pStyle w:val="a3"/>
      </w:pPr>
      <w:r>
        <w:lastRenderedPageBreak/>
        <w:t>4.2. Краткую характеристику с указанием конкретных заслуг представляемого к награждению, а также сведения о наградах и поощрениях, полученных ранее.</w:t>
      </w:r>
    </w:p>
    <w:p w:rsidR="00B14EFE" w:rsidRDefault="00B14EFE" w:rsidP="00B14EFE">
      <w:pPr>
        <w:pStyle w:val="a3"/>
      </w:pPr>
      <w:r>
        <w:t>5. Решение о награждении Почетной грамотой принимается главой администрации муниципального «Город Астрахань» на основании ходатайства о награждении Почетной грамотой или по собственной инициативе.</w:t>
      </w:r>
    </w:p>
    <w:p w:rsidR="00B14EFE" w:rsidRDefault="00B14EFE" w:rsidP="00B14EFE">
      <w:pPr>
        <w:pStyle w:val="a3"/>
      </w:pPr>
      <w:r>
        <w:t>6. Лица, представленные к награждению Почетной грамотой, должны быть ранее поощрены Благодарственным письмом главы администрации муниципального образования «Город Астрахань» или Благодарственным письмом мэра города Астрахани. В исключительных случаях глава администрации муниципального образования «Город Астрахань» может принять решение о награждении Почетной грамотой лица, ранее не награжденного Благодарственным письмом главы администрации муниципального образования «Город Астрахань» или Благодарственным письмом мэра города Астрахани.</w:t>
      </w:r>
    </w:p>
    <w:p w:rsidR="00B14EFE" w:rsidRDefault="00B14EFE" w:rsidP="00B14EFE">
      <w:pPr>
        <w:pStyle w:val="a3"/>
      </w:pPr>
      <w:r>
        <w:t>7. Решение о награждении Почетной грамотой оформляется распоряжением администрации муниципального образования «Город Астрахань». В трудовую книжку и личное дело работника кадровой службой соответствующего структурного подразделения либо организации вносится соответствующая запись с указанием даты и номера распоряжения о поощрении в рамках Трудового кодекса РФ.</w:t>
      </w:r>
    </w:p>
    <w:p w:rsidR="00B14EFE" w:rsidRDefault="00B14EFE" w:rsidP="00B14EFE">
      <w:pPr>
        <w:pStyle w:val="a3"/>
      </w:pPr>
      <w:r>
        <w:t xml:space="preserve">8. </w:t>
      </w:r>
      <w:proofErr w:type="gramStart"/>
      <w:r>
        <w:t>Награжденным</w:t>
      </w:r>
      <w:proofErr w:type="gramEnd"/>
      <w:r>
        <w:t xml:space="preserve"> вручаются Почетная грамота, оформленная согласно п. 12 настоящего положения и копия распоряжения о награждении Почетной грамотой.</w:t>
      </w:r>
    </w:p>
    <w:p w:rsidR="00B14EFE" w:rsidRDefault="00B14EFE" w:rsidP="00B14EFE">
      <w:pPr>
        <w:pStyle w:val="a3"/>
      </w:pPr>
      <w:r>
        <w:t>9. Подготовку проектов распоряжений администрации муниципального образования «Город Астрахань» о награждении Почетной грамотой, обеспечение изготовления бланков Почетных грамот, оформление Почетных грамот и учет награжденных осуществляет организационный отдел управления делами администрации муниципального образования «Город Астрахань».</w:t>
      </w:r>
    </w:p>
    <w:p w:rsidR="00B14EFE" w:rsidRDefault="00B14EFE" w:rsidP="00B14EFE">
      <w:pPr>
        <w:pStyle w:val="a3"/>
      </w:pPr>
      <w:r>
        <w:t xml:space="preserve">10. </w:t>
      </w:r>
      <w:proofErr w:type="gramStart"/>
      <w:r>
        <w:t>Награжденный Почетной грамотой премируется денежной премией в размере 3000 (три тысячи) рублей либо ценным подарком, стоимостью не превышающий указанную сумму, за счет средств предприятий, учреждений и организаций, органов местного самоуправления и государственной власти, ходатайствующих о награждении.</w:t>
      </w:r>
      <w:proofErr w:type="gramEnd"/>
    </w:p>
    <w:p w:rsidR="00B14EFE" w:rsidRDefault="00B14EFE" w:rsidP="00B14EFE">
      <w:pPr>
        <w:pStyle w:val="a3"/>
      </w:pPr>
      <w:r>
        <w:t>11. Почетная грамота подписывается главой администрации муниципального образования «Город Астрахань».</w:t>
      </w:r>
    </w:p>
    <w:p w:rsidR="00B14EFE" w:rsidRDefault="00B14EFE" w:rsidP="00B14EFE">
      <w:pPr>
        <w:pStyle w:val="a3"/>
      </w:pPr>
      <w:r>
        <w:t>12. Почетная грамота представляет собой лист форматом 297 x 210 мм. На данном листе, изготовленном из специальной бумаги с тиснением, помещен герб города Астрахани, ниже - слова «Почетная грамота», расположенные на одной строке.</w:t>
      </w:r>
    </w:p>
    <w:p w:rsidR="00B14EFE" w:rsidRDefault="00B14EFE" w:rsidP="00B14EFE">
      <w:pPr>
        <w:pStyle w:val="a3"/>
      </w:pPr>
      <w:r>
        <w:t>13. Почетная грамота вручается в торжественной обстановке главой администрации муниципального образования «Город Астрахань» либо лицом, уполномоченным главой администрации муниципального образования «Город Астрахань».</w:t>
      </w:r>
    </w:p>
    <w:p w:rsidR="00B14EFE" w:rsidRDefault="00B14EFE" w:rsidP="00B14EFE">
      <w:pPr>
        <w:pStyle w:val="a3"/>
      </w:pPr>
      <w:r>
        <w:t>14. В течение календарного года главой администрации муниципального образования «Город Астрахань» рассматриваются не более пяти представлений к награждению Почетной грамотой от одного предприятия, организации, учреждения, органа местного самоуправления, структурных подразделений администрации города Астрахани и государственной власти.</w:t>
      </w:r>
    </w:p>
    <w:p w:rsidR="00B14EFE" w:rsidRDefault="00B14EFE" w:rsidP="00B14EFE">
      <w:pPr>
        <w:pStyle w:val="a3"/>
      </w:pPr>
      <w:r>
        <w:t xml:space="preserve">15. Повторное представление к награждению Почетной </w:t>
      </w:r>
      <w:proofErr w:type="gramStart"/>
      <w:r>
        <w:t>грамотой</w:t>
      </w:r>
      <w:proofErr w:type="gramEnd"/>
      <w:r>
        <w:t xml:space="preserve"> возможно не ранее чем через 5 лет после предыдущего награждения. Награждение Почетной грамотой может быть осуществлено не более </w:t>
      </w:r>
      <w:proofErr w:type="gramStart"/>
      <w:r>
        <w:t>З</w:t>
      </w:r>
      <w:proofErr w:type="gramEnd"/>
      <w:r>
        <w:t xml:space="preserve"> раз.</w:t>
      </w:r>
    </w:p>
    <w:p w:rsidR="00B14EFE" w:rsidRDefault="00B14EFE" w:rsidP="00B14EFE">
      <w:pPr>
        <w:pStyle w:val="a3"/>
      </w:pPr>
      <w:r>
        <w:t>16. В случае утраты Почетной грамоты при наличии заявления награжденного выдается справка о награждении Почетной грамотой.</w:t>
      </w:r>
    </w:p>
    <w:p w:rsidR="00B14EFE" w:rsidRDefault="00B14EFE" w:rsidP="00B14EFE">
      <w:pPr>
        <w:pStyle w:val="a3"/>
        <w:spacing w:before="113"/>
        <w:ind w:left="2268" w:firstLine="0"/>
      </w:pPr>
      <w:r>
        <w:t>Утверждено постановлением администрации</w:t>
      </w:r>
    </w:p>
    <w:p w:rsidR="00B14EFE" w:rsidRDefault="00B14EFE" w:rsidP="00B14EFE">
      <w:pPr>
        <w:pStyle w:val="a3"/>
        <w:ind w:left="2268" w:firstLine="0"/>
      </w:pPr>
      <w:r>
        <w:t>муниципального образования «Город Астрахань»</w:t>
      </w:r>
    </w:p>
    <w:p w:rsidR="00B14EFE" w:rsidRDefault="00B14EFE" w:rsidP="00B14EFE">
      <w:pPr>
        <w:pStyle w:val="a3"/>
        <w:ind w:left="2268" w:firstLine="0"/>
      </w:pPr>
      <w:r>
        <w:t>от 08.05.2015 № 2845</w:t>
      </w:r>
    </w:p>
    <w:p w:rsidR="00B14EFE" w:rsidRDefault="00B14EFE" w:rsidP="00B14EFE">
      <w:pPr>
        <w:pStyle w:val="3"/>
      </w:pPr>
      <w:r>
        <w:t xml:space="preserve">Положение о Благодарственном письме главы администрации </w:t>
      </w:r>
    </w:p>
    <w:p w:rsidR="00B14EFE" w:rsidRDefault="00B14EFE" w:rsidP="00B14EFE">
      <w:pPr>
        <w:pStyle w:val="3"/>
      </w:pPr>
      <w:r>
        <w:t>муниципального образования «Город Астрахань»</w:t>
      </w:r>
    </w:p>
    <w:p w:rsidR="00B14EFE" w:rsidRDefault="00B14EFE" w:rsidP="00B14EFE">
      <w:pPr>
        <w:pStyle w:val="a3"/>
      </w:pPr>
      <w:r>
        <w:t xml:space="preserve">1. </w:t>
      </w:r>
      <w:proofErr w:type="gramStart"/>
      <w:r>
        <w:t>Благодарственное письмо главы администрации муниципального образования «Город Астрахань» (далее - Благодарственное письмо) является формой поощрения за активную трудовую и общественную деятельность, значительный личный вклад в развитие экономики, производства, строительства, науки, техники, культуры, искусства, воспитания и образования, здравоохранения, благотворительной и иной общественно-полезной деятельности, эффективное осуществление мероприятий по обеспечению законности, прав и свобод граждан и в связи с различными памятными датами и профессиональными</w:t>
      </w:r>
      <w:proofErr w:type="gramEnd"/>
      <w:r>
        <w:t xml:space="preserve"> праздниками.</w:t>
      </w:r>
    </w:p>
    <w:p w:rsidR="00B14EFE" w:rsidRDefault="00B14EFE" w:rsidP="00B14EFE">
      <w:pPr>
        <w:pStyle w:val="a3"/>
      </w:pPr>
      <w:r>
        <w:t>2. Благодарственным письмом могут быть поощрены граждане и юридические лица независимо от форм собственности, жители города Астрахани, Астраханской области, граждане Российской Федерации, проживающие в других регионах страны, а также иностранные граждане, по указанию главы администрации города или ходатайству.</w:t>
      </w:r>
    </w:p>
    <w:p w:rsidR="00B14EFE" w:rsidRDefault="00B14EFE" w:rsidP="00B14EFE">
      <w:pPr>
        <w:pStyle w:val="a3"/>
      </w:pPr>
      <w:r>
        <w:t>3. Ходатайство подается на имя главы администрации муниципального образования «Город Астрахань» руководителями структурных подразделений, предприятиями, учреждениями, организациями всех форм собственности либо трудовыми коллективами не позднее 15 дней до предполагаемой даты вручения.</w:t>
      </w:r>
    </w:p>
    <w:p w:rsidR="00B14EFE" w:rsidRDefault="00B14EFE" w:rsidP="00B14EFE">
      <w:pPr>
        <w:pStyle w:val="a3"/>
      </w:pPr>
      <w:r>
        <w:t>В ходатайстве о награждении Благодарственным письмом должны указываться сведения об определенных в пункте 1 настоящего Положения заслугах награждаемого лица.</w:t>
      </w:r>
    </w:p>
    <w:p w:rsidR="00B14EFE" w:rsidRDefault="00B14EFE" w:rsidP="00B14EFE">
      <w:pPr>
        <w:pStyle w:val="a3"/>
      </w:pPr>
      <w:r>
        <w:t>4. Решение о награждении Благодарственным письмом принимается главой администрации муниципального образования «Город Астрахань» на основании ходатайства о награждении Благодарственным письмом или по собственной инициативе.</w:t>
      </w:r>
    </w:p>
    <w:p w:rsidR="00B14EFE" w:rsidRDefault="00B14EFE" w:rsidP="00B14EFE">
      <w:pPr>
        <w:pStyle w:val="a3"/>
      </w:pPr>
      <w:r>
        <w:lastRenderedPageBreak/>
        <w:t xml:space="preserve">5. В случае утраты Благодарственного </w:t>
      </w:r>
      <w:proofErr w:type="gramStart"/>
      <w:r>
        <w:t>письма</w:t>
      </w:r>
      <w:proofErr w:type="gramEnd"/>
      <w:r>
        <w:t xml:space="preserve"> при наличии заявления поощряемого выдается справка о награждении Благодарственным письмом.</w:t>
      </w:r>
    </w:p>
    <w:p w:rsidR="00B14EFE" w:rsidRDefault="00B14EFE" w:rsidP="00B14EFE">
      <w:pPr>
        <w:pStyle w:val="a3"/>
      </w:pPr>
      <w:r>
        <w:t>6. Решение о награждении Благодарственным письмом оформляется распоряжением администрации муниципального образования «Город Астрахань». В трудовую книжку и личное дело работника кадровой службой соответствующего структурного подразделения вносится соответствующая запись с указанием даты и номера распоряжения о поощрении в рамках Трудового кодекса РФ.</w:t>
      </w:r>
    </w:p>
    <w:p w:rsidR="00B14EFE" w:rsidRDefault="00B14EFE" w:rsidP="00B14EFE">
      <w:pPr>
        <w:pStyle w:val="a3"/>
      </w:pPr>
      <w:r>
        <w:t>7. Подготовку проектов распоряжений администрации муниципального образования «Город Астрахань» о награждении Благодарственным письмом, обеспечение изготовления бланков Благодарственных писем, оформление Благодарственных писем и учет произведенных награждений осуществляет организационный отдел управления делами администрации муниципального образования «Город Астрахань».</w:t>
      </w:r>
    </w:p>
    <w:p w:rsidR="00B14EFE" w:rsidRDefault="00B14EFE" w:rsidP="00B14EFE">
      <w:pPr>
        <w:pStyle w:val="a3"/>
      </w:pPr>
      <w:r>
        <w:t>8. Благодарственное письмо вручается в торжественной обстановке главой администрации муниципального образования «Город Астрахань» либо лицом, уполномоченным главой администрации муниципального образования «Город Астрахань».</w:t>
      </w:r>
    </w:p>
    <w:p w:rsidR="00B14EFE" w:rsidRDefault="00B14EFE" w:rsidP="00B14EFE">
      <w:pPr>
        <w:pStyle w:val="a3"/>
      </w:pPr>
      <w:r>
        <w:t>9. Благодарственное письмо представляет собой лист форматом 297 х 210 мм. На данном листе, изготовленном из специальной бумаги с тиснением, помещен герб города Астрахани, ниже - слова «Благодарственное письмо», расположенные на одной строке.</w:t>
      </w:r>
    </w:p>
    <w:p w:rsidR="00B14EFE" w:rsidRDefault="00B14EFE" w:rsidP="00B14EFE">
      <w:pPr>
        <w:pStyle w:val="a3"/>
        <w:spacing w:before="113"/>
        <w:ind w:left="2268" w:firstLine="0"/>
      </w:pPr>
      <w:r>
        <w:t>Утверждено постановлением администрации</w:t>
      </w:r>
    </w:p>
    <w:p w:rsidR="00B14EFE" w:rsidRDefault="00B14EFE" w:rsidP="00B14EFE">
      <w:pPr>
        <w:pStyle w:val="a3"/>
        <w:ind w:left="2268" w:firstLine="0"/>
      </w:pPr>
      <w:r>
        <w:t>муниципального образования «Город Астрахань»</w:t>
      </w:r>
    </w:p>
    <w:p w:rsidR="00B14EFE" w:rsidRDefault="00B14EFE" w:rsidP="00B14EFE">
      <w:pPr>
        <w:pStyle w:val="a3"/>
        <w:ind w:left="2268" w:firstLine="0"/>
      </w:pPr>
      <w:r>
        <w:t>от 08.05.2015 № 2845</w:t>
      </w:r>
    </w:p>
    <w:p w:rsidR="00B14EFE" w:rsidRDefault="00B14EFE" w:rsidP="00B14EFE">
      <w:pPr>
        <w:pStyle w:val="3"/>
      </w:pPr>
      <w:r>
        <w:t xml:space="preserve">Положение о нагрудном именном почетном знаке </w:t>
      </w:r>
    </w:p>
    <w:p w:rsidR="00B14EFE" w:rsidRDefault="00B14EFE" w:rsidP="00B14EFE">
      <w:pPr>
        <w:pStyle w:val="3"/>
      </w:pPr>
      <w:r>
        <w:t>«За гражданские заслуги»</w:t>
      </w:r>
    </w:p>
    <w:p w:rsidR="00B14EFE" w:rsidRDefault="00B14EFE" w:rsidP="00B14EFE">
      <w:pPr>
        <w:pStyle w:val="a3"/>
      </w:pPr>
      <w:r>
        <w:t>1. Общие положения.</w:t>
      </w:r>
    </w:p>
    <w:p w:rsidR="00B14EFE" w:rsidRDefault="00B14EFE" w:rsidP="00B14EFE">
      <w:pPr>
        <w:pStyle w:val="a3"/>
      </w:pPr>
      <w:r>
        <w:t>1.1. Нагрудным именным почетным знаком «За гражданские заслуги» I и II степеней награждаются лица за заслуги в государственной, общественной деятельности, укреплении демократических основ жизни общества, социально-экономическом, научно-техническом, культурном развитии города Астрахани; за существенный вклад в укрепление дружбы и сотрудничества наций и народностей, плодотворную деятельность по сближению и взаимообогащению их культур и активное содействие развитию взаимовыгодного сотрудничества города Астрахани с субъектами Российской Федерации и дружественных отношений с иностранными государствами; за благотворительную деятельность.</w:t>
      </w:r>
    </w:p>
    <w:p w:rsidR="00B14EFE" w:rsidRDefault="00B14EFE" w:rsidP="00B14EFE">
      <w:pPr>
        <w:pStyle w:val="a3"/>
      </w:pPr>
      <w:r>
        <w:t>1.2. Высшей степенью нагрудного именного почетного знака «За гражданские заслуги» является I степень.</w:t>
      </w:r>
    </w:p>
    <w:p w:rsidR="00B14EFE" w:rsidRDefault="00B14EFE" w:rsidP="00B14EFE">
      <w:pPr>
        <w:pStyle w:val="a3"/>
      </w:pPr>
      <w:r>
        <w:t>1.3. Нагрудный именной почетный знак «За гражданские заслуги» I степени представляет собой восьмиконечную звезду из желтого металла диаметром 7 см, толщиной 2 мм, внутри которой находятся два круга, края которых обрамлены выступающим кантом. На большом круге, заполненном эмалью лазоревого цвета, выполнена надпись «За гражданские заслуги» с указанием I степени. На малом круге, заполненном белой эмалью, выполнены геральдические элементы флага города.</w:t>
      </w:r>
    </w:p>
    <w:p w:rsidR="00B14EFE" w:rsidRDefault="00B14EFE" w:rsidP="00B14EFE">
      <w:pPr>
        <w:pStyle w:val="a3"/>
      </w:pPr>
      <w:r>
        <w:t xml:space="preserve">Почетный знак «За гражданские заслуги» I степени носится на </w:t>
      </w:r>
      <w:proofErr w:type="gramStart"/>
      <w:r>
        <w:t>груди</w:t>
      </w:r>
      <w:proofErr w:type="gramEnd"/>
      <w:r>
        <w:t xml:space="preserve"> на специальной ленте. В верхней части центрального луча звезды располагается кольцо с эмалевым покрытием для крепления ленты (приложение 1).</w:t>
      </w:r>
    </w:p>
    <w:p w:rsidR="00B14EFE" w:rsidRDefault="00B14EFE" w:rsidP="00B14EFE">
      <w:pPr>
        <w:pStyle w:val="a3"/>
      </w:pPr>
      <w:r>
        <w:t>1.4. Нагрудный именной почетный знак «За гражданские заслуги» II степени представляет собой восьмиконечную звезду из серебристого металла диаметром 7 см, толщиной 2 мм, внутри которой находятся два круга, края которых обрамлены выступающим кантом. На большом круге, заполненном синей эмалью, выполнена надпись «За гражданские заслуги» с указанием II степени. На малом круге, заполненном белой эмалью, выполнены геральдические элементы флага города.</w:t>
      </w:r>
    </w:p>
    <w:p w:rsidR="00B14EFE" w:rsidRDefault="00B14EFE" w:rsidP="00B14EFE">
      <w:pPr>
        <w:pStyle w:val="a3"/>
      </w:pPr>
      <w:r>
        <w:t xml:space="preserve">Почетный знак «За гражданские заслуги» II степени носится на </w:t>
      </w:r>
      <w:proofErr w:type="gramStart"/>
      <w:r>
        <w:t>груди</w:t>
      </w:r>
      <w:proofErr w:type="gramEnd"/>
      <w:r>
        <w:t xml:space="preserve"> на специальной ленте. В верхней части центрального луча звезды располагается кольцо с эмалевым покрытием для крепления ленты (приложение 2).</w:t>
      </w:r>
    </w:p>
    <w:p w:rsidR="00B14EFE" w:rsidRDefault="00B14EFE" w:rsidP="00B14EFE">
      <w:pPr>
        <w:pStyle w:val="a3"/>
      </w:pPr>
      <w:r>
        <w:t>1.5. Вместе с почетным знаком «За гражданские заслуги» награжденным вручается удостоверение (приложение 3).</w:t>
      </w:r>
    </w:p>
    <w:p w:rsidR="00B14EFE" w:rsidRDefault="00B14EFE" w:rsidP="00B14EFE">
      <w:pPr>
        <w:pStyle w:val="a3"/>
      </w:pPr>
      <w:r>
        <w:t>2. Порядок присвоения нагрудного именного почетного знака «За гражданские заслуги».</w:t>
      </w:r>
    </w:p>
    <w:p w:rsidR="00B14EFE" w:rsidRDefault="00B14EFE" w:rsidP="00B14EFE">
      <w:pPr>
        <w:pStyle w:val="a3"/>
      </w:pPr>
      <w:r>
        <w:t>2.1. Решение о присвоении нагрудного именного почетного знака «За гражданские заслуги» принимается главой администрации муниципального образования «Город Астрахани» и утверждается постановлением администрации муниципального образования «Город Астрахани», которое публикуется в средствах массовой информации.</w:t>
      </w:r>
    </w:p>
    <w:p w:rsidR="00B14EFE" w:rsidRDefault="00B14EFE" w:rsidP="00B14EFE">
      <w:pPr>
        <w:pStyle w:val="a3"/>
      </w:pPr>
      <w:r>
        <w:t>2.2. Вручение нагрудного именного почетного знака «За гражданские заслуги» производится в торжественной обстановке.</w:t>
      </w:r>
    </w:p>
    <w:p w:rsidR="00B14EFE" w:rsidRDefault="00B14EFE" w:rsidP="00B14EFE">
      <w:pPr>
        <w:pStyle w:val="a3"/>
      </w:pPr>
      <w:r>
        <w:t>2.3. Повторное награждение почетным знаком одной и той же степени не производится.</w:t>
      </w:r>
    </w:p>
    <w:p w:rsidR="00B14EFE" w:rsidRDefault="00B14EFE" w:rsidP="00B14EFE">
      <w:pPr>
        <w:pStyle w:val="a3"/>
      </w:pPr>
      <w:r>
        <w:t>2.4. При наличии нагрудного именного почетного знака «За гражданские заслуги» I степени почетный знак II степени не носится.</w:t>
      </w:r>
    </w:p>
    <w:p w:rsidR="00B14EFE" w:rsidRDefault="00B14EFE" w:rsidP="00B14EFE">
      <w:pPr>
        <w:pStyle w:val="a3"/>
      </w:pPr>
      <w:r>
        <w:t>2.5. Почетные знаки «За гражданские заслуги» I, II степеней, врученные до вступления в силу настоящего положения, равнозначны почетным знакам «За гражданские заслуги» I, II степеней, предусмотренным настоящим положением.</w:t>
      </w:r>
    </w:p>
    <w:p w:rsidR="00B14EFE" w:rsidRDefault="00B14EFE" w:rsidP="00B14EFE">
      <w:pPr>
        <w:pStyle w:val="a3"/>
        <w:ind w:left="2268" w:firstLine="0"/>
      </w:pPr>
    </w:p>
    <w:p w:rsidR="00B14EFE" w:rsidRDefault="00B14EFE" w:rsidP="00B14EFE">
      <w:pPr>
        <w:pStyle w:val="a3"/>
        <w:ind w:left="2268" w:firstLine="0"/>
      </w:pPr>
      <w:r>
        <w:t xml:space="preserve">Приложение 1 к Положению о </w:t>
      </w:r>
      <w:proofErr w:type="gramStart"/>
      <w:r>
        <w:t>нагрудном</w:t>
      </w:r>
      <w:proofErr w:type="gramEnd"/>
      <w:r>
        <w:t xml:space="preserve"> именном</w:t>
      </w:r>
    </w:p>
    <w:p w:rsidR="00B14EFE" w:rsidRDefault="00B14EFE" w:rsidP="00B14EFE">
      <w:pPr>
        <w:pStyle w:val="a3"/>
        <w:ind w:left="2268" w:firstLine="0"/>
      </w:pPr>
      <w:r>
        <w:t xml:space="preserve">почетном </w:t>
      </w:r>
      <w:proofErr w:type="gramStart"/>
      <w:r>
        <w:t>знаке</w:t>
      </w:r>
      <w:proofErr w:type="gramEnd"/>
      <w:r>
        <w:t xml:space="preserve"> «За гражданские заслуги»</w:t>
      </w:r>
    </w:p>
    <w:p w:rsidR="00B14EFE" w:rsidRDefault="00B14EFE" w:rsidP="00B14EFE">
      <w:pPr>
        <w:pStyle w:val="3"/>
      </w:pPr>
      <w:r>
        <w:t>Эскиз нагрудного именного почетного знака</w:t>
      </w:r>
    </w:p>
    <w:p w:rsidR="00B14EFE" w:rsidRDefault="00B14EFE" w:rsidP="00B14EFE">
      <w:pPr>
        <w:pStyle w:val="3"/>
        <w:spacing w:after="57"/>
      </w:pPr>
      <w:r>
        <w:t>«За гражданские заслуги» I степени</w:t>
      </w:r>
    </w:p>
    <w:p w:rsidR="00B14EFE" w:rsidRDefault="00B14EFE" w:rsidP="00B14EFE">
      <w:pPr>
        <w:pStyle w:val="a3"/>
        <w:ind w:firstLine="0"/>
        <w:jc w:val="center"/>
      </w:pPr>
    </w:p>
    <w:p w:rsidR="00B14EFE" w:rsidRDefault="00B14EFE" w:rsidP="00B14EFE">
      <w:pPr>
        <w:pStyle w:val="a3"/>
        <w:ind w:left="2268" w:firstLine="0"/>
      </w:pPr>
    </w:p>
    <w:p w:rsidR="00B14EFE" w:rsidRDefault="00B14EFE" w:rsidP="00B14EFE">
      <w:pPr>
        <w:pStyle w:val="a3"/>
        <w:ind w:left="2268" w:firstLine="0"/>
      </w:pPr>
      <w:r>
        <w:t xml:space="preserve">Приложение 2 к Положению о </w:t>
      </w:r>
      <w:proofErr w:type="gramStart"/>
      <w:r>
        <w:t>нагрудном</w:t>
      </w:r>
      <w:proofErr w:type="gramEnd"/>
      <w:r>
        <w:t xml:space="preserve"> именном </w:t>
      </w:r>
    </w:p>
    <w:p w:rsidR="00B14EFE" w:rsidRDefault="00B14EFE" w:rsidP="00B14EFE">
      <w:pPr>
        <w:pStyle w:val="a3"/>
        <w:ind w:left="2268" w:firstLine="0"/>
      </w:pPr>
      <w:r>
        <w:t xml:space="preserve">почетном </w:t>
      </w:r>
      <w:proofErr w:type="gramStart"/>
      <w:r>
        <w:t>знаке</w:t>
      </w:r>
      <w:proofErr w:type="gramEnd"/>
      <w:r>
        <w:t xml:space="preserve"> «За гражданские заслуги»</w:t>
      </w:r>
    </w:p>
    <w:p w:rsidR="00B14EFE" w:rsidRDefault="00B14EFE" w:rsidP="00B14EFE">
      <w:pPr>
        <w:pStyle w:val="3"/>
      </w:pPr>
      <w:r>
        <w:t>Эскиз нагрудного именного почетного знака</w:t>
      </w:r>
    </w:p>
    <w:p w:rsidR="00B14EFE" w:rsidRDefault="00B14EFE" w:rsidP="00B14EFE">
      <w:pPr>
        <w:pStyle w:val="3"/>
        <w:spacing w:after="57"/>
      </w:pPr>
      <w:r>
        <w:t>«За гражданские заслуги» II степени</w:t>
      </w:r>
    </w:p>
    <w:p w:rsidR="00B14EFE" w:rsidRDefault="00B14EFE" w:rsidP="00B14EFE">
      <w:pPr>
        <w:pStyle w:val="a3"/>
        <w:ind w:firstLine="0"/>
        <w:jc w:val="center"/>
      </w:pPr>
    </w:p>
    <w:p w:rsidR="00B14EFE" w:rsidRDefault="00B14EFE" w:rsidP="00B14EFE">
      <w:pPr>
        <w:pStyle w:val="a3"/>
        <w:ind w:left="2268" w:firstLine="0"/>
      </w:pPr>
      <w:r>
        <w:t xml:space="preserve">Приложение 3 к Положению о </w:t>
      </w:r>
      <w:proofErr w:type="gramStart"/>
      <w:r>
        <w:t>нагрудном</w:t>
      </w:r>
      <w:proofErr w:type="gramEnd"/>
      <w:r>
        <w:t xml:space="preserve"> именном </w:t>
      </w:r>
    </w:p>
    <w:p w:rsidR="00B14EFE" w:rsidRDefault="00B14EFE" w:rsidP="00B14EFE">
      <w:pPr>
        <w:pStyle w:val="a3"/>
        <w:ind w:left="2268" w:firstLine="0"/>
      </w:pPr>
      <w:r>
        <w:t xml:space="preserve">почетном </w:t>
      </w:r>
      <w:proofErr w:type="gramStart"/>
      <w:r>
        <w:t>знаке</w:t>
      </w:r>
      <w:proofErr w:type="gramEnd"/>
      <w:r>
        <w:t xml:space="preserve"> «За гражданские заслуги»</w:t>
      </w:r>
    </w:p>
    <w:p w:rsidR="00B14EFE" w:rsidRDefault="00B14EFE" w:rsidP="00B14EFE">
      <w:pPr>
        <w:pStyle w:val="3"/>
      </w:pPr>
      <w:r>
        <w:t xml:space="preserve">Образец бланка удостоверения к </w:t>
      </w:r>
      <w:proofErr w:type="gramStart"/>
      <w:r>
        <w:t>нагрудному</w:t>
      </w:r>
      <w:proofErr w:type="gramEnd"/>
      <w:r>
        <w:t xml:space="preserve"> именному</w:t>
      </w:r>
    </w:p>
    <w:p w:rsidR="00B14EFE" w:rsidRDefault="00B14EFE" w:rsidP="00B14EFE">
      <w:pPr>
        <w:pStyle w:val="3"/>
      </w:pPr>
      <w:r>
        <w:t>почетному знаку «За гражданские заслуги» I и II степени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4810"/>
      </w:tblGrid>
      <w:tr w:rsidR="00B14EFE" w:rsidTr="00101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bottom"/>
          </w:tcPr>
          <w:p w:rsidR="00B14EFE" w:rsidRDefault="00B14EFE" w:rsidP="00101DC4">
            <w:pPr>
              <w:pStyle w:val="a6"/>
            </w:pPr>
            <w:r>
              <w:t>Фамилия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B14EFE" w:rsidRDefault="00B14EFE" w:rsidP="00101DC4">
            <w:pPr>
              <w:pStyle w:val="a6"/>
            </w:pPr>
            <w:r>
              <w:t>НАГРАЖДЕ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B14EFE" w:rsidTr="00101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FE" w:rsidRDefault="00B14EFE" w:rsidP="00101DC4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B14EFE" w:rsidRDefault="00B14EFE" w:rsidP="00101DC4">
            <w:pPr>
              <w:pStyle w:val="a6"/>
            </w:pPr>
            <w:r>
              <w:t>Нагрудным именным почетным знаком «За гражданские заслуги»</w:t>
            </w:r>
          </w:p>
          <w:p w:rsidR="00B14EFE" w:rsidRDefault="00B14EFE" w:rsidP="00101DC4">
            <w:pPr>
              <w:pStyle w:val="a6"/>
            </w:pPr>
            <w:r>
              <w:t>II степени (I степени)</w:t>
            </w:r>
          </w:p>
        </w:tc>
      </w:tr>
      <w:tr w:rsidR="00B14EFE" w:rsidTr="00101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FE" w:rsidRDefault="00B14EFE" w:rsidP="00101DC4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8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B14EFE" w:rsidRDefault="00B14EFE" w:rsidP="00101DC4">
            <w:pPr>
              <w:pStyle w:val="a6"/>
            </w:pPr>
            <w:r>
              <w:t>НАГРАДА №</w:t>
            </w:r>
          </w:p>
        </w:tc>
      </w:tr>
      <w:tr w:rsidR="00B14EFE" w:rsidTr="00101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B14EFE" w:rsidRDefault="00B14EFE" w:rsidP="00101DC4">
            <w:pPr>
              <w:pStyle w:val="a6"/>
            </w:pPr>
            <w:r>
              <w:t>Имя</w:t>
            </w:r>
          </w:p>
        </w:tc>
        <w:tc>
          <w:tcPr>
            <w:tcW w:w="481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4EFE" w:rsidRDefault="00B14EFE" w:rsidP="00101DC4">
            <w:pPr>
              <w:pStyle w:val="a5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B14EFE" w:rsidTr="00101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B14EFE" w:rsidRDefault="00B14EFE" w:rsidP="00101DC4">
            <w:pPr>
              <w:pStyle w:val="a6"/>
            </w:pPr>
            <w:r>
              <w:t>Отчество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</w:tcPr>
          <w:p w:rsidR="00B14EFE" w:rsidRDefault="00B14EFE" w:rsidP="00101DC4">
            <w:pPr>
              <w:pStyle w:val="a6"/>
            </w:pPr>
            <w:r>
              <w:t>Глава администрации муниципального образования «Город Астрахань» ______________________________________________</w:t>
            </w:r>
          </w:p>
          <w:p w:rsidR="00B14EFE" w:rsidRDefault="00B14EFE" w:rsidP="00101DC4">
            <w:pPr>
              <w:pStyle w:val="a6"/>
            </w:pPr>
            <w:r>
              <w:t>Постановление администрации муниципального образования «Город Астрахань» от _________________20 ____г.  № ______</w:t>
            </w:r>
          </w:p>
        </w:tc>
      </w:tr>
    </w:tbl>
    <w:p w:rsidR="00B14EFE" w:rsidRDefault="00B14EFE" w:rsidP="00B14EFE">
      <w:pPr>
        <w:pStyle w:val="a3"/>
        <w:rPr>
          <w:sz w:val="20"/>
          <w:szCs w:val="20"/>
        </w:rPr>
      </w:pPr>
    </w:p>
    <w:p w:rsidR="00B14EFE" w:rsidRDefault="00B14EFE" w:rsidP="00B14EFE">
      <w:pPr>
        <w:pStyle w:val="a3"/>
        <w:spacing w:before="113"/>
        <w:ind w:left="2268" w:firstLine="0"/>
      </w:pPr>
      <w:r>
        <w:t>Утверждено постановлением администрации</w:t>
      </w:r>
    </w:p>
    <w:p w:rsidR="00B14EFE" w:rsidRDefault="00B14EFE" w:rsidP="00B14EFE">
      <w:pPr>
        <w:pStyle w:val="a3"/>
        <w:ind w:left="2268" w:firstLine="0"/>
      </w:pPr>
      <w:r>
        <w:t>муниципального образования «Город Астрахань»</w:t>
      </w:r>
    </w:p>
    <w:p w:rsidR="00B14EFE" w:rsidRDefault="00B14EFE" w:rsidP="00B14EFE">
      <w:pPr>
        <w:pStyle w:val="a3"/>
        <w:ind w:left="2268" w:firstLine="0"/>
      </w:pPr>
      <w:r>
        <w:t>от 08.05.2015 № 2845</w:t>
      </w:r>
    </w:p>
    <w:p w:rsidR="00B14EFE" w:rsidRDefault="00B14EFE" w:rsidP="00B14EFE">
      <w:pPr>
        <w:pStyle w:val="3"/>
      </w:pPr>
      <w:r>
        <w:t>Положение о ценном и памятном подарках главы администрации</w:t>
      </w:r>
    </w:p>
    <w:p w:rsidR="00B14EFE" w:rsidRDefault="00B14EFE" w:rsidP="00B14EFE">
      <w:pPr>
        <w:pStyle w:val="3"/>
      </w:pPr>
      <w:r>
        <w:t>муниципального образования «Город Астрахань»</w:t>
      </w:r>
    </w:p>
    <w:p w:rsidR="00B14EFE" w:rsidRDefault="00B14EFE" w:rsidP="00B14EFE">
      <w:pPr>
        <w:pStyle w:val="a3"/>
      </w:pPr>
      <w:r>
        <w:t xml:space="preserve">1. </w:t>
      </w:r>
      <w:proofErr w:type="gramStart"/>
      <w:r>
        <w:t>Ценный и памятный подарки главы администрации муниципального образования «Город Астрахань» являются поощрением в знак признания заслуг граждан и коллективов предприятий, учреждений, организаций всех форм собственности, общественных и религиозных организаций, индивидуальных предпринимателей в производственной, социально-культурной, общественной и благотворительной деятельности, направленной на обеспечение благополучия города, его социально-экономическое развитие, привлечение населения города к активному участию в жизни города, а также эффективное решение вопросов</w:t>
      </w:r>
      <w:proofErr w:type="gramEnd"/>
      <w:r>
        <w:t xml:space="preserve"> местного значения.</w:t>
      </w:r>
    </w:p>
    <w:p w:rsidR="00B14EFE" w:rsidRDefault="00B14EFE" w:rsidP="00B14EFE">
      <w:pPr>
        <w:pStyle w:val="a3"/>
      </w:pPr>
      <w:r>
        <w:t>Ценный подарок главы администрации муниципального образования «Город Астрахань» - это предмет, имеющий материальную и (или) художественную ценность, передаваемый в дар физическому лицу.</w:t>
      </w:r>
    </w:p>
    <w:p w:rsidR="00B14EFE" w:rsidRDefault="00B14EFE" w:rsidP="00B14EFE">
      <w:pPr>
        <w:pStyle w:val="a3"/>
      </w:pPr>
      <w:r>
        <w:t>Памятный подарок главы администрации муниципального образования «Город Астрахань» - это предмет (сувенир), имеющий материальную и (или) художественную ценность, с изображением символики г. Астрахани, передаваемый в дар физическому или юридическому лицу.</w:t>
      </w:r>
    </w:p>
    <w:p w:rsidR="00B14EFE" w:rsidRDefault="00B14EFE" w:rsidP="00B14EFE">
      <w:pPr>
        <w:pStyle w:val="a3"/>
      </w:pPr>
      <w:r>
        <w:t>2. Поощрение ценным или памятным подарком главы администрации муниципального образования «Город Астрахань» производится на основании распоряжения администрации муниципального образования «Город Астрахань» по случаю следующих юбилейных и праздничных событий:</w:t>
      </w:r>
    </w:p>
    <w:p w:rsidR="00B14EFE" w:rsidRDefault="00B14EFE" w:rsidP="00B14EFE">
      <w:pPr>
        <w:pStyle w:val="a3"/>
      </w:pPr>
      <w:r>
        <w:t>а) общероссийские, городские праздничные и юбилейные даты;</w:t>
      </w:r>
    </w:p>
    <w:p w:rsidR="00B14EFE" w:rsidRDefault="00B14EFE" w:rsidP="00B14EFE">
      <w:pPr>
        <w:pStyle w:val="a3"/>
      </w:pPr>
      <w:r>
        <w:t>б) профессиональные праздники;</w:t>
      </w:r>
    </w:p>
    <w:p w:rsidR="00B14EFE" w:rsidRDefault="00B14EFE" w:rsidP="00B14EFE">
      <w:pPr>
        <w:pStyle w:val="a3"/>
      </w:pPr>
      <w:r>
        <w:t>в) праздники и памятные даты общественных объединений различных организационно-правовых форм;</w:t>
      </w:r>
    </w:p>
    <w:p w:rsidR="00B14EFE" w:rsidRDefault="00B14EFE" w:rsidP="00B14EFE">
      <w:pPr>
        <w:pStyle w:val="a3"/>
      </w:pPr>
      <w:r>
        <w:t>г) праздники и памятные даты религиозных организаций;</w:t>
      </w:r>
    </w:p>
    <w:p w:rsidR="00B14EFE" w:rsidRDefault="00B14EFE" w:rsidP="00B14EFE">
      <w:pPr>
        <w:pStyle w:val="a3"/>
      </w:pPr>
      <w:r>
        <w:t>д) юбилейные даты: 50 лет, 100 лет и далее каждые 50 лет, связанные с созданием, образованием юридических лиц, воинских частей и соединений;</w:t>
      </w:r>
    </w:p>
    <w:p w:rsidR="00B14EFE" w:rsidRDefault="00B14EFE" w:rsidP="00B14EFE">
      <w:pPr>
        <w:pStyle w:val="a3"/>
      </w:pPr>
      <w:r>
        <w:t>е) торжественные события, связанные с награждением или присвоением почетных званий физическим и юридическим лицам, воинским частям и соединениям;</w:t>
      </w:r>
    </w:p>
    <w:p w:rsidR="00B14EFE" w:rsidRDefault="00B14EFE" w:rsidP="00B14EFE">
      <w:pPr>
        <w:pStyle w:val="a3"/>
      </w:pPr>
      <w:r>
        <w:t>ж) юбилейные даты: 50 и далее через каждые 5 лет со дня рождения (для физических лиц);</w:t>
      </w:r>
    </w:p>
    <w:p w:rsidR="00B14EFE" w:rsidRDefault="00B14EFE" w:rsidP="00B14EFE">
      <w:pPr>
        <w:pStyle w:val="a3"/>
      </w:pPr>
      <w:r>
        <w:t>з) в исключительных случаях награждение ценным и памятным подарком физических или юридических лиц может быть осуществлено в связи с другими событиями по личному распоряжению главы администрации муниципального образования «Город Астрахань».</w:t>
      </w:r>
    </w:p>
    <w:p w:rsidR="00B14EFE" w:rsidRDefault="00B14EFE" w:rsidP="00B14EFE">
      <w:pPr>
        <w:pStyle w:val="a3"/>
      </w:pPr>
      <w:r>
        <w:t>3. Ходатайство о поощрении ценным или памятным подарком главы администрации муниципального образования «Город Астрахань» инициируется предприятиями, организациями, учреждениями все форм собственности, органами местного самоуправления и государственной власти.</w:t>
      </w:r>
    </w:p>
    <w:p w:rsidR="00B14EFE" w:rsidRDefault="00B14EFE" w:rsidP="00B14EFE">
      <w:pPr>
        <w:pStyle w:val="a3"/>
      </w:pPr>
      <w:r>
        <w:t>4. Решение о награждении ценным или памятным подарком принимается главой администрации муниципального образования «Город Астрахань» на основании ходатайства о поощрении или по собственной инициативе.</w:t>
      </w:r>
    </w:p>
    <w:p w:rsidR="00B14EFE" w:rsidRDefault="00B14EFE" w:rsidP="00B14EFE">
      <w:pPr>
        <w:pStyle w:val="a3"/>
      </w:pPr>
      <w:r>
        <w:t xml:space="preserve">5. Подготовку проекта распоряжения администрации муниципального образования «Город Астрахань» о поощрении ценным или памятным подарком главы администрации муниципального образования «Город Астрахань» и приобретение ценного или памятного подарка главы администрации </w:t>
      </w:r>
      <w:r>
        <w:lastRenderedPageBreak/>
        <w:t>муниципального образования «Город Астрахань» осуществляет организационный отдел управления делами администрации муниципального образования «Город Астрахань».</w:t>
      </w:r>
    </w:p>
    <w:p w:rsidR="00B14EFE" w:rsidRDefault="00B14EFE" w:rsidP="00B14EFE">
      <w:pPr>
        <w:pStyle w:val="a3"/>
      </w:pPr>
      <w:r>
        <w:t>6. На приобретение ценного или памятного подарка главы администрации муниципального образования «Город Астрахань» предусматривается выделение денежных средств:</w:t>
      </w:r>
    </w:p>
    <w:p w:rsidR="00B14EFE" w:rsidRDefault="00B14EFE" w:rsidP="00B14EFE">
      <w:pPr>
        <w:pStyle w:val="a3"/>
      </w:pPr>
      <w:r>
        <w:t>а) в размере до 30 тысяч рублей по случаю событий, указанных в подпунктах а) - е), з) пункта 2 настоящего Положения;</w:t>
      </w:r>
    </w:p>
    <w:p w:rsidR="00B14EFE" w:rsidRDefault="00B14EFE" w:rsidP="00B14EFE">
      <w:pPr>
        <w:pStyle w:val="a3"/>
      </w:pPr>
      <w:r>
        <w:t>б) в размере до 10 тысяч рублей по случаю событий, указанных в подпунктах ж), з) пункта 2 настоящего Положения.</w:t>
      </w:r>
    </w:p>
    <w:p w:rsidR="00B14EFE" w:rsidRDefault="00B14EFE" w:rsidP="00B14EFE">
      <w:pPr>
        <w:pStyle w:val="a3"/>
        <w:rPr>
          <w:spacing w:val="0"/>
        </w:rPr>
      </w:pPr>
      <w:r>
        <w:rPr>
          <w:spacing w:val="0"/>
        </w:rPr>
        <w:t>7. Вручение ценного или памятного подарка главы администрации муниципального образования «Город Астрахань» производится в торжественной обстановке главой администрации муниципального образования «Город Астрахань» либо лицом, уполномоченным главой администрации муниципального образования «Город Астрахань».</w:t>
      </w:r>
    </w:p>
    <w:p w:rsidR="00104817" w:rsidRPr="00B14EFE" w:rsidRDefault="00104817" w:rsidP="00B14EFE">
      <w:bookmarkStart w:id="0" w:name="_GoBack"/>
      <w:bookmarkEnd w:id="0"/>
    </w:p>
    <w:sectPr w:rsidR="00104817" w:rsidRPr="00B14EFE" w:rsidSect="00C1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11"/>
    <w:rsid w:val="000022D5"/>
    <w:rsid w:val="000035C6"/>
    <w:rsid w:val="00011F30"/>
    <w:rsid w:val="0005262C"/>
    <w:rsid w:val="000821F4"/>
    <w:rsid w:val="000B06D0"/>
    <w:rsid w:val="000D4D8F"/>
    <w:rsid w:val="000D72E7"/>
    <w:rsid w:val="000F000A"/>
    <w:rsid w:val="00104817"/>
    <w:rsid w:val="00170CF0"/>
    <w:rsid w:val="00181CB8"/>
    <w:rsid w:val="001A1266"/>
    <w:rsid w:val="001A3E63"/>
    <w:rsid w:val="001E623B"/>
    <w:rsid w:val="001F177C"/>
    <w:rsid w:val="002111B3"/>
    <w:rsid w:val="00235132"/>
    <w:rsid w:val="00246F3E"/>
    <w:rsid w:val="002A13C2"/>
    <w:rsid w:val="002C2CC2"/>
    <w:rsid w:val="002E05A3"/>
    <w:rsid w:val="002E338F"/>
    <w:rsid w:val="002F107D"/>
    <w:rsid w:val="0030380D"/>
    <w:rsid w:val="00380B91"/>
    <w:rsid w:val="00393DBF"/>
    <w:rsid w:val="003D22AF"/>
    <w:rsid w:val="003D5F8F"/>
    <w:rsid w:val="003D6BD1"/>
    <w:rsid w:val="003F0F5F"/>
    <w:rsid w:val="003F6ECB"/>
    <w:rsid w:val="00421E30"/>
    <w:rsid w:val="004243F2"/>
    <w:rsid w:val="00430825"/>
    <w:rsid w:val="0044166E"/>
    <w:rsid w:val="00470AB3"/>
    <w:rsid w:val="00480573"/>
    <w:rsid w:val="004B4C55"/>
    <w:rsid w:val="00512FB9"/>
    <w:rsid w:val="00547367"/>
    <w:rsid w:val="005C20BA"/>
    <w:rsid w:val="005C2801"/>
    <w:rsid w:val="005E0939"/>
    <w:rsid w:val="0060301E"/>
    <w:rsid w:val="006031F5"/>
    <w:rsid w:val="00623B63"/>
    <w:rsid w:val="00652CB6"/>
    <w:rsid w:val="006571D8"/>
    <w:rsid w:val="00662221"/>
    <w:rsid w:val="006C1014"/>
    <w:rsid w:val="006D1647"/>
    <w:rsid w:val="006D70BE"/>
    <w:rsid w:val="00712F4B"/>
    <w:rsid w:val="0074790A"/>
    <w:rsid w:val="007861CE"/>
    <w:rsid w:val="007A5A12"/>
    <w:rsid w:val="007B0CE1"/>
    <w:rsid w:val="007B7AC0"/>
    <w:rsid w:val="007C16E4"/>
    <w:rsid w:val="007E2DD4"/>
    <w:rsid w:val="007E3EFE"/>
    <w:rsid w:val="00805AA0"/>
    <w:rsid w:val="00855CDD"/>
    <w:rsid w:val="00870FCD"/>
    <w:rsid w:val="008B1389"/>
    <w:rsid w:val="008B36A2"/>
    <w:rsid w:val="008C0211"/>
    <w:rsid w:val="008C06D0"/>
    <w:rsid w:val="00907231"/>
    <w:rsid w:val="0096008E"/>
    <w:rsid w:val="00986951"/>
    <w:rsid w:val="009C7651"/>
    <w:rsid w:val="00A356D6"/>
    <w:rsid w:val="00A43E81"/>
    <w:rsid w:val="00A44ACE"/>
    <w:rsid w:val="00A8666F"/>
    <w:rsid w:val="00AC5CC9"/>
    <w:rsid w:val="00AF0C3F"/>
    <w:rsid w:val="00B065EA"/>
    <w:rsid w:val="00B14EFE"/>
    <w:rsid w:val="00B1533F"/>
    <w:rsid w:val="00B23BA0"/>
    <w:rsid w:val="00B265CE"/>
    <w:rsid w:val="00B71ED7"/>
    <w:rsid w:val="00B8512B"/>
    <w:rsid w:val="00B87C6A"/>
    <w:rsid w:val="00C0042E"/>
    <w:rsid w:val="00C1641B"/>
    <w:rsid w:val="00C243EC"/>
    <w:rsid w:val="00C7547E"/>
    <w:rsid w:val="00CA132D"/>
    <w:rsid w:val="00CE29F9"/>
    <w:rsid w:val="00D2420C"/>
    <w:rsid w:val="00D47A85"/>
    <w:rsid w:val="00D6093E"/>
    <w:rsid w:val="00D63758"/>
    <w:rsid w:val="00D71B6E"/>
    <w:rsid w:val="00DA0C47"/>
    <w:rsid w:val="00DD7F85"/>
    <w:rsid w:val="00E14A78"/>
    <w:rsid w:val="00E57C05"/>
    <w:rsid w:val="00E622A1"/>
    <w:rsid w:val="00E709AF"/>
    <w:rsid w:val="00EA0EC6"/>
    <w:rsid w:val="00EF6B90"/>
    <w:rsid w:val="00F21228"/>
    <w:rsid w:val="00F52483"/>
    <w:rsid w:val="00F83E99"/>
    <w:rsid w:val="00FA5284"/>
    <w:rsid w:val="00FA7D34"/>
    <w:rsid w:val="00FE797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60301E"/>
    <w:pPr>
      <w:autoSpaceDE w:val="0"/>
      <w:autoSpaceDN w:val="0"/>
      <w:adjustRightInd w:val="0"/>
      <w:spacing w:after="0" w:line="190" w:lineRule="atLeast"/>
      <w:ind w:firstLine="227"/>
      <w:jc w:val="both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60301E"/>
    <w:pPr>
      <w:autoSpaceDE w:val="0"/>
      <w:autoSpaceDN w:val="0"/>
      <w:adjustRightInd w:val="0"/>
      <w:spacing w:after="0" w:line="200" w:lineRule="atLeast"/>
      <w:jc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подстрочник"/>
    <w:basedOn w:val="a"/>
    <w:uiPriority w:val="99"/>
    <w:rsid w:val="0060301E"/>
    <w:pPr>
      <w:autoSpaceDE w:val="0"/>
      <w:autoSpaceDN w:val="0"/>
      <w:adjustRightInd w:val="0"/>
      <w:spacing w:after="0" w:line="170" w:lineRule="atLeast"/>
      <w:jc w:val="center"/>
    </w:pPr>
    <w:rPr>
      <w:rFonts w:ascii="Arial" w:hAnsi="Arial" w:cs="Arial"/>
      <w:i/>
      <w:iCs/>
      <w:color w:val="000000"/>
      <w:spacing w:val="3"/>
      <w:w w:val="90"/>
      <w:sz w:val="16"/>
      <w:szCs w:val="16"/>
    </w:rPr>
  </w:style>
  <w:style w:type="paragraph" w:customStyle="1" w:styleId="a5">
    <w:name w:val="[Без стиля]"/>
    <w:rsid w:val="00B14E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6">
    <w:name w:val="Таблица"/>
    <w:basedOn w:val="a5"/>
    <w:uiPriority w:val="99"/>
    <w:rsid w:val="00B14EFE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60301E"/>
    <w:pPr>
      <w:autoSpaceDE w:val="0"/>
      <w:autoSpaceDN w:val="0"/>
      <w:adjustRightInd w:val="0"/>
      <w:spacing w:after="0" w:line="190" w:lineRule="atLeast"/>
      <w:ind w:firstLine="227"/>
      <w:jc w:val="both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60301E"/>
    <w:pPr>
      <w:autoSpaceDE w:val="0"/>
      <w:autoSpaceDN w:val="0"/>
      <w:adjustRightInd w:val="0"/>
      <w:spacing w:after="0" w:line="200" w:lineRule="atLeast"/>
      <w:jc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подстрочник"/>
    <w:basedOn w:val="a"/>
    <w:uiPriority w:val="99"/>
    <w:rsid w:val="0060301E"/>
    <w:pPr>
      <w:autoSpaceDE w:val="0"/>
      <w:autoSpaceDN w:val="0"/>
      <w:adjustRightInd w:val="0"/>
      <w:spacing w:after="0" w:line="170" w:lineRule="atLeast"/>
      <w:jc w:val="center"/>
    </w:pPr>
    <w:rPr>
      <w:rFonts w:ascii="Arial" w:hAnsi="Arial" w:cs="Arial"/>
      <w:i/>
      <w:iCs/>
      <w:color w:val="000000"/>
      <w:spacing w:val="3"/>
      <w:w w:val="90"/>
      <w:sz w:val="16"/>
      <w:szCs w:val="16"/>
    </w:rPr>
  </w:style>
  <w:style w:type="paragraph" w:customStyle="1" w:styleId="a5">
    <w:name w:val="[Без стиля]"/>
    <w:rsid w:val="00B14E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6">
    <w:name w:val="Таблица"/>
    <w:basedOn w:val="a5"/>
    <w:uiPriority w:val="99"/>
    <w:rsid w:val="00B14EFE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2836</Words>
  <Characters>16167</Characters>
  <Application>Microsoft Office Word</Application>
  <DocSecurity>0</DocSecurity>
  <Lines>134</Lines>
  <Paragraphs>37</Paragraphs>
  <ScaleCrop>false</ScaleCrop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2015-03-12T13:00:00Z</dcterms:created>
  <dcterms:modified xsi:type="dcterms:W3CDTF">2015-11-12T11:45:00Z</dcterms:modified>
</cp:coreProperties>
</file>