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A" w:rsidRDefault="00FA788A" w:rsidP="00FA788A">
      <w:pPr>
        <w:pStyle w:val="3"/>
      </w:pPr>
      <w:r>
        <w:t>Администрация муниципального образования «Город Астрахань»</w:t>
      </w:r>
    </w:p>
    <w:p w:rsidR="00FA788A" w:rsidRDefault="00FA788A" w:rsidP="00FA788A">
      <w:pPr>
        <w:pStyle w:val="3"/>
      </w:pPr>
      <w:r>
        <w:t>ПОСТАНОВЛЕНИЕ</w:t>
      </w:r>
      <w:r>
        <w:t xml:space="preserve"> </w:t>
      </w:r>
    </w:p>
    <w:p w:rsidR="00FA788A" w:rsidRDefault="00FA788A" w:rsidP="00FA788A">
      <w:pPr>
        <w:pStyle w:val="3"/>
      </w:pPr>
      <w:r>
        <w:t>10 августа 2017 года № 4691</w:t>
      </w:r>
    </w:p>
    <w:p w:rsidR="00FA788A" w:rsidRDefault="00FA788A" w:rsidP="00FA788A">
      <w:pPr>
        <w:pStyle w:val="3"/>
      </w:pPr>
      <w:r>
        <w:t xml:space="preserve">«О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</w:t>
      </w:r>
    </w:p>
    <w:p w:rsidR="00FA788A" w:rsidRDefault="00FA788A" w:rsidP="00FA788A">
      <w:pPr>
        <w:pStyle w:val="3"/>
      </w:pPr>
      <w:r>
        <w:t xml:space="preserve">муниципального образования «Город Астрахань» </w:t>
      </w:r>
    </w:p>
    <w:p w:rsidR="00FA788A" w:rsidRDefault="00FA788A" w:rsidP="00FA788A">
      <w:pPr>
        <w:pStyle w:val="3"/>
      </w:pPr>
      <w:r>
        <w:t>от 25.07.2017 № 4386-а»</w:t>
      </w:r>
    </w:p>
    <w:p w:rsidR="00FA788A" w:rsidRDefault="00FA788A" w:rsidP="00FA788A">
      <w:pPr>
        <w:pStyle w:val="3"/>
      </w:pPr>
      <w:bookmarkStart w:id="0" w:name="_GoBack"/>
      <w:bookmarkEnd w:id="0"/>
    </w:p>
    <w:p w:rsidR="00FA788A" w:rsidRDefault="00FA788A" w:rsidP="00FA788A">
      <w:pPr>
        <w:pStyle w:val="a3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в целях необходимого для ликвидации администраций Советского, Кировского, Ленинского, </w:t>
      </w:r>
      <w:proofErr w:type="spellStart"/>
      <w:r>
        <w:t>Трусовского</w:t>
      </w:r>
      <w:proofErr w:type="spellEnd"/>
      <w:r>
        <w:t xml:space="preserve"> районов города Астрахани принятия (отмены, изменения, дополнения) муниципальных правовых актов </w:t>
      </w:r>
    </w:p>
    <w:p w:rsidR="00FA788A" w:rsidRDefault="00FA788A" w:rsidP="00FA788A">
      <w:pPr>
        <w:pStyle w:val="a3"/>
      </w:pPr>
      <w:r>
        <w:t>ПОСТАНОВЛЯЮ:</w:t>
      </w:r>
    </w:p>
    <w:p w:rsidR="00FA788A" w:rsidRDefault="00FA788A" w:rsidP="00FA788A">
      <w:pPr>
        <w:pStyle w:val="a3"/>
      </w:pPr>
      <w:r>
        <w:rPr>
          <w:spacing w:val="2"/>
        </w:rPr>
        <w:t xml:space="preserve">1. Признать утратившим силу постановление администрации муниципального образования «Город Астрахань» от 25.07.2017 № 4386-а «О ликвидации администраций Советского, Кировского, Ленинского, </w:t>
      </w:r>
      <w:proofErr w:type="spellStart"/>
      <w:r>
        <w:rPr>
          <w:spacing w:val="2"/>
        </w:rPr>
        <w:t>Трусовского</w:t>
      </w:r>
      <w:proofErr w:type="spellEnd"/>
      <w:r>
        <w:rPr>
          <w:spacing w:val="2"/>
        </w:rPr>
        <w:t xml:space="preserve"> районов города Астрахани».</w:t>
      </w:r>
    </w:p>
    <w:p w:rsidR="00FA788A" w:rsidRDefault="00FA788A" w:rsidP="00FA788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A788A" w:rsidRDefault="00FA788A" w:rsidP="00FA788A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A788A" w:rsidRDefault="00FA788A" w:rsidP="00FA788A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Астрахань».</w:t>
      </w:r>
    </w:p>
    <w:p w:rsidR="00FA788A" w:rsidRDefault="00FA788A" w:rsidP="00FA788A">
      <w:pPr>
        <w:pStyle w:val="a3"/>
      </w:pPr>
      <w:r>
        <w:t>3. Управлению контроля и документооборота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FA788A" w:rsidRDefault="00FA788A" w:rsidP="00FA788A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FA788A" w:rsidRDefault="00FA788A" w:rsidP="00FA788A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29"/>
    <w:rsid w:val="00574429"/>
    <w:rsid w:val="00984FF0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A788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A788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A788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A788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2017-08-17T04:02:00Z</dcterms:created>
  <dcterms:modified xsi:type="dcterms:W3CDTF">2017-08-17T04:03:00Z</dcterms:modified>
</cp:coreProperties>
</file>