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5" w:rsidRDefault="00300EC5" w:rsidP="00300EC5">
      <w:pPr>
        <w:pStyle w:val="3"/>
      </w:pPr>
      <w:r>
        <w:t>Администрация муниципального образования «Город Астрахань»</w:t>
      </w:r>
    </w:p>
    <w:p w:rsidR="00300EC5" w:rsidRDefault="00300EC5" w:rsidP="00300EC5">
      <w:pPr>
        <w:pStyle w:val="3"/>
      </w:pPr>
      <w:r>
        <w:t>ПОСТАНОВЛЕНИЕ</w:t>
      </w:r>
    </w:p>
    <w:p w:rsidR="00300EC5" w:rsidRDefault="00300EC5" w:rsidP="00300EC5">
      <w:pPr>
        <w:pStyle w:val="3"/>
      </w:pPr>
      <w:r>
        <w:t>01 октября 2018 года № 585</w:t>
      </w:r>
    </w:p>
    <w:p w:rsidR="00300EC5" w:rsidRDefault="00300EC5" w:rsidP="00300EC5">
      <w:pPr>
        <w:pStyle w:val="3"/>
      </w:pPr>
      <w:r>
        <w:t xml:space="preserve">«Об изменении муниципального маршрута регулярных перевозок </w:t>
      </w:r>
    </w:p>
    <w:p w:rsidR="00300EC5" w:rsidRDefault="00300EC5" w:rsidP="00300EC5">
      <w:pPr>
        <w:pStyle w:val="3"/>
      </w:pPr>
      <w:r>
        <w:t>№ 50с в муниципальном образовании «Город Астрахань»</w:t>
      </w:r>
    </w:p>
    <w:p w:rsidR="00300EC5" w:rsidRDefault="00300EC5" w:rsidP="00300EC5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17.05.2018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 xml:space="preserve">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19.07.2018 № 4302, от 01.08.2017 № 4498, от 02.11.2017 № 5810, от </w:t>
      </w:r>
      <w:r>
        <w:rPr>
          <w:spacing w:val="9"/>
        </w:rPr>
        <w:t xml:space="preserve">28.05.2018 № 308, от 05.07.2018 № 415, от 11.09.2018 № 540, от 21.12.2015 № </w:t>
      </w:r>
      <w:r>
        <w:t>8916 «Об организации регулярных перевозок пассажиров и багажа автомобильным транспортом</w:t>
      </w:r>
      <w:proofErr w:type="gramEnd"/>
      <w:r>
        <w:t xml:space="preserve"> </w:t>
      </w:r>
      <w:proofErr w:type="gramStart"/>
      <w:r>
        <w:t>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ПОСТАНОВЛЯЮ:</w:t>
      </w:r>
      <w:proofErr w:type="gramEnd"/>
    </w:p>
    <w:p w:rsidR="00300EC5" w:rsidRDefault="00300EC5" w:rsidP="00300EC5">
      <w:pPr>
        <w:pStyle w:val="a3"/>
      </w:pPr>
      <w:r>
        <w:t>1. Изменить муниципальный маршрут регулярных перевозок № 50с, установив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300EC5" w:rsidRDefault="00300EC5" w:rsidP="00300EC5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300EC5" w:rsidRDefault="00300EC5" w:rsidP="00300EC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300EC5" w:rsidRDefault="00300EC5" w:rsidP="00300EC5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300EC5" w:rsidRDefault="00300EC5" w:rsidP="00300EC5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300EC5" w:rsidRDefault="00300EC5" w:rsidP="00300EC5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00EC5" w:rsidRDefault="00300EC5" w:rsidP="00300EC5">
      <w:pPr>
        <w:pStyle w:val="a3"/>
      </w:pPr>
      <w:r>
        <w:t>5. Муниципальный маршрут регулярных перевозок № 50с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300EC5" w:rsidRDefault="00300EC5" w:rsidP="00300EC5">
      <w:pPr>
        <w:pStyle w:val="a3"/>
        <w:jc w:val="right"/>
      </w:pPr>
      <w:r>
        <w:rPr>
          <w:b/>
          <w:bCs/>
        </w:rPr>
        <w:t>Глава администрации О.</w:t>
      </w:r>
      <w:r>
        <w:rPr>
          <w:b/>
          <w:bCs/>
          <w:caps/>
        </w:rPr>
        <w:t>А. Полумордвинов</w:t>
      </w:r>
    </w:p>
    <w:p w:rsidR="00300EC5" w:rsidRDefault="00300EC5" w:rsidP="00300EC5">
      <w:pPr>
        <w:pStyle w:val="a3"/>
      </w:pPr>
    </w:p>
    <w:p w:rsidR="003D42B7" w:rsidRDefault="003D42B7" w:rsidP="00300EC5">
      <w:pPr>
        <w:pStyle w:val="a3"/>
        <w:ind w:left="2835" w:firstLine="0"/>
      </w:pPr>
    </w:p>
    <w:p w:rsidR="00984FF0" w:rsidRDefault="00984FF0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/>
    <w:p w:rsidR="003D42B7" w:rsidRDefault="003D42B7">
      <w:r>
        <w:rPr>
          <w:noProof/>
          <w:lang w:eastAsia="ru-RU"/>
        </w:rPr>
        <w:lastRenderedPageBreak/>
        <w:drawing>
          <wp:inline distT="0" distB="0" distL="0" distR="0">
            <wp:extent cx="5934075" cy="413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1E"/>
    <w:rsid w:val="0019641E"/>
    <w:rsid w:val="00300EC5"/>
    <w:rsid w:val="003D42B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0E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0E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D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0E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0E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D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2018-10-11T04:50:00Z</dcterms:created>
  <dcterms:modified xsi:type="dcterms:W3CDTF">2018-10-11T06:42:00Z</dcterms:modified>
</cp:coreProperties>
</file>