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49" w:rsidRDefault="00313949" w:rsidP="00313949">
      <w:pPr>
        <w:pStyle w:val="3"/>
      </w:pPr>
      <w:r>
        <w:t>Администрация муниципального образования «Город Астрахань»</w:t>
      </w:r>
    </w:p>
    <w:p w:rsidR="00313949" w:rsidRDefault="00313949" w:rsidP="00313949">
      <w:pPr>
        <w:pStyle w:val="3"/>
      </w:pPr>
      <w:r>
        <w:t>ПОСТАНОВЛЕНИЕ</w:t>
      </w:r>
    </w:p>
    <w:p w:rsidR="00313949" w:rsidRDefault="00313949" w:rsidP="00313949">
      <w:pPr>
        <w:pStyle w:val="3"/>
      </w:pPr>
      <w:r>
        <w:t>11 сентября 2018 года № 539</w:t>
      </w:r>
    </w:p>
    <w:p w:rsidR="00313949" w:rsidRDefault="00313949" w:rsidP="00313949">
      <w:pPr>
        <w:pStyle w:val="3"/>
      </w:pPr>
      <w:r>
        <w:t xml:space="preserve">«О внесении изменений в постановление администрации </w:t>
      </w:r>
    </w:p>
    <w:p w:rsidR="00313949" w:rsidRDefault="00C8389C" w:rsidP="00313949">
      <w:pPr>
        <w:pStyle w:val="3"/>
      </w:pPr>
      <w:r>
        <w:t>муни</w:t>
      </w:r>
      <w:r w:rsidR="00313949">
        <w:t>ципального образования «Город Астрахань»</w:t>
      </w:r>
    </w:p>
    <w:p w:rsidR="00313949" w:rsidRDefault="00313949" w:rsidP="00313949">
      <w:pPr>
        <w:pStyle w:val="3"/>
      </w:pPr>
      <w:r>
        <w:t>от 12.10.2015 № 6820»</w:t>
      </w:r>
    </w:p>
    <w:p w:rsidR="00313949" w:rsidRDefault="00313949" w:rsidP="00313949">
      <w:pPr>
        <w:pStyle w:val="a3"/>
      </w:pPr>
      <w:r>
        <w:t>На основании постановления администрации муниципального образования «Город Астрахань» от 09.06.2018 № 352 «Об утверждении Порядка разработки, утверждения и реализации ведомственных целевых программ муниципального образования «Город Астрахань» ПОСТАНОВЛЯЮ:</w:t>
      </w:r>
    </w:p>
    <w:p w:rsidR="00313949" w:rsidRDefault="00313949" w:rsidP="00313949">
      <w:pPr>
        <w:pStyle w:val="a3"/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12.10.2015 № 6820 «Об утверждении ведомственной целевой программы муниципального образования «Город Астрахань» «Реализация Генерального плана развития города Астрахани» муниципальной программы «Жилищное строительство и содержание муниципального жилищного фонда МО «Город Астрахань», с изменениями и дополнениями, внесенными постановлениями администрации муниципального образования «Город Астрахань» от 07.06.2016 № 3625, от 15.09.2016 № 6258, от 17.02.2017 № 1106, от 07.06.2017</w:t>
      </w:r>
      <w:proofErr w:type="gramEnd"/>
      <w:r>
        <w:t xml:space="preserve"> № 3536, от 17.11.2017 № 5844, от 22.12.2017 № 5965, от 13.02.2018 № 108, от 07.05.2018 № 268 (далее - Программа), следующие изменения:</w:t>
      </w:r>
    </w:p>
    <w:p w:rsidR="00313949" w:rsidRDefault="00313949" w:rsidP="00313949">
      <w:pPr>
        <w:pStyle w:val="a3"/>
      </w:pPr>
      <w:r>
        <w:t>1.1. В паспорте Программы:</w:t>
      </w:r>
    </w:p>
    <w:p w:rsidR="00313949" w:rsidRDefault="00313949" w:rsidP="00313949">
      <w:pPr>
        <w:pStyle w:val="a3"/>
      </w:pPr>
      <w:r>
        <w:t>1.1.1. В строке «Объемы и источники финансирования»:</w:t>
      </w:r>
    </w:p>
    <w:p w:rsidR="00313949" w:rsidRDefault="00313949" w:rsidP="00313949">
      <w:pPr>
        <w:pStyle w:val="a3"/>
      </w:pPr>
      <w:r>
        <w:t>- слова: «в 2016-2018 гг. составляет 53 755 186,46 руб.</w:t>
      </w:r>
      <w:proofErr w:type="gramStart"/>
      <w:r>
        <w:t>,»</w:t>
      </w:r>
      <w:proofErr w:type="gramEnd"/>
      <w:r>
        <w:t xml:space="preserve"> заменить словами: «в 2016-2018 гг. составляет 45 755 186,46 руб.,»;</w:t>
      </w:r>
    </w:p>
    <w:p w:rsidR="00313949" w:rsidRDefault="00313949" w:rsidP="00313949">
      <w:pPr>
        <w:pStyle w:val="a3"/>
      </w:pPr>
      <w:r>
        <w:t>- слова: «на 2018 г. - 31 936 000,00 руб.</w:t>
      </w:r>
      <w:proofErr w:type="gramStart"/>
      <w:r>
        <w:t>;»</w:t>
      </w:r>
      <w:proofErr w:type="gramEnd"/>
      <w:r>
        <w:t xml:space="preserve"> заменить словами: «на 2018 г. - 23 936 000,00 руб.;»; </w:t>
      </w:r>
    </w:p>
    <w:p w:rsidR="00313949" w:rsidRDefault="00313949" w:rsidP="00313949">
      <w:pPr>
        <w:pStyle w:val="a3"/>
      </w:pPr>
      <w:r>
        <w:t>1.1.2. В строке «Ожидаемые конечные результаты реализации Программы»:</w:t>
      </w:r>
    </w:p>
    <w:p w:rsidR="00313949" w:rsidRDefault="00313949" w:rsidP="00313949">
      <w:pPr>
        <w:pStyle w:val="a3"/>
        <w:rPr>
          <w:spacing w:val="0"/>
        </w:rPr>
      </w:pPr>
      <w:r>
        <w:rPr>
          <w:spacing w:val="0"/>
        </w:rPr>
        <w:t>- после слов: «повышение доли территории города, обеспеченной проектами планировки и межевания, в процентном соотношении от общей территории города с 12,2% в 2015 г.» слова: «до 25% в 2018 г.» заменить словами: «до 22,1% в 2018 г.</w:t>
      </w:r>
      <w:proofErr w:type="gramStart"/>
      <w:r>
        <w:rPr>
          <w:spacing w:val="0"/>
        </w:rPr>
        <w:t>;»</w:t>
      </w:r>
      <w:proofErr w:type="gramEnd"/>
      <w:r>
        <w:rPr>
          <w:spacing w:val="0"/>
        </w:rPr>
        <w:t>;</w:t>
      </w:r>
    </w:p>
    <w:p w:rsidR="00313949" w:rsidRDefault="00313949" w:rsidP="00313949">
      <w:pPr>
        <w:pStyle w:val="a3"/>
      </w:pPr>
      <w:r>
        <w:t>- после слов: «увеличение доли заключенных договоров о развитии застроенных территорий в общем количестве принятых решений о заключении договоров с 65% в 2016 г.» слова: «до 69%» заменить словами: «до 67,1%».</w:t>
      </w:r>
    </w:p>
    <w:p w:rsidR="00313949" w:rsidRDefault="00313949" w:rsidP="00313949">
      <w:pPr>
        <w:pStyle w:val="a3"/>
      </w:pPr>
      <w:r>
        <w:t>1.2. В разделе 3 «Перечень и характеристика целей, задач, мероприятий, индикаторов (показателей) и результатов Программ»:</w:t>
      </w:r>
    </w:p>
    <w:p w:rsidR="00313949" w:rsidRDefault="00313949" w:rsidP="00313949">
      <w:pPr>
        <w:pStyle w:val="a3"/>
      </w:pPr>
      <w:r>
        <w:t>- в абзаце шестнадцатом после слов: «При предусмотренном объеме бюджетного финансирования Программы к 2018 г. планируется увеличение данного показателя» слова: «до 25%» заменить словами: «до 22,1%»;</w:t>
      </w:r>
    </w:p>
    <w:p w:rsidR="00313949" w:rsidRDefault="00313949" w:rsidP="00313949">
      <w:pPr>
        <w:pStyle w:val="a3"/>
      </w:pPr>
      <w:r>
        <w:rPr>
          <w:spacing w:val="2"/>
        </w:rPr>
        <w:t xml:space="preserve">- в абзаце двадцать седьмом после слов «Доля заключенных договоров в общем количестве принятых решений составляет 61,5% на 2015 г. В рамках реализации Программы планируется увеличение данного показателя» слова: «до 69% в 2018 г.» </w:t>
      </w:r>
      <w:r>
        <w:t>заменить словами: «до 67,1% в 2018 г.».</w:t>
      </w:r>
    </w:p>
    <w:p w:rsidR="00313949" w:rsidRDefault="00313949" w:rsidP="00313949">
      <w:pPr>
        <w:pStyle w:val="a3"/>
      </w:pPr>
      <w:r>
        <w:t>1.3. В Таблице 1 раздела 8 «Методика оценки эффективности Программы»:</w:t>
      </w:r>
    </w:p>
    <w:p w:rsidR="00313949" w:rsidRDefault="00313949" w:rsidP="00313949">
      <w:pPr>
        <w:pStyle w:val="a3"/>
      </w:pPr>
      <w:r>
        <w:t>- в столбце «2018» графы «Доля заключенных договоров в общем количестве принятых решений о заключении договоров» прогнозное значение «69» заменить на «67,1».</w:t>
      </w:r>
    </w:p>
    <w:p w:rsidR="00313949" w:rsidRDefault="00313949" w:rsidP="00313949">
      <w:pPr>
        <w:pStyle w:val="a3"/>
      </w:pPr>
      <w:r>
        <w:t>1.4. В разделе 9 «Обоснование потребностей в необходимых ресурсах» Программы:</w:t>
      </w:r>
    </w:p>
    <w:p w:rsidR="00313949" w:rsidRDefault="00313949" w:rsidP="00313949">
      <w:pPr>
        <w:pStyle w:val="a3"/>
      </w:pPr>
      <w:r>
        <w:t>- в абзаце первом слова: «составляет 53 755 186,46 рубля» заменить словами: «составляет 45 755 186,46 рубля»;</w:t>
      </w:r>
    </w:p>
    <w:p w:rsidR="00313949" w:rsidRDefault="00313949" w:rsidP="00313949">
      <w:pPr>
        <w:pStyle w:val="a3"/>
      </w:pPr>
      <w:r>
        <w:t>- в абзаце четвертом слова: «на 2018 г. - 31 936 000 руб.</w:t>
      </w:r>
      <w:proofErr w:type="gramStart"/>
      <w:r>
        <w:t>;»</w:t>
      </w:r>
      <w:proofErr w:type="gramEnd"/>
      <w:r>
        <w:t xml:space="preserve"> заменить словами: «на 2018 г. - 23 936 000,00 руб.;».</w:t>
      </w:r>
    </w:p>
    <w:p w:rsidR="00313949" w:rsidRDefault="00313949" w:rsidP="00313949">
      <w:pPr>
        <w:pStyle w:val="a3"/>
      </w:pPr>
      <w:r>
        <w:t>1.5. Приложения 1 и 2 к Программе признать утратившими силу.</w:t>
      </w:r>
    </w:p>
    <w:p w:rsidR="00313949" w:rsidRDefault="00313949" w:rsidP="00313949">
      <w:pPr>
        <w:pStyle w:val="a3"/>
      </w:pPr>
      <w:r>
        <w:t xml:space="preserve">1.6. </w:t>
      </w:r>
      <w:proofErr w:type="gramStart"/>
      <w:r>
        <w:t>Приложение 1 «Перечень программных мероприятий и распределение расходов на реализацию ведомственной целевой программы МО «Город Астрахань» «Реализация Генерального плана развития города Астрахани» муниципальной программы «Жилищное строительство и содержание муниципального жилищного фонда МО «Город Астрахань» и приложение 2 «Перечень программных мероприятий, показателей (индикаторов) и результатов ведомственной целевой программы МО «Город Астрахань» «Реализация Генерального плана развития города Астрахани» муниципальной программы «Жилищное строительство</w:t>
      </w:r>
      <w:proofErr w:type="gramEnd"/>
      <w:r>
        <w:t xml:space="preserve"> и содержание муниципального жилищного фонда МО «Город Астрахань» к настоящему постановлению администрации муниципального образования «Город Астрахань» считать приложениями 1 и 2 к Программе.</w:t>
      </w:r>
    </w:p>
    <w:p w:rsidR="00313949" w:rsidRDefault="00313949" w:rsidP="00313949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13949" w:rsidRDefault="00313949" w:rsidP="00313949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13949" w:rsidRDefault="00313949" w:rsidP="00313949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13949" w:rsidRDefault="00313949" w:rsidP="00313949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313949" w:rsidRDefault="00313949" w:rsidP="00313949">
      <w:pPr>
        <w:pStyle w:val="a3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313949" w:rsidRDefault="00313949" w:rsidP="00313949">
      <w:pPr>
        <w:pStyle w:val="a3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313949" w:rsidRDefault="00313949" w:rsidP="00313949">
      <w:pPr>
        <w:pStyle w:val="a3"/>
      </w:pPr>
      <w: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313949" w:rsidRDefault="00313949" w:rsidP="00313949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313949" w:rsidRDefault="00313949" w:rsidP="00313949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313949" w:rsidRDefault="00313949" w:rsidP="00313949">
      <w:pPr>
        <w:pStyle w:val="a3"/>
        <w:jc w:val="right"/>
        <w:rPr>
          <w:b/>
          <w:bCs/>
        </w:rPr>
      </w:pPr>
      <w:r>
        <w:rPr>
          <w:b/>
          <w:bCs/>
        </w:rPr>
        <w:lastRenderedPageBreak/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313949" w:rsidRDefault="00313949" w:rsidP="00313949">
      <w:pPr>
        <w:pStyle w:val="a3"/>
        <w:ind w:left="5669" w:firstLine="0"/>
      </w:pPr>
      <w:r>
        <w:t>Приложение 1 к постановлению администрации муниципального образования «Город Астрахань»</w:t>
      </w:r>
    </w:p>
    <w:p w:rsidR="00313949" w:rsidRDefault="00313949" w:rsidP="00313949">
      <w:pPr>
        <w:pStyle w:val="a3"/>
        <w:ind w:left="5669" w:firstLine="0"/>
      </w:pPr>
      <w:r>
        <w:t>от 11.09.2018 № 539</w:t>
      </w:r>
    </w:p>
    <w:p w:rsidR="00313949" w:rsidRDefault="00313949" w:rsidP="00313949">
      <w:pPr>
        <w:pStyle w:val="a3"/>
        <w:spacing w:before="57"/>
        <w:ind w:left="5669" w:firstLine="0"/>
      </w:pPr>
      <w:r>
        <w:t>Приложение 1 к ведомственной целевой программе «Реализация Генерального плана развития города</w:t>
      </w:r>
    </w:p>
    <w:p w:rsidR="00313949" w:rsidRDefault="00313949" w:rsidP="00313949">
      <w:pPr>
        <w:pStyle w:val="a3"/>
        <w:ind w:left="5669" w:firstLine="0"/>
      </w:pPr>
      <w:r>
        <w:t xml:space="preserve">Астрахани» муниципальной программы «Жилищное строительство и содержание </w:t>
      </w:r>
      <w:proofErr w:type="gramStart"/>
      <w:r>
        <w:t>муниципального</w:t>
      </w:r>
      <w:proofErr w:type="gramEnd"/>
      <w:r>
        <w:t xml:space="preserve"> </w:t>
      </w:r>
    </w:p>
    <w:p w:rsidR="00313949" w:rsidRDefault="00313949" w:rsidP="00313949">
      <w:pPr>
        <w:pStyle w:val="a3"/>
        <w:ind w:left="5669" w:firstLine="0"/>
      </w:pPr>
      <w:r>
        <w:t>жилищного фонда МО «Город Астрахань»</w:t>
      </w:r>
    </w:p>
    <w:p w:rsidR="00313949" w:rsidRDefault="00313949" w:rsidP="00313949">
      <w:pPr>
        <w:pStyle w:val="3"/>
      </w:pPr>
      <w:r>
        <w:t xml:space="preserve">Перечень программных мероприятий и распределение расходов на реализацию ведомственной целевой программы МО «Город Астрахань» </w:t>
      </w:r>
    </w:p>
    <w:p w:rsidR="00313949" w:rsidRDefault="00313949" w:rsidP="00313949">
      <w:pPr>
        <w:pStyle w:val="3"/>
      </w:pPr>
      <w:r>
        <w:t xml:space="preserve">«Реализация Генерального плана развития города Астрахани» муниципальной программы </w:t>
      </w:r>
    </w:p>
    <w:p w:rsidR="00313949" w:rsidRDefault="00313949" w:rsidP="00313949">
      <w:pPr>
        <w:pStyle w:val="3"/>
      </w:pPr>
      <w:r>
        <w:t>«Жилищное строительство и содержание муниципального жилищного фонда МО «Город Астрахань»</w:t>
      </w:r>
    </w:p>
    <w:tbl>
      <w:tblPr>
        <w:tblW w:w="10773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60"/>
        <w:gridCol w:w="2191"/>
        <w:gridCol w:w="1701"/>
        <w:gridCol w:w="397"/>
        <w:gridCol w:w="397"/>
        <w:gridCol w:w="396"/>
        <w:gridCol w:w="397"/>
        <w:gridCol w:w="1106"/>
        <w:gridCol w:w="993"/>
        <w:gridCol w:w="1209"/>
        <w:gridCol w:w="60"/>
        <w:gridCol w:w="1565"/>
      </w:tblGrid>
      <w:tr w:rsidR="00313949" w:rsidTr="008D459F">
        <w:trPr>
          <w:trHeight w:val="203"/>
        </w:trPr>
        <w:tc>
          <w:tcPr>
            <w:tcW w:w="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№ </w:t>
            </w:r>
          </w:p>
          <w:p w:rsidR="00313949" w:rsidRDefault="00313949" w:rsidP="00784B4C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Цели, задачи, наименование программных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Ответственные</w:t>
            </w:r>
          </w:p>
          <w:p w:rsidR="00313949" w:rsidRDefault="00313949" w:rsidP="00784B4C">
            <w:pPr>
              <w:pStyle w:val="a4"/>
            </w:pPr>
            <w:r>
              <w:t>исполнители,</w:t>
            </w:r>
          </w:p>
          <w:p w:rsidR="00313949" w:rsidRDefault="00313949" w:rsidP="00784B4C">
            <w:pPr>
              <w:pStyle w:val="a4"/>
            </w:pPr>
            <w:r>
              <w:t>соисполнители,</w:t>
            </w:r>
          </w:p>
          <w:p w:rsidR="00313949" w:rsidRDefault="00313949" w:rsidP="00784B4C">
            <w:pPr>
              <w:pStyle w:val="a4"/>
            </w:pPr>
            <w:r>
              <w:t>участники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Коды классификации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Планируемые расходы, руб.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Источник</w:t>
            </w:r>
          </w:p>
          <w:p w:rsidR="00313949" w:rsidRDefault="00313949" w:rsidP="00784B4C">
            <w:pPr>
              <w:pStyle w:val="a4"/>
            </w:pPr>
            <w:r>
              <w:t>финансирования</w:t>
            </w:r>
          </w:p>
        </w:tc>
      </w:tr>
      <w:tr w:rsidR="00313949" w:rsidTr="008D459F">
        <w:trPr>
          <w:trHeight w:val="920"/>
        </w:trPr>
        <w:tc>
          <w:tcPr>
            <w:tcW w:w="3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раздел,</w:t>
            </w:r>
          </w:p>
          <w:p w:rsidR="00313949" w:rsidRDefault="00313949" w:rsidP="00784B4C">
            <w:pPr>
              <w:pStyle w:val="a4"/>
            </w:pPr>
            <w:r>
              <w:t>подраздел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целевая</w:t>
            </w:r>
          </w:p>
          <w:p w:rsidR="00313949" w:rsidRDefault="00313949" w:rsidP="00784B4C">
            <w:pPr>
              <w:pStyle w:val="a4"/>
            </w:pPr>
            <w:r>
              <w:t>статья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вид</w:t>
            </w:r>
          </w:p>
          <w:p w:rsidR="00313949" w:rsidRDefault="00313949" w:rsidP="00784B4C">
            <w:pPr>
              <w:pStyle w:val="a4"/>
            </w:pPr>
            <w:r>
              <w:t>расходов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КОСГУ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2017 год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2018 год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13949" w:rsidTr="008D459F">
        <w:trPr>
          <w:trHeight w:val="113"/>
        </w:trPr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Цель 1. Создание условий для реализации Генерального плана в части выполнения требований градостроительного законодательства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11 330 492,70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10 488 693,76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23 936 000,00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Бюджет МО «Город Астрахань»</w:t>
            </w:r>
          </w:p>
        </w:tc>
      </w:tr>
      <w:tr w:rsidR="00313949" w:rsidTr="008D459F">
        <w:trPr>
          <w:trHeight w:val="113"/>
        </w:trPr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Задача 1.1. Развитие пространственн</w:t>
            </w:r>
            <w:proofErr w:type="gramStart"/>
            <w:r>
              <w:t>о-</w:t>
            </w:r>
            <w:proofErr w:type="gramEnd"/>
            <w:r>
              <w:t>­планировочной организации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10 630 492,70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10 353 693,76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23 636 000,00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Бюджет МО «Город Астрахань»</w:t>
            </w:r>
          </w:p>
        </w:tc>
      </w:tr>
      <w:tr w:rsidR="00313949" w:rsidTr="008D459F">
        <w:trPr>
          <w:trHeight w:val="113"/>
        </w:trPr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Мероприятие 1.1.1. Подготовка проектов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1 000 000,00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793 668,06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2 500 000,00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Бюджет МО «Город Астрахань»</w:t>
            </w:r>
          </w:p>
        </w:tc>
      </w:tr>
      <w:tr w:rsidR="00313949" w:rsidTr="008D459F">
        <w:trPr>
          <w:trHeight w:val="113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Мероприятие 1.1.2. Обновление программного обеспечения и материально-технического оснащения информационной системы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194 492,70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446 331,94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1 350 000,00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Бюджет МО «Город Астрахань»</w:t>
            </w:r>
          </w:p>
        </w:tc>
      </w:tr>
      <w:tr w:rsidR="00313949" w:rsidTr="008D459F">
        <w:trPr>
          <w:trHeight w:val="113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5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Мероприятие 1.1.3. Реализация полномочий органов местного самоуправления в градостроительной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9 436 000,00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9 113 693,76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19 786 000,00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Бюджет МО «Город Астрахань»</w:t>
            </w:r>
          </w:p>
        </w:tc>
      </w:tr>
      <w:tr w:rsidR="00313949" w:rsidTr="008D459F">
        <w:trPr>
          <w:trHeight w:val="113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6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Мероприятие 1.1.4. Подготовка проектов планировки и межевания на территории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  <w:jc w:val="left"/>
            </w:pPr>
            <w: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Средства заказчиков-застройщиков</w:t>
            </w:r>
          </w:p>
        </w:tc>
      </w:tr>
      <w:tr w:rsidR="00313949" w:rsidTr="008D459F">
        <w:trPr>
          <w:trHeight w:val="113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7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Задача 1.2. Создание условий для развития жилищного строительства, объектов социальной сферы, сферы обслуживания, коммунальной и транспортной инфраструктур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700 000,00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135 000,00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300 000,00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Бюджет МО «Город Астрахань»</w:t>
            </w:r>
          </w:p>
        </w:tc>
      </w:tr>
      <w:tr w:rsidR="00313949" w:rsidTr="008D459F">
        <w:trPr>
          <w:trHeight w:val="113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8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Мероприятие 1.2.1. Сбор исходных данных для принятия решения об освоении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700 000,00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35 000,00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100 000,00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Бюджет МО «Город Астрахань»</w:t>
            </w:r>
          </w:p>
        </w:tc>
      </w:tr>
      <w:tr w:rsidR="00313949" w:rsidTr="008D459F">
        <w:trPr>
          <w:trHeight w:val="113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lastRenderedPageBreak/>
              <w:t>9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Мероприятие 1.2.2. Разработка документации на объекты монументального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100 000,00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200 000,00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Бюджет МО «Город Астрахань»</w:t>
            </w:r>
          </w:p>
        </w:tc>
      </w:tr>
      <w:tr w:rsidR="00313949" w:rsidTr="008D459F">
        <w:trPr>
          <w:trHeight w:val="113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11 330 492,70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10 488 693,76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23 936 000,00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13949" w:rsidRDefault="00313949" w:rsidP="00313949">
      <w:pPr>
        <w:pStyle w:val="a3"/>
        <w:rPr>
          <w:sz w:val="20"/>
          <w:szCs w:val="20"/>
        </w:rPr>
      </w:pPr>
    </w:p>
    <w:p w:rsidR="00313949" w:rsidRDefault="00313949" w:rsidP="00313949">
      <w:pPr>
        <w:pStyle w:val="a3"/>
        <w:rPr>
          <w:sz w:val="20"/>
          <w:szCs w:val="20"/>
        </w:rPr>
      </w:pPr>
    </w:p>
    <w:p w:rsidR="00313949" w:rsidRDefault="00313949" w:rsidP="00313949">
      <w:pPr>
        <w:pStyle w:val="a3"/>
        <w:ind w:left="5669" w:firstLine="0"/>
      </w:pPr>
      <w:r>
        <w:t>Приложение 2 к постановлению администрации муниципального образования «Город Астрахань»</w:t>
      </w:r>
    </w:p>
    <w:p w:rsidR="00313949" w:rsidRDefault="00313949" w:rsidP="00313949">
      <w:pPr>
        <w:pStyle w:val="a3"/>
        <w:ind w:left="5669" w:firstLine="0"/>
      </w:pPr>
      <w:r>
        <w:t>от 11.09.2018 № 539</w:t>
      </w:r>
    </w:p>
    <w:p w:rsidR="00313949" w:rsidRDefault="00313949" w:rsidP="00313949">
      <w:pPr>
        <w:pStyle w:val="a3"/>
        <w:spacing w:before="57"/>
        <w:ind w:left="5669" w:firstLine="0"/>
      </w:pPr>
      <w:r>
        <w:t>Приложение 2 к ведомственной целевой программе «Реализация Генерального плана развития города</w:t>
      </w:r>
    </w:p>
    <w:p w:rsidR="00313949" w:rsidRDefault="00313949" w:rsidP="00313949">
      <w:pPr>
        <w:pStyle w:val="a3"/>
        <w:ind w:left="5669" w:firstLine="0"/>
      </w:pPr>
      <w:r>
        <w:t xml:space="preserve">Астрахани» муниципальной программы «Жилищное строительство и содержание </w:t>
      </w:r>
      <w:proofErr w:type="gramStart"/>
      <w:r>
        <w:t>муниципального</w:t>
      </w:r>
      <w:proofErr w:type="gramEnd"/>
      <w:r>
        <w:t xml:space="preserve"> </w:t>
      </w:r>
    </w:p>
    <w:p w:rsidR="00313949" w:rsidRDefault="00313949" w:rsidP="00313949">
      <w:pPr>
        <w:pStyle w:val="a3"/>
        <w:ind w:left="5669" w:firstLine="0"/>
      </w:pPr>
      <w:r>
        <w:t>жилищного фонда МО «Город Астрахань»</w:t>
      </w:r>
    </w:p>
    <w:p w:rsidR="00313949" w:rsidRDefault="00313949" w:rsidP="00313949">
      <w:pPr>
        <w:pStyle w:val="3"/>
      </w:pPr>
      <w:r>
        <w:t xml:space="preserve">Перечень программных мероприятий, показателей (индикаторов) и результатов ведомственной целевой программы МО «Город Астрахань» </w:t>
      </w:r>
    </w:p>
    <w:p w:rsidR="00313949" w:rsidRDefault="00313949" w:rsidP="00313949">
      <w:pPr>
        <w:pStyle w:val="3"/>
      </w:pPr>
      <w:r>
        <w:t xml:space="preserve">«Реализация Генерального плана развития города Астрахани» муниципальной программы </w:t>
      </w:r>
    </w:p>
    <w:p w:rsidR="00313949" w:rsidRDefault="00313949" w:rsidP="00313949">
      <w:pPr>
        <w:pStyle w:val="3"/>
      </w:pPr>
      <w:r>
        <w:t>«Жилищное строительство и содержание муниципального жилищного фонда МО «Город Астрахань»</w:t>
      </w:r>
    </w:p>
    <w:tbl>
      <w:tblPr>
        <w:tblW w:w="11057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1418"/>
        <w:gridCol w:w="2126"/>
        <w:gridCol w:w="283"/>
        <w:gridCol w:w="284"/>
        <w:gridCol w:w="283"/>
        <w:gridCol w:w="567"/>
        <w:gridCol w:w="567"/>
        <w:gridCol w:w="567"/>
        <w:gridCol w:w="567"/>
        <w:gridCol w:w="567"/>
        <w:gridCol w:w="567"/>
        <w:gridCol w:w="851"/>
      </w:tblGrid>
      <w:tr w:rsidR="00313949" w:rsidTr="008D459F">
        <w:trPr>
          <w:trHeight w:val="38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Цели, задачи, наименование программных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Ответственные исполнители,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Наименование показателя (индикатора)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Ед. изм.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Отчетный год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Текущий год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Планируемое значение показателя по годам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Целевое значение показателя (конечный результат) за весь период реализации программы</w:t>
            </w:r>
          </w:p>
        </w:tc>
      </w:tr>
      <w:tr w:rsidR="00313949" w:rsidTr="008D459F">
        <w:trPr>
          <w:trHeight w:val="19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2018 год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13949" w:rsidTr="008D459F">
        <w:trPr>
          <w:trHeight w:val="671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в том числе на 01.07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в том числе на 01.07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13949" w:rsidRDefault="00313949" w:rsidP="00784B4C">
            <w:pPr>
              <w:pStyle w:val="a4"/>
            </w:pPr>
            <w:r>
              <w:t>в том числе на 01,07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13949" w:rsidTr="008D459F">
        <w:trPr>
          <w:trHeight w:val="1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Цель 1. Создание условий для реализации Генерального плана в части выполнения требований градостроительного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Показатель 1. Степень реализации задач Программы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%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 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</w:tr>
      <w:tr w:rsidR="00313949" w:rsidTr="008D459F">
        <w:trPr>
          <w:trHeight w:val="1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Задача 1.1. Развитие пространственн</w:t>
            </w:r>
            <w:proofErr w:type="gramStart"/>
            <w:r>
              <w:t>о-</w:t>
            </w:r>
            <w:proofErr w:type="gramEnd"/>
            <w:r>
              <w:t>­планировочной организации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Показатель 1. Доля территории города, обеспеченная проектами планировки и межевания, </w:t>
            </w:r>
            <w:proofErr w:type="gramStart"/>
            <w:r>
              <w:t>в</w:t>
            </w:r>
            <w:proofErr w:type="gramEnd"/>
            <w:r>
              <w:t xml:space="preserve">% </w:t>
            </w:r>
            <w:proofErr w:type="gramStart"/>
            <w:r>
              <w:t>от</w:t>
            </w:r>
            <w:proofErr w:type="gramEnd"/>
            <w:r>
              <w:t xml:space="preserve"> общей площади территории города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%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  <w:jc w:val="left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22,1</w:t>
            </w:r>
          </w:p>
        </w:tc>
      </w:tr>
      <w:tr w:rsidR="00313949" w:rsidTr="008D459F">
        <w:trPr>
          <w:trHeight w:val="11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Мероприятие 1.1.1. Подготовка проектов по внесению изменений в документы территориального планирования и градостроительного зонирования.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Показатель 1. Доля утвержденных изменений в общем количестве заявленных предложений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</w:tr>
      <w:tr w:rsidR="00313949" w:rsidTr="008D459F">
        <w:trPr>
          <w:trHeight w:val="11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Показатель 2. Уровень доступности документов территориального планирования и градостроительного зонирования в информационн</w:t>
            </w:r>
            <w:proofErr w:type="gramStart"/>
            <w:r>
              <w:t>о-</w:t>
            </w:r>
            <w:proofErr w:type="gramEnd"/>
            <w:r>
              <w:t xml:space="preserve">­телекоммуникационной сети Интернет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%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100,0</w:t>
            </w:r>
          </w:p>
        </w:tc>
      </w:tr>
      <w:tr w:rsidR="00313949" w:rsidTr="008D459F">
        <w:trPr>
          <w:trHeight w:val="1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Мероприятие 1.1.2. Обновление </w:t>
            </w:r>
            <w:proofErr w:type="gramStart"/>
            <w:r>
              <w:t>програм­много</w:t>
            </w:r>
            <w:proofErr w:type="gramEnd"/>
            <w:r>
              <w:t xml:space="preserve"> обеспечения и материально-технического оснащения информационной системы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lastRenderedPageBreak/>
              <w:t>УСАиГ</w:t>
            </w:r>
            <w:proofErr w:type="spellEnd"/>
            <w:r>
              <w:t xml:space="preserve"> администрации МО «Город Астрахани»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Показатель 1. Удельный вес обновленных рабочих мест в общем количестве рабочих мест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  <w:jc w:val="left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73</w:t>
            </w:r>
          </w:p>
        </w:tc>
      </w:tr>
    </w:tbl>
    <w:p w:rsidR="00313949" w:rsidRDefault="00313949" w:rsidP="00313949">
      <w:pPr>
        <w:pStyle w:val="a3"/>
        <w:rPr>
          <w:sz w:val="20"/>
          <w:szCs w:val="20"/>
        </w:rPr>
      </w:pPr>
    </w:p>
    <w:tbl>
      <w:tblPr>
        <w:tblW w:w="10915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2040"/>
        <w:gridCol w:w="1418"/>
        <w:gridCol w:w="2308"/>
        <w:gridCol w:w="307"/>
        <w:gridCol w:w="283"/>
        <w:gridCol w:w="284"/>
        <w:gridCol w:w="503"/>
        <w:gridCol w:w="566"/>
        <w:gridCol w:w="504"/>
        <w:gridCol w:w="426"/>
        <w:gridCol w:w="425"/>
        <w:gridCol w:w="567"/>
        <w:gridCol w:w="914"/>
      </w:tblGrid>
      <w:tr w:rsidR="00313949" w:rsidTr="008D459F">
        <w:trPr>
          <w:trHeight w:val="113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5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Мероприятие 1.1.3. Реализация полномочий органов местного самоуправления в градостроительной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Астрахани»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Показатель 1. Количество разработанных проектов планировки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ед.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19</w:t>
            </w:r>
          </w:p>
        </w:tc>
      </w:tr>
      <w:tr w:rsidR="00313949" w:rsidTr="008D459F">
        <w:trPr>
          <w:trHeight w:val="113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49" w:rsidRDefault="00313949" w:rsidP="00784B4C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Показатель 2. Количество выполненных инженерно-геодезических изысканий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ед.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95</w:t>
            </w:r>
          </w:p>
        </w:tc>
      </w:tr>
      <w:tr w:rsidR="00313949" w:rsidTr="008D459F">
        <w:trPr>
          <w:trHeight w:val="11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Мероприятие 1.1.4. Подготовка проектов планировки и межевания на территории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Астрахани»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Показатель 1. Доля утвержденных проектов в общем количестве разработанных проектов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%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</w:t>
            </w:r>
          </w:p>
        </w:tc>
      </w:tr>
      <w:tr w:rsidR="00313949" w:rsidTr="008D459F">
        <w:trPr>
          <w:trHeight w:val="11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Задача 1.2. Создание условий для развития жилищного строительства, объектов социальной сферы, сферы обслуживания, коммунальной и транспортной инфраструктур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Астрахани»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Показатель 1. Степень выполнения мероприятий Задачи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 xml:space="preserve">%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</w:t>
            </w:r>
          </w:p>
        </w:tc>
      </w:tr>
      <w:tr w:rsidR="00313949" w:rsidTr="008D459F">
        <w:trPr>
          <w:trHeight w:val="11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Мероприятие 1.2.1. Сбор исходных данных для принятия решения об освоении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Астрахани»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Показатель 1. Доля заключенных договоров в общем количестве принятых решений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%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65,0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67,0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67,1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67,1</w:t>
            </w:r>
          </w:p>
        </w:tc>
      </w:tr>
      <w:tr w:rsidR="00313949" w:rsidTr="008D459F">
        <w:trPr>
          <w:trHeight w:val="11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Мероприятие 1.2.2. Разработка документации на объекты монументального искусства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Астрахани»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Показатель 1. Доля заключенных договоров в общем количестве конкурсов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%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3949" w:rsidRDefault="00313949" w:rsidP="00784B4C">
            <w:pPr>
              <w:pStyle w:val="a4"/>
            </w:pPr>
            <w:r>
              <w:t>100</w:t>
            </w:r>
          </w:p>
        </w:tc>
      </w:tr>
    </w:tbl>
    <w:p w:rsidR="00313949" w:rsidRDefault="00313949" w:rsidP="00313949">
      <w:pPr>
        <w:pStyle w:val="a3"/>
        <w:rPr>
          <w:sz w:val="20"/>
          <w:szCs w:val="20"/>
        </w:rPr>
      </w:pPr>
    </w:p>
    <w:p w:rsidR="00313949" w:rsidRDefault="00313949" w:rsidP="00313949">
      <w:pPr>
        <w:pStyle w:val="a3"/>
        <w:rPr>
          <w:sz w:val="20"/>
          <w:szCs w:val="20"/>
        </w:rPr>
      </w:pPr>
      <w:bookmarkStart w:id="0" w:name="_GoBack"/>
      <w:bookmarkEnd w:id="0"/>
    </w:p>
    <w:p w:rsidR="00984FF0" w:rsidRDefault="00984FF0"/>
    <w:sectPr w:rsidR="00984FF0" w:rsidSect="008D45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60"/>
    <w:rsid w:val="00313949"/>
    <w:rsid w:val="008D459F"/>
    <w:rsid w:val="00984FF0"/>
    <w:rsid w:val="00AA4E60"/>
    <w:rsid w:val="00C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4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1394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1394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31394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customStyle="1" w:styleId="a5">
    <w:name w:val="[Без стиля]"/>
    <w:rsid w:val="003139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4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1394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1394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31394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customStyle="1" w:styleId="a5">
    <w:name w:val="[Без стиля]"/>
    <w:rsid w:val="003139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1808</Words>
  <Characters>10311</Characters>
  <Application>Microsoft Office Word</Application>
  <DocSecurity>0</DocSecurity>
  <Lines>85</Lines>
  <Paragraphs>24</Paragraphs>
  <ScaleCrop>false</ScaleCrop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2018-09-20T05:20:00Z</dcterms:created>
  <dcterms:modified xsi:type="dcterms:W3CDTF">2018-09-20T06:40:00Z</dcterms:modified>
</cp:coreProperties>
</file>