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E6" w:rsidRPr="00565CE6" w:rsidRDefault="00565CE6" w:rsidP="00565CE6">
      <w:pPr>
        <w:pStyle w:val="3"/>
        <w:suppressAutoHyphens/>
      </w:pPr>
      <w:r w:rsidRPr="00565CE6">
        <w:t>Администрация муниципального образования «Город Астрахань»</w:t>
      </w:r>
    </w:p>
    <w:p w:rsidR="00565CE6" w:rsidRDefault="00565CE6" w:rsidP="00565CE6">
      <w:pPr>
        <w:pStyle w:val="3"/>
        <w:suppressAutoHyphens/>
      </w:pPr>
      <w:r w:rsidRPr="00565CE6">
        <w:t>ПОСТАНОВЛЕНИЕ</w:t>
      </w:r>
    </w:p>
    <w:p w:rsidR="00565CE6" w:rsidRDefault="00565CE6" w:rsidP="00565CE6">
      <w:pPr>
        <w:pStyle w:val="3"/>
        <w:suppressAutoHyphens/>
      </w:pPr>
      <w:bookmarkStart w:id="0" w:name="_GoBack"/>
      <w:bookmarkEnd w:id="0"/>
      <w:r w:rsidRPr="00565CE6">
        <w:t>17 июля 2017 года № 4211</w:t>
      </w:r>
      <w:r>
        <w:t xml:space="preserve"> </w:t>
      </w:r>
    </w:p>
    <w:p w:rsidR="00565CE6" w:rsidRDefault="00565CE6" w:rsidP="00565CE6">
      <w:pPr>
        <w:pStyle w:val="3"/>
        <w:suppressAutoHyphens/>
      </w:pPr>
      <w:r>
        <w:t>«О внесении изменений и дополнения в постановление мэра города от 05.07.2010 № 4657-м»</w:t>
      </w:r>
    </w:p>
    <w:p w:rsidR="00565CE6" w:rsidRDefault="00565CE6" w:rsidP="00565CE6">
      <w:pPr>
        <w:pStyle w:val="a3"/>
        <w:rPr>
          <w:spacing w:val="7"/>
        </w:rPr>
      </w:pPr>
      <w:r>
        <w:rPr>
          <w:spacing w:val="7"/>
        </w:rPr>
        <w:t>Руководствуясь федеральными законами «Об общих принципах организации местного самоуправления в Российской Федерации», «О транспортной безопасности», «О безопасности дорожного движения», Уставом муниципального образования «Город Астрахань», ПОСТАНОВЛЯЮ:</w:t>
      </w:r>
    </w:p>
    <w:p w:rsidR="00565CE6" w:rsidRDefault="00565CE6" w:rsidP="00565CE6">
      <w:pPr>
        <w:pStyle w:val="a3"/>
      </w:pPr>
      <w:r>
        <w:t>1. Внести изменения и дополнение в постановление мэра города Астрахани от 05.07.2010 № 4657-м «Об утверждении наименований остановочных пунктов на регулярных муниципальных маршрутах города Астрахани», с изменениями, внесенными постановлениями мэра города: от 11.10.2011 № 9488-м, от 24.07.2012 № 6549-м, от 11.10.2012 № 9039-м, от 02.09.2013 №  7922-м, от 17.06.2014 № 3824-м; постановлениями администрации муниципального образования «Город Астрахани»: от 18.01.2016 № 128, от 12.08.2016 № 5322, от 19.10.2016 № 7119, от 03.03.2017 № 1346, согласно приложению к настоящему постановлению администраций муниципального образования «Город Астрахань».</w:t>
      </w:r>
    </w:p>
    <w:p w:rsidR="00565CE6" w:rsidRDefault="00565CE6" w:rsidP="00565CE6">
      <w:pPr>
        <w:pStyle w:val="a3"/>
        <w:rPr>
          <w:spacing w:val="7"/>
        </w:rPr>
      </w:pPr>
      <w:r>
        <w:rPr>
          <w:spacing w:val="7"/>
        </w:rPr>
        <w:t>2. Управлению контроля и документооборота администрации муниципального образования «Город Астрахань»:</w:t>
      </w:r>
    </w:p>
    <w:p w:rsidR="00565CE6" w:rsidRDefault="00565CE6" w:rsidP="00565CE6">
      <w:pPr>
        <w:pStyle w:val="a3"/>
        <w:rPr>
          <w:spacing w:val="7"/>
        </w:rPr>
      </w:pPr>
      <w:r>
        <w:rPr>
          <w:spacing w:val="7"/>
        </w:rPr>
        <w:t>2.1.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565CE6" w:rsidRDefault="00565CE6" w:rsidP="00565CE6">
      <w:pPr>
        <w:pStyle w:val="a3"/>
        <w:rPr>
          <w:spacing w:val="7"/>
        </w:rPr>
      </w:pPr>
      <w:r>
        <w:rPr>
          <w:spacing w:val="7"/>
        </w:rPr>
        <w:t>2.2. Копию данного распорядительного акта передать в муниципальное казенное учреждение г.  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565CE6" w:rsidRDefault="00565CE6" w:rsidP="00565CE6">
      <w:pPr>
        <w:pStyle w:val="a3"/>
        <w:rPr>
          <w:spacing w:val="7"/>
        </w:rPr>
      </w:pPr>
      <w:r>
        <w:rPr>
          <w:spacing w:val="7"/>
        </w:rPr>
        <w:t>2.3.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565CE6" w:rsidRDefault="00565CE6" w:rsidP="00565CE6">
      <w:pPr>
        <w:pStyle w:val="a3"/>
        <w:rPr>
          <w:spacing w:val="7"/>
        </w:rPr>
      </w:pPr>
      <w:r>
        <w:rPr>
          <w:spacing w:val="7"/>
        </w:rPr>
        <w:t>2.4.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565CE6" w:rsidRDefault="00565CE6" w:rsidP="00565CE6">
      <w:pPr>
        <w:pStyle w:val="a3"/>
        <w:rPr>
          <w:spacing w:val="7"/>
        </w:rPr>
      </w:pPr>
      <w:r>
        <w:rPr>
          <w:spacing w:val="7"/>
        </w:rPr>
        <w:t>3. Управлению информационной политики администрации муниципального образования «Город Астрахань»:</w:t>
      </w:r>
    </w:p>
    <w:p w:rsidR="00565CE6" w:rsidRDefault="00565CE6" w:rsidP="00565CE6">
      <w:pPr>
        <w:pStyle w:val="a3"/>
        <w:rPr>
          <w:spacing w:val="7"/>
        </w:rPr>
      </w:pPr>
      <w:r>
        <w:rPr>
          <w:spacing w:val="7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565CE6" w:rsidRDefault="00565CE6" w:rsidP="00565CE6">
      <w:pPr>
        <w:pStyle w:val="a3"/>
        <w:rPr>
          <w:spacing w:val="7"/>
        </w:rPr>
      </w:pPr>
      <w:r>
        <w:rPr>
          <w:spacing w:val="7"/>
        </w:rPr>
        <w:t>3.2.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65CE6" w:rsidRDefault="00565CE6" w:rsidP="00565CE6">
      <w:pPr>
        <w:pStyle w:val="a3"/>
        <w:rPr>
          <w:spacing w:val="7"/>
        </w:rPr>
      </w:pPr>
      <w:r>
        <w:rPr>
          <w:spacing w:val="7"/>
        </w:rPr>
        <w:t>4. Настоящее постановление вступает в силу с момента его официального опубликования.</w:t>
      </w:r>
    </w:p>
    <w:p w:rsidR="00565CE6" w:rsidRDefault="00565CE6" w:rsidP="00565CE6">
      <w:pPr>
        <w:pStyle w:val="a3"/>
        <w:rPr>
          <w:spacing w:val="7"/>
        </w:rPr>
      </w:pPr>
      <w:r>
        <w:rPr>
          <w:spacing w:val="7"/>
        </w:rPr>
        <w:t>5. Контроль за выполнением настоящего постановления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565CE6" w:rsidRDefault="00565CE6" w:rsidP="00565CE6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897A35" w:rsidRDefault="00565CE6">
      <w:r>
        <w:rPr>
          <w:noProof/>
          <w:lang w:eastAsia="ru-RU"/>
        </w:rPr>
        <w:lastRenderedPageBreak/>
        <w:drawing>
          <wp:inline distT="0" distB="0" distL="0" distR="0">
            <wp:extent cx="5886450" cy="904116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72" cy="904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E6" w:rsidRDefault="00565CE6">
      <w:r>
        <w:rPr>
          <w:noProof/>
          <w:lang w:eastAsia="ru-RU"/>
        </w:rPr>
        <w:lastRenderedPageBreak/>
        <w:drawing>
          <wp:inline distT="0" distB="0" distL="0" distR="0">
            <wp:extent cx="5991225" cy="8899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948" cy="890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E6" w:rsidRDefault="00565CE6">
      <w:r>
        <w:rPr>
          <w:noProof/>
          <w:lang w:eastAsia="ru-RU"/>
        </w:rPr>
        <w:lastRenderedPageBreak/>
        <w:drawing>
          <wp:inline distT="0" distB="0" distL="0" distR="0">
            <wp:extent cx="5972175" cy="69732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758" cy="698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CE6" w:rsidSect="00565C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E6"/>
    <w:rsid w:val="00565CE6"/>
    <w:rsid w:val="0089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38F6-B3E2-46C6-9F54-05E1BE1B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65CE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565CE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2017-07-27T05:39:00Z</dcterms:created>
  <dcterms:modified xsi:type="dcterms:W3CDTF">2017-07-27T05:40:00Z</dcterms:modified>
</cp:coreProperties>
</file>