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D55" w:rsidRDefault="008C3D09" w:rsidP="00511D55">
      <w:pPr>
        <w:pStyle w:val="31"/>
      </w:pPr>
      <w:r>
        <w:t>А</w:t>
      </w:r>
      <w:r w:rsidR="00511D55">
        <w:t xml:space="preserve">дминистрация муниципального образования </w:t>
      </w:r>
      <w:r>
        <w:t>«Г</w:t>
      </w:r>
      <w:r w:rsidR="00511D55">
        <w:t>ород</w:t>
      </w:r>
      <w:r>
        <w:t xml:space="preserve"> А</w:t>
      </w:r>
      <w:r w:rsidR="00511D55">
        <w:t>страхань</w:t>
      </w:r>
      <w:r>
        <w:t>»</w:t>
      </w:r>
    </w:p>
    <w:p w:rsidR="008B17B7" w:rsidRDefault="008C3D09" w:rsidP="00511D55">
      <w:pPr>
        <w:pStyle w:val="31"/>
      </w:pPr>
      <w:r w:rsidRPr="00511D55">
        <w:rPr>
          <w:bCs w:val="0"/>
        </w:rPr>
        <w:t>ПОСТАНОВЛЕНИЕ</w:t>
      </w:r>
    </w:p>
    <w:p w:rsidR="008B17B7" w:rsidRDefault="008C3D09" w:rsidP="00511D55">
      <w:pPr>
        <w:pStyle w:val="31"/>
      </w:pPr>
      <w:bookmarkStart w:id="0" w:name="bookmark0"/>
      <w:r>
        <w:t>18 мая 2017 года</w:t>
      </w:r>
      <w:r w:rsidR="00511D55">
        <w:t xml:space="preserve"> № </w:t>
      </w:r>
      <w:r>
        <w:t>2969</w:t>
      </w:r>
      <w:bookmarkEnd w:id="0"/>
    </w:p>
    <w:p w:rsidR="008B17B7" w:rsidRDefault="00511D55" w:rsidP="00511D55">
      <w:pPr>
        <w:pStyle w:val="31"/>
      </w:pPr>
      <w:r>
        <w:t>«</w:t>
      </w:r>
      <w:r w:rsidR="008C3D09" w:rsidRPr="00511D55">
        <w:t>О согласовании проекта (схемы) размещения остановочных пунктов на маршрутах городского пассажирского транспорта на территории города Астрахани</w:t>
      </w:r>
      <w:r>
        <w:t>»</w:t>
      </w:r>
    </w:p>
    <w:p w:rsidR="00511D55" w:rsidRDefault="00511D55" w:rsidP="00511D55">
      <w:pPr>
        <w:pStyle w:val="31"/>
      </w:pPr>
    </w:p>
    <w:p w:rsidR="008B17B7" w:rsidRPr="00511D55" w:rsidRDefault="008C3D09" w:rsidP="00511D55">
      <w:pPr>
        <w:pStyle w:val="11"/>
        <w:shd w:val="clear" w:color="auto" w:fill="auto"/>
        <w:tabs>
          <w:tab w:val="left" w:pos="567"/>
          <w:tab w:val="left" w:pos="5384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511D55">
        <w:rPr>
          <w:rFonts w:ascii="Arial" w:hAnsi="Arial" w:cs="Arial"/>
          <w:sz w:val="18"/>
          <w:szCs w:val="18"/>
        </w:rPr>
        <w:t xml:space="preserve">В соответствии с Генеральным планом развития города Астрахани до 2025 г., утвержденным решением Городской Думы муниципального </w:t>
      </w:r>
      <w:r w:rsidR="00511D55" w:rsidRPr="00511D55">
        <w:rPr>
          <w:rFonts w:ascii="Arial" w:hAnsi="Arial" w:cs="Arial"/>
          <w:sz w:val="18"/>
          <w:szCs w:val="18"/>
        </w:rPr>
        <w:t xml:space="preserve">образования «Город Астрахань» № </w:t>
      </w:r>
      <w:r w:rsidRPr="00511D55">
        <w:rPr>
          <w:rFonts w:ascii="Arial" w:hAnsi="Arial" w:cs="Arial"/>
          <w:sz w:val="18"/>
          <w:szCs w:val="18"/>
        </w:rPr>
        <w:t>82 от 19.07.2007, проектом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«Комплексная транспортная схема города Астрахани», утвержденным постановлением мэра города от 06.11.2009 № 5514-м, постановлением мэра города Астрахани от 05.07.2010 № 4657-м «Об утверждении наименований остановочных пунктов на регулярных муниципальных маршрутах города Астрахани», с изменениями, внесенными постановлениями мэра города Астрахани: от 11.10.2011 № 9488-м, от 24.07</w:t>
      </w:r>
      <w:r w:rsidR="00511D55" w:rsidRPr="00511D55">
        <w:rPr>
          <w:rFonts w:ascii="Arial" w:hAnsi="Arial" w:cs="Arial"/>
          <w:sz w:val="18"/>
          <w:szCs w:val="18"/>
        </w:rPr>
        <w:t xml:space="preserve">.2012 № 6549-м, от 11.10.2012 № 9039-м, от 02.09.2013 № </w:t>
      </w:r>
      <w:r w:rsidRPr="00511D55">
        <w:rPr>
          <w:rFonts w:ascii="Arial" w:hAnsi="Arial" w:cs="Arial"/>
          <w:sz w:val="18"/>
          <w:szCs w:val="18"/>
        </w:rPr>
        <w:t>7922-м, от 17.06.2014 № 3824-м;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постановлениями администрации муниципального образования «Город Астрахань»: от 18.01.2016 № 128, от 12.08.2016 № 5322, от 19.10.2016 №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7119, от 03.03.2017</w:t>
      </w:r>
      <w:r w:rsidR="00511D55" w:rsidRPr="00511D55">
        <w:rPr>
          <w:rFonts w:ascii="Arial" w:hAnsi="Arial" w:cs="Arial"/>
          <w:sz w:val="18"/>
          <w:szCs w:val="18"/>
        </w:rPr>
        <w:t xml:space="preserve"> № </w:t>
      </w:r>
      <w:r w:rsidRPr="00511D55">
        <w:rPr>
          <w:rFonts w:ascii="Arial" w:hAnsi="Arial" w:cs="Arial"/>
          <w:sz w:val="18"/>
          <w:szCs w:val="18"/>
        </w:rPr>
        <w:t>1346, распоряжением администрации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муниципального образования «Город Астрахань» от 30.03.2016 № 243-р «О разработке проекта (схемы) размещения остановочных пунктов на маршрутах городского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пассажирского транспорта на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территории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г. Астрахани»,</w:t>
      </w:r>
    </w:p>
    <w:p w:rsidR="008B17B7" w:rsidRPr="00511D55" w:rsidRDefault="008C3D09" w:rsidP="00511D55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511D55">
        <w:rPr>
          <w:rFonts w:ascii="Arial" w:hAnsi="Arial" w:cs="Arial"/>
          <w:sz w:val="18"/>
          <w:szCs w:val="18"/>
        </w:rPr>
        <w:t>ПОСТАНОВЛЯЮ:</w:t>
      </w:r>
    </w:p>
    <w:p w:rsidR="008B17B7" w:rsidRPr="00511D55" w:rsidRDefault="008C3D09" w:rsidP="00511D55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7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511D55">
        <w:rPr>
          <w:rFonts w:ascii="Arial" w:hAnsi="Arial" w:cs="Arial"/>
          <w:sz w:val="18"/>
          <w:szCs w:val="18"/>
        </w:rPr>
        <w:t>Согласовать проект (схему) размещения остановочных</w:t>
      </w:r>
      <w:bookmarkStart w:id="1" w:name="_GoBack"/>
      <w:bookmarkEnd w:id="1"/>
      <w:r w:rsidRPr="00511D55">
        <w:rPr>
          <w:rFonts w:ascii="Arial" w:hAnsi="Arial" w:cs="Arial"/>
          <w:sz w:val="18"/>
          <w:szCs w:val="18"/>
        </w:rPr>
        <w:t xml:space="preserve"> пунктов на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маршрутах городского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пассажирского транспорта на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территории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города Астрахани.</w:t>
      </w:r>
    </w:p>
    <w:p w:rsidR="008B17B7" w:rsidRPr="00511D55" w:rsidRDefault="008C3D09" w:rsidP="00511D55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72"/>
          <w:tab w:val="left" w:pos="3265"/>
          <w:tab w:val="right" w:pos="9210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511D5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Pr="00511D55">
        <w:rPr>
          <w:rFonts w:ascii="Arial" w:hAnsi="Arial" w:cs="Arial"/>
          <w:sz w:val="18"/>
          <w:szCs w:val="18"/>
        </w:rPr>
        <w:softHyphen/>
        <w:t>пального образования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«Город Астрахань» разместить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настоящее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и проект (схему) размещения остановочных пунктов на</w:t>
      </w:r>
      <w:r w:rsidR="00511D55" w:rsidRPr="00511D55">
        <w:rPr>
          <w:rFonts w:ascii="Arial" w:hAnsi="Arial" w:cs="Arial"/>
          <w:sz w:val="18"/>
          <w:szCs w:val="18"/>
        </w:rPr>
        <w:t xml:space="preserve"> </w:t>
      </w:r>
      <w:r w:rsidRPr="00511D55">
        <w:rPr>
          <w:rFonts w:ascii="Arial" w:hAnsi="Arial" w:cs="Arial"/>
          <w:sz w:val="18"/>
          <w:szCs w:val="18"/>
        </w:rPr>
        <w:t>маршрутах городского пассажирского транспорта на территории города Астрахани на официальном сайте администрации муниципального образования «Город Астрахань».</w:t>
      </w:r>
    </w:p>
    <w:p w:rsidR="008B17B7" w:rsidRPr="00511D55" w:rsidRDefault="008C3D09" w:rsidP="00511D55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870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511D55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B17B7" w:rsidRPr="00511D55" w:rsidRDefault="008C3D09" w:rsidP="00511D55">
      <w:pPr>
        <w:pStyle w:val="11"/>
        <w:shd w:val="clear" w:color="auto" w:fill="auto"/>
        <w:tabs>
          <w:tab w:val="left" w:pos="567"/>
          <w:tab w:val="left" w:pos="4083"/>
          <w:tab w:val="left" w:leader="dot" w:pos="4249"/>
          <w:tab w:val="center" w:pos="4736"/>
          <w:tab w:val="right" w:pos="5060"/>
          <w:tab w:val="right" w:pos="6831"/>
          <w:tab w:val="right" w:pos="7105"/>
          <w:tab w:val="right" w:pos="9073"/>
        </w:tabs>
        <w:spacing w:before="0" w:after="0" w:line="240" w:lineRule="auto"/>
        <w:ind w:firstLine="227"/>
        <w:contextualSpacing/>
        <w:jc w:val="right"/>
        <w:rPr>
          <w:b/>
        </w:rPr>
      </w:pPr>
      <w:r w:rsidRPr="00511D55">
        <w:rPr>
          <w:rFonts w:ascii="Arial" w:hAnsi="Arial" w:cs="Arial"/>
          <w:b/>
          <w:sz w:val="18"/>
          <w:szCs w:val="18"/>
        </w:rPr>
        <w:t>Глава администрации</w:t>
      </w:r>
      <w:r w:rsidR="00511D55" w:rsidRPr="00511D55">
        <w:rPr>
          <w:rFonts w:ascii="Arial" w:hAnsi="Arial" w:cs="Arial"/>
          <w:b/>
          <w:sz w:val="18"/>
          <w:szCs w:val="18"/>
        </w:rPr>
        <w:t xml:space="preserve"> </w:t>
      </w:r>
      <w:r w:rsidRPr="00511D55">
        <w:rPr>
          <w:rFonts w:ascii="Arial" w:hAnsi="Arial" w:cs="Arial"/>
          <w:b/>
          <w:sz w:val="18"/>
          <w:szCs w:val="18"/>
        </w:rPr>
        <w:t>О.</w:t>
      </w:r>
      <w:r w:rsidR="00511D55" w:rsidRPr="00511D55">
        <w:rPr>
          <w:rFonts w:ascii="Arial" w:hAnsi="Arial" w:cs="Arial"/>
          <w:b/>
          <w:sz w:val="18"/>
          <w:szCs w:val="18"/>
        </w:rPr>
        <w:t xml:space="preserve"> А. </w:t>
      </w:r>
      <w:r w:rsidRPr="00511D55">
        <w:rPr>
          <w:rFonts w:ascii="Arial" w:hAnsi="Arial" w:cs="Arial"/>
          <w:b/>
          <w:sz w:val="18"/>
          <w:szCs w:val="18"/>
        </w:rPr>
        <w:t>Полумордвинов</w:t>
      </w:r>
    </w:p>
    <w:sectPr w:rsidR="008B17B7" w:rsidRPr="00511D55" w:rsidSect="002D79EF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3D5" w:rsidRDefault="00D313D5">
      <w:r>
        <w:separator/>
      </w:r>
    </w:p>
  </w:endnote>
  <w:endnote w:type="continuationSeparator" w:id="0">
    <w:p w:rsidR="00D313D5" w:rsidRDefault="00D31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3D5" w:rsidRDefault="00D313D5"/>
  </w:footnote>
  <w:footnote w:type="continuationSeparator" w:id="0">
    <w:p w:rsidR="00D313D5" w:rsidRDefault="00D313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BC3871"/>
    <w:multiLevelType w:val="multilevel"/>
    <w:tmpl w:val="62A6D86A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7B7"/>
    <w:rsid w:val="002D79EF"/>
    <w:rsid w:val="00511D55"/>
    <w:rsid w:val="008B17B7"/>
    <w:rsid w:val="008C3D09"/>
    <w:rsid w:val="00D3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325BE5-9BB3-4D3B-A9D7-EDE690674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8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165pt3pt">
    <w:name w:val="Основной текст (2) + 16;5 pt;Полужирный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Dotum" w:eastAsia="Dotum" w:hAnsi="Dotum" w:cs="Dotum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Sylfaen10pt">
    <w:name w:val="Основной текст (3) + Sylfaen;10 pt"/>
    <w:basedOn w:val="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8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545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18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after="1020" w:line="0" w:lineRule="atLeast"/>
      <w:jc w:val="both"/>
    </w:pPr>
    <w:rPr>
      <w:rFonts w:ascii="Dotum" w:eastAsia="Dotum" w:hAnsi="Dotum" w:cs="Dotum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20" w:after="300" w:line="324" w:lineRule="exact"/>
      <w:jc w:val="both"/>
    </w:pPr>
    <w:rPr>
      <w:rFonts w:ascii="Sylfaen" w:eastAsia="Sylfaen" w:hAnsi="Sylfaen" w:cs="Sylfaen"/>
      <w:sz w:val="28"/>
      <w:szCs w:val="28"/>
    </w:rPr>
  </w:style>
  <w:style w:type="paragraph" w:customStyle="1" w:styleId="31">
    <w:name w:val="основной текст3"/>
    <w:basedOn w:val="a"/>
    <w:uiPriority w:val="99"/>
    <w:rsid w:val="00511D5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2017-05-24T04:37:00Z</dcterms:created>
  <dcterms:modified xsi:type="dcterms:W3CDTF">2017-06-01T08:23:00Z</dcterms:modified>
</cp:coreProperties>
</file>