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E" w:rsidRDefault="00BD730E" w:rsidP="00BD730E">
      <w:pPr>
        <w:pStyle w:val="3"/>
      </w:pPr>
      <w:bookmarkStart w:id="0" w:name="bookmark0"/>
      <w:r w:rsidRPr="00BD730E">
        <w:t>Администрация муниципального образования «Город Астрахань»</w:t>
      </w:r>
    </w:p>
    <w:p w:rsidR="001233F4" w:rsidRDefault="002F0F18" w:rsidP="00BD730E">
      <w:pPr>
        <w:pStyle w:val="3"/>
      </w:pPr>
      <w:r w:rsidRPr="00BD730E">
        <w:t>ПОСТАНОВЛЕНИЕ</w:t>
      </w:r>
      <w:bookmarkEnd w:id="0"/>
    </w:p>
    <w:p w:rsidR="001233F4" w:rsidRDefault="002F0F18" w:rsidP="00BD730E">
      <w:pPr>
        <w:pStyle w:val="3"/>
      </w:pPr>
      <w:bookmarkStart w:id="1" w:name="bookmark1"/>
      <w:r w:rsidRPr="00BD730E">
        <w:t>19 апреля 2017 года</w:t>
      </w:r>
      <w:r w:rsidR="00BD730E">
        <w:t xml:space="preserve"> </w:t>
      </w:r>
      <w:r w:rsidRPr="00BD730E">
        <w:t>№</w:t>
      </w:r>
      <w:r w:rsidR="00BD730E">
        <w:t xml:space="preserve"> </w:t>
      </w:r>
      <w:r w:rsidRPr="00BD730E">
        <w:t>2369</w:t>
      </w:r>
      <w:bookmarkEnd w:id="1"/>
    </w:p>
    <w:p w:rsidR="001233F4" w:rsidRDefault="00BD730E" w:rsidP="00BD730E">
      <w:pPr>
        <w:pStyle w:val="3"/>
      </w:pPr>
      <w:r>
        <w:t>«</w:t>
      </w:r>
      <w:r w:rsidR="002F0F18" w:rsidRPr="00BD730E">
        <w:t>О</w:t>
      </w:r>
      <w:r w:rsidR="002F0F18" w:rsidRPr="00BD730E">
        <w:t xml:space="preserve"> внесении изменений в постановление администраци</w:t>
      </w:r>
      <w:r>
        <w:t>и муниципального образования «Г</w:t>
      </w:r>
      <w:r w:rsidR="002F0F18" w:rsidRPr="00BD730E">
        <w:t>ород Астрахань» от 23.08.2016 №5555</w:t>
      </w:r>
      <w:r>
        <w:t>»</w:t>
      </w:r>
    </w:p>
    <w:p w:rsidR="001233F4" w:rsidRPr="00BD730E" w:rsidRDefault="002F0F18" w:rsidP="00BD730E">
      <w:pPr>
        <w:pStyle w:val="MSGENFONTSTYLENAMETEMPLATEROLENUMBERMSGENFONTSTYLENAMEBYROLETEXT20"/>
        <w:shd w:val="clear" w:color="auto" w:fill="auto"/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 xml:space="preserve">В соответствии с Уставом муниципального образования «Город Астрахань», Решением Городской Думы муниципального образования «Город Астрахань» </w:t>
      </w:r>
      <w:r w:rsidRPr="00BD730E">
        <w:rPr>
          <w:rFonts w:ascii="Arial" w:hAnsi="Arial" w:cs="Arial"/>
          <w:sz w:val="18"/>
          <w:szCs w:val="18"/>
        </w:rPr>
        <w:t>от 03.03.2016 №15 «Об утверждении структуры администрации муниципального образования «Город Астрахань», Законом Астраханской области «Об отдельных вопросах правового регулирования муниципальной службы в Астраханской области»,</w:t>
      </w:r>
    </w:p>
    <w:p w:rsidR="001233F4" w:rsidRPr="00BD730E" w:rsidRDefault="002F0F18" w:rsidP="00BD730E">
      <w:pPr>
        <w:pStyle w:val="MSGENFONTSTYLENAMETEMPLATEROLENUMBERMSGENFONTSTYLENAMEBYROLETEXT20"/>
        <w:shd w:val="clear" w:color="auto" w:fill="auto"/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ПОСТАНОВЛЯЮ:</w:t>
      </w:r>
    </w:p>
    <w:p w:rsidR="001233F4" w:rsidRPr="00BD730E" w:rsidRDefault="002F0F18" w:rsidP="00BD730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Внести в постанов</w:t>
      </w:r>
      <w:r w:rsidRPr="00BD730E">
        <w:rPr>
          <w:rFonts w:ascii="Arial" w:hAnsi="Arial" w:cs="Arial"/>
          <w:sz w:val="18"/>
          <w:szCs w:val="18"/>
        </w:rPr>
        <w:t>ление администрации муниципального образования «Город Астрахань» от 23.08.2016 №5555 «Об утверждении структуры администраций Кировского, Советского, Ленинского, Трусовского районов города Астрахани и Положений об их отделах» следующие изменения:</w:t>
      </w:r>
    </w:p>
    <w:p w:rsidR="001233F4" w:rsidRPr="00BD730E" w:rsidRDefault="002F0F18" w:rsidP="00BD730E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Прилагаему</w:t>
      </w:r>
      <w:r w:rsidRPr="00BD730E">
        <w:rPr>
          <w:rFonts w:ascii="Arial" w:hAnsi="Arial" w:cs="Arial"/>
          <w:sz w:val="18"/>
          <w:szCs w:val="18"/>
        </w:rPr>
        <w:t xml:space="preserve">ю к настоящему постановлению администрации муниципального образования «Город Астрахань» структуру администрации Советского района города Астрахани считать утвержденной постановлением администрации муниципального образования «Город Астрахань» от 23.08.2016 </w:t>
      </w:r>
      <w:r w:rsidRPr="00BD730E">
        <w:rPr>
          <w:rFonts w:ascii="Arial" w:hAnsi="Arial" w:cs="Arial"/>
          <w:sz w:val="18"/>
          <w:szCs w:val="18"/>
        </w:rPr>
        <w:t>№5555</w:t>
      </w:r>
    </w:p>
    <w:p w:rsidR="001233F4" w:rsidRPr="00BD730E" w:rsidRDefault="002F0F18" w:rsidP="00BD730E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Пункт 1.2. раздела 1 Положения об отделе по работе с населением</w:t>
      </w:r>
    </w:p>
    <w:p w:rsidR="001233F4" w:rsidRPr="00BD730E" w:rsidRDefault="002F0F18" w:rsidP="00BD730E">
      <w:pPr>
        <w:pStyle w:val="MSGENFONTSTYLENAMETEMPLATEROLENUMBERMSGENFONTSTYLENAMEBYROLETEXT20"/>
        <w:shd w:val="clear" w:color="auto" w:fill="auto"/>
        <w:tabs>
          <w:tab w:val="left" w:pos="154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администрации Советского района города Астрахани изложить в следующей редакции:</w:t>
      </w:r>
      <w:r w:rsidRPr="00BD730E">
        <w:rPr>
          <w:rFonts w:ascii="Arial" w:hAnsi="Arial" w:cs="Arial"/>
          <w:sz w:val="18"/>
          <w:szCs w:val="18"/>
        </w:rPr>
        <w:tab/>
        <w:t>«1.2. Отдел подчиняется первому заместителю главы</w:t>
      </w:r>
    </w:p>
    <w:p w:rsidR="001233F4" w:rsidRPr="00BD730E" w:rsidRDefault="002F0F18" w:rsidP="00BD730E">
      <w:pPr>
        <w:pStyle w:val="MSGENFONTSTYLENAMETEMPLATEROLENUMBERMSGENFONTSTYLENAMEBYROLETEXT2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администрации района при общем руководстве главы админис</w:t>
      </w:r>
      <w:r w:rsidRPr="00BD730E">
        <w:rPr>
          <w:rFonts w:ascii="Arial" w:hAnsi="Arial" w:cs="Arial"/>
          <w:sz w:val="18"/>
          <w:szCs w:val="18"/>
        </w:rPr>
        <w:t>трации района».</w:t>
      </w:r>
    </w:p>
    <w:p w:rsidR="001233F4" w:rsidRPr="00BD730E" w:rsidRDefault="002F0F18" w:rsidP="00BD730E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 xml:space="preserve">Пункт 1.3. раздела 1 Положения об отделе развития территории администрации Советского района города Астрахани изложить в следующей редакции: «1.3. Отдел непосредственно подчиняется заместителю главы администрации района при общем </w:t>
      </w:r>
      <w:r w:rsidRPr="00BD730E">
        <w:rPr>
          <w:rFonts w:ascii="Arial" w:hAnsi="Arial" w:cs="Arial"/>
          <w:sz w:val="18"/>
          <w:szCs w:val="18"/>
        </w:rPr>
        <w:t>руководстве главы администрации района».</w:t>
      </w:r>
    </w:p>
    <w:p w:rsidR="001233F4" w:rsidRPr="00BD730E" w:rsidRDefault="002F0F18" w:rsidP="00BD730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</w:t>
      </w:r>
      <w:r w:rsidR="00BD730E" w:rsidRPr="00BD730E">
        <w:rPr>
          <w:rFonts w:ascii="Arial" w:hAnsi="Arial" w:cs="Arial"/>
          <w:sz w:val="18"/>
          <w:szCs w:val="18"/>
        </w:rPr>
        <w:t xml:space="preserve"> </w:t>
      </w:r>
      <w:r w:rsidRPr="00BD730E">
        <w:rPr>
          <w:rFonts w:ascii="Arial" w:hAnsi="Arial" w:cs="Arial"/>
          <w:sz w:val="18"/>
          <w:szCs w:val="18"/>
        </w:rPr>
        <w:t xml:space="preserve">постановление администрации муниципального образования «Город Астрахань» на официальном сайте </w:t>
      </w:r>
      <w:r w:rsidRPr="00BD730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1233F4" w:rsidRPr="00BD730E" w:rsidRDefault="002F0F18" w:rsidP="00BD730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</w:t>
      </w:r>
      <w:r w:rsidRPr="00BD730E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1233F4" w:rsidRPr="00BD730E" w:rsidRDefault="002F0F18" w:rsidP="00BD730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возложить на главу администрации Советского района города Астрахани.</w:t>
      </w:r>
    </w:p>
    <w:p w:rsidR="001233F4" w:rsidRPr="00BD730E" w:rsidRDefault="00BD730E" w:rsidP="00BD730E">
      <w:pPr>
        <w:pStyle w:val="MSGENFONTSTYLENAMETEMPLATEROLENUMBERMSGENFONTSTYLENAMEBYROLETEXT20"/>
        <w:shd w:val="clear" w:color="auto" w:fill="auto"/>
        <w:tabs>
          <w:tab w:val="left" w:leader="dot" w:pos="3466"/>
          <w:tab w:val="left" w:pos="4062"/>
          <w:tab w:val="left" w:leader="dot" w:pos="4173"/>
          <w:tab w:val="left" w:pos="6694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BD730E">
        <w:rPr>
          <w:rFonts w:ascii="Arial" w:hAnsi="Arial" w:cs="Arial"/>
          <w:sz w:val="18"/>
          <w:szCs w:val="18"/>
        </w:rPr>
        <w:t xml:space="preserve">Глава администрации </w:t>
      </w:r>
      <w:r w:rsidR="002F0F18" w:rsidRPr="00BD730E">
        <w:rPr>
          <w:rFonts w:ascii="Arial" w:hAnsi="Arial" w:cs="Arial"/>
          <w:sz w:val="18"/>
          <w:szCs w:val="18"/>
        </w:rPr>
        <w:t>О.А. Полумордвинов</w:t>
      </w:r>
    </w:p>
    <w:p w:rsidR="001233F4" w:rsidRDefault="002F0F18" w:rsidP="00BD730E">
      <w:pPr>
        <w:pStyle w:val="MSGENFONTSTYLENAMETEMPLATEROLENUMBERMSGENFONTSTYLENAMEBYROLETEXT40"/>
        <w:shd w:val="clear" w:color="auto" w:fill="auto"/>
        <w:tabs>
          <w:tab w:val="left" w:leader="dot" w:pos="4614"/>
        </w:tabs>
        <w:spacing w:after="0"/>
        <w:ind w:left="4360"/>
        <w:jc w:val="right"/>
      </w:pPr>
      <w:r>
        <w:t>.</w:t>
      </w: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BD730E" w:rsidRDefault="00BD730E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</w:p>
    <w:p w:rsidR="001233F4" w:rsidRDefault="002F0F18">
      <w:pPr>
        <w:pStyle w:val="MSGENFONTSTYLENAMETEMPLATEROLENUMBERMSGENFONTSTYLENAMEBYROLETEXT20"/>
        <w:shd w:val="clear" w:color="auto" w:fill="auto"/>
        <w:spacing w:before="0" w:after="0"/>
        <w:ind w:left="5340"/>
        <w:jc w:val="both"/>
      </w:pPr>
      <w:r>
        <w:lastRenderedPageBreak/>
        <w:t xml:space="preserve">Приложение к постановлению администрации муниципального образования «Город Астрахань» от </w:t>
      </w:r>
      <w:r w:rsidR="00BD730E">
        <w:t>13.04.2017 № 2369</w:t>
      </w:r>
    </w:p>
    <w:p w:rsidR="001233F4" w:rsidRDefault="001233F4">
      <w:pPr>
        <w:pStyle w:val="MSGENFONTSTYLENAMETEMPLATEROLENUMBERMSGENFONTSTYLENAMEBYROLETEXT20"/>
        <w:shd w:val="clear" w:color="auto" w:fill="auto"/>
        <w:spacing w:before="0" w:after="0"/>
        <w:ind w:left="5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2.25pt;margin-top:730.55pt;width:6.25pt;height:12.65pt;z-index:-125829375;mso-wrap-distance-left:5pt;mso-wrap-distance-right:5pt;mso-position-horizontal-relative:margin" filled="f" stroked="f">
            <v:textbox style="mso-fit-shape-to-text:t" inset="0,0,0,0">
              <w:txbxContent>
                <w:p w:rsidR="001233F4" w:rsidRDefault="002F0F18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6.55pt;margin-top:104.25pt;width:387.1pt;height:18.75pt;z-index:-125829374;mso-wrap-distance-left:77.05pt;mso-wrap-distance-right:64.8pt;mso-wrap-distance-bottom:620.8pt;mso-position-horizontal-relative:margin" filled="f" stroked="f">
            <v:textbox style="mso-fit-shape-to-text:t" inset="0,0,0,0">
              <w:txbxContent>
                <w:p w:rsidR="001233F4" w:rsidRDefault="002F0F18">
                  <w:pPr>
                    <w:pStyle w:val="MSGENFONTSTYLENAMETEMPLATEROLENUMBERMSGENFONTSTYLENAMEBYROLETEXT20"/>
                    <w:shd w:val="clear" w:color="auto" w:fill="auto"/>
                    <w:spacing w:before="0" w:after="0" w:line="310" w:lineRule="exact"/>
                  </w:pPr>
                  <w:r>
                    <w:rPr>
                      <w:rStyle w:val="MSGENFONTSTYLENAMETEMPLATEROLENUMBERMSGENFONTSTYLENAMEBYROLETEXT2Exact"/>
                    </w:rPr>
                    <w:t>Структура администрации Советского района города Астрахани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60.5pt;margin-top:151.8pt;width:510.25pt;height:506.4pt;z-index:-125829373;mso-wrap-distance-left:5pt;mso-wrap-distance-top:45.6pt;mso-wrap-distance-right:18.95pt;mso-wrap-distance-bottom:85.6pt;mso-position-horizontal-relative:margin" wrapcoords="3261 0 19658 0 19658 657 21600 1784 21600 21600 0 21600 0 1784 3261 657 3261 0">
            <v:imagedata r:id="rId7" o:title="image2"/>
            <w10:wrap type="topAndBottom" anchorx="margin"/>
          </v:shape>
        </w:pict>
      </w:r>
      <w:r w:rsidR="002F0F18">
        <w:t xml:space="preserve">Утверждена постановлением </w:t>
      </w:r>
      <w:r w:rsidR="002F0F18">
        <w:t>администрации муниципального образования «Город Астрахань» от 23.08.2016 № 5555</w:t>
      </w:r>
    </w:p>
    <w:sectPr w:rsidR="001233F4" w:rsidSect="00BD730E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18" w:rsidRDefault="002F0F18" w:rsidP="001233F4">
      <w:r>
        <w:separator/>
      </w:r>
    </w:p>
  </w:endnote>
  <w:endnote w:type="continuationSeparator" w:id="1">
    <w:p w:rsidR="002F0F18" w:rsidRDefault="002F0F18" w:rsidP="0012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18" w:rsidRDefault="002F0F18"/>
  </w:footnote>
  <w:footnote w:type="continuationSeparator" w:id="1">
    <w:p w:rsidR="002F0F18" w:rsidRDefault="002F0F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B76"/>
    <w:multiLevelType w:val="multilevel"/>
    <w:tmpl w:val="CBF40D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33F4"/>
    <w:rsid w:val="001233F4"/>
    <w:rsid w:val="002F0F18"/>
    <w:rsid w:val="00B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3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1233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rsid w:val="001233F4"/>
    <w:rPr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1233F4"/>
    <w:rPr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1233F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1233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1233F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1233F4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sid w:val="001233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1233F4"/>
    <w:rPr>
      <w:b w:val="0"/>
      <w:bCs w:val="0"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rsid w:val="001233F4"/>
    <w:rPr>
      <w:b/>
      <w:bCs/>
      <w:i w:val="0"/>
      <w:iCs w:val="0"/>
      <w:smallCaps w:val="0"/>
      <w:strike w:val="0"/>
      <w:w w:val="75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1233F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SIZE19MSGENFONTSTYLEMODIFERITALICMSGENFONTSTYLEMODIFERSCALING200">
    <w:name w:val="MSG_EN_FONT_STYLE_NAME_TEMPLATE_ROLE_NUMBER MSG_EN_FONT_STYLE_NAME_BY_ROLE_TEXT 2 + MSG_EN_FONT_STYLE_MODIFER_SIZE 19;MSG_EN_FONT_STYLE_MODIFER_ITALIC;MSG_EN_FONT_STYLE_MODIFER_SCALING 200"/>
    <w:basedOn w:val="MSGENFONTSTYLENAMETEMPLATEROLENUMBERMSGENFONTSTYLENAMEBYROLETEXT2"/>
    <w:rsid w:val="001233F4"/>
    <w:rPr>
      <w:rFonts w:ascii="Times New Roman" w:eastAsia="Times New Roman" w:hAnsi="Times New Roman" w:cs="Times New Roman"/>
      <w:i/>
      <w:iCs/>
      <w:color w:val="000000"/>
      <w:spacing w:val="0"/>
      <w:w w:val="200"/>
      <w:position w:val="0"/>
      <w:sz w:val="38"/>
      <w:szCs w:val="38"/>
      <w:u w:val="single"/>
      <w:lang w:val="ru-RU" w:eastAsia="ru-RU" w:bidi="ru-RU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sid w:val="001233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1233F4"/>
    <w:pPr>
      <w:shd w:val="clear" w:color="auto" w:fill="FFFFFF"/>
      <w:spacing w:line="338" w:lineRule="exact"/>
      <w:jc w:val="center"/>
    </w:pPr>
    <w:rPr>
      <w:b/>
      <w:bCs/>
      <w:sz w:val="22"/>
      <w:szCs w:val="2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rsid w:val="001233F4"/>
    <w:pPr>
      <w:shd w:val="clear" w:color="auto" w:fill="FFFFFF"/>
      <w:spacing w:line="376" w:lineRule="exact"/>
    </w:pPr>
    <w:rPr>
      <w:b/>
      <w:bCs/>
      <w:spacing w:val="40"/>
      <w:sz w:val="34"/>
      <w:szCs w:val="3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1233F4"/>
    <w:pPr>
      <w:shd w:val="clear" w:color="auto" w:fill="FFFFFF"/>
      <w:spacing w:line="466" w:lineRule="exact"/>
      <w:jc w:val="center"/>
      <w:outlineLvl w:val="0"/>
    </w:pPr>
    <w:rPr>
      <w:b/>
      <w:bCs/>
      <w:sz w:val="42"/>
      <w:szCs w:val="4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1233F4"/>
    <w:pPr>
      <w:shd w:val="clear" w:color="auto" w:fill="FFFFFF"/>
      <w:spacing w:after="104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233F4"/>
    <w:pPr>
      <w:shd w:val="clear" w:color="auto" w:fill="FFFFFF"/>
      <w:spacing w:before="1040" w:after="660" w:line="322" w:lineRule="exact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1233F4"/>
    <w:pPr>
      <w:shd w:val="clear" w:color="auto" w:fill="FFFFFF"/>
      <w:spacing w:after="100" w:line="88" w:lineRule="exact"/>
      <w:jc w:val="both"/>
    </w:pPr>
    <w:rPr>
      <w:b/>
      <w:bCs/>
      <w:sz w:val="8"/>
      <w:szCs w:val="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1233F4"/>
    <w:pPr>
      <w:shd w:val="clear" w:color="auto" w:fill="FFFFFF"/>
      <w:spacing w:before="100" w:line="266" w:lineRule="exact"/>
      <w:jc w:val="both"/>
    </w:pPr>
    <w:rPr>
      <w:w w:val="1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1233F4"/>
    <w:pPr>
      <w:shd w:val="clear" w:color="auto" w:fill="FFFFFF"/>
      <w:spacing w:line="222" w:lineRule="exact"/>
    </w:pPr>
    <w:rPr>
      <w:b/>
      <w:bCs/>
      <w:w w:val="75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uiPriority w:val="99"/>
    <w:rsid w:val="00BD730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2</cp:revision>
  <dcterms:created xsi:type="dcterms:W3CDTF">2017-04-19T14:35:00Z</dcterms:created>
  <dcterms:modified xsi:type="dcterms:W3CDTF">2017-04-19T14:35:00Z</dcterms:modified>
</cp:coreProperties>
</file>