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86" w:rsidRDefault="00F47486" w:rsidP="00F47486">
      <w:pPr>
        <w:pStyle w:val="3"/>
      </w:pPr>
      <w:r>
        <w:t>Администрация муниципального образования «Город Астрахань»</w:t>
      </w:r>
    </w:p>
    <w:p w:rsidR="00F47486" w:rsidRDefault="00F47486" w:rsidP="00F47486">
      <w:pPr>
        <w:pStyle w:val="3"/>
      </w:pPr>
      <w:r>
        <w:t>ПОСТАНОВЛЕНИЕ</w:t>
      </w:r>
    </w:p>
    <w:p w:rsidR="00F47486" w:rsidRDefault="00F47486" w:rsidP="00F47486">
      <w:pPr>
        <w:pStyle w:val="3"/>
      </w:pPr>
      <w:r>
        <w:t>20 июня 2018 года № 388</w:t>
      </w:r>
    </w:p>
    <w:p w:rsidR="00F47486" w:rsidRDefault="00F47486" w:rsidP="00F47486">
      <w:pPr>
        <w:pStyle w:val="3"/>
      </w:pPr>
      <w:r>
        <w:t>«О создании и эксплуатации системы платных парковок</w:t>
      </w:r>
    </w:p>
    <w:p w:rsidR="00F47486" w:rsidRDefault="00F47486" w:rsidP="00F47486">
      <w:pPr>
        <w:pStyle w:val="3"/>
      </w:pPr>
      <w:r>
        <w:t xml:space="preserve"> на автомобильных дорогах общего пользования местного</w:t>
      </w:r>
    </w:p>
    <w:p w:rsidR="00F47486" w:rsidRDefault="00F47486" w:rsidP="00F47486">
      <w:pPr>
        <w:pStyle w:val="3"/>
      </w:pPr>
      <w:r>
        <w:t xml:space="preserve"> значения муниципального образования «Город Астрахань»</w:t>
      </w:r>
    </w:p>
    <w:p w:rsidR="00F47486" w:rsidRDefault="00F47486" w:rsidP="00F47486">
      <w:pPr>
        <w:pStyle w:val="a3"/>
        <w:rPr>
          <w:spacing w:val="5"/>
        </w:rPr>
      </w:pPr>
      <w:proofErr w:type="gramStart"/>
      <w:r>
        <w:t>В целях обеспечения функционирования единого парковочного пространства на территории муниципального образования «Город Астрахань», в соответствии с постановлением администрации муниципального образования «Город Астрахань» от 07.11.2016 № 7643 «Об утверждении Порядка со­здания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Астрахань», с изменениями, внесенными постан</w:t>
      </w:r>
      <w:r>
        <w:rPr>
          <w:spacing w:val="5"/>
        </w:rPr>
        <w:t>овлениями администрации муниципального образования</w:t>
      </w:r>
      <w:proofErr w:type="gramEnd"/>
      <w:r>
        <w:rPr>
          <w:spacing w:val="5"/>
        </w:rPr>
        <w:t xml:space="preserve"> «Город Астрахань» от 30.05.2017 № 3220, от 05.04.2018 № 239, в соответствии с Федеральным законом «Об общих принципах организации местного самоуправления в Российской Федерации» ПОСТАНОВЛЯЮ:</w:t>
      </w:r>
    </w:p>
    <w:p w:rsidR="00F47486" w:rsidRDefault="00F47486" w:rsidP="00F47486">
      <w:pPr>
        <w:pStyle w:val="a3"/>
      </w:pPr>
      <w:r>
        <w:t xml:space="preserve">1. Создать систему платных парковок (парковочных мест) на авто­мобильных дорогах общего пользования местного значения муниципального образования «Город Астрахань» и осуществить их эксплуатацию путем проведения конкурса на право заключения концессионного соглашения в границах территории и территориальных зонах организации платных парко­вок (парковочных мест) в количестве не менее 3000 </w:t>
      </w:r>
      <w:proofErr w:type="spellStart"/>
      <w:r>
        <w:t>машино</w:t>
      </w:r>
      <w:proofErr w:type="spellEnd"/>
      <w:r>
        <w:t xml:space="preserve">-мест. </w:t>
      </w:r>
    </w:p>
    <w:p w:rsidR="00F47486" w:rsidRDefault="00F47486" w:rsidP="00F47486">
      <w:pPr>
        <w:pStyle w:val="a3"/>
      </w:pPr>
      <w:r>
        <w:t>2. Утвердить Границы территори</w:t>
      </w:r>
      <w:r w:rsidR="00C81DA9">
        <w:t>и и территориальные зоны органи</w:t>
      </w:r>
      <w:r>
        <w:t>зации платных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Астрахань».</w:t>
      </w:r>
    </w:p>
    <w:p w:rsidR="00F47486" w:rsidRDefault="00F47486" w:rsidP="00F47486">
      <w:pPr>
        <w:pStyle w:val="a3"/>
      </w:pPr>
      <w:r>
        <w:t xml:space="preserve">3. Определить уполномоченным органом по </w:t>
      </w:r>
      <w:proofErr w:type="gramStart"/>
      <w:r>
        <w:t>контролю за</w:t>
      </w:r>
      <w:proofErr w:type="gramEnd"/>
      <w:r>
        <w:t xml:space="preserve"> созданием и использованием на платной основе парковок (парковочных мест), рас­положенных на автомобильных дорогах общего пользования местного значения муниципального образования «Город Астрахань», управление по коммунальному хозяйству и благоустройству администрации муниципального образования «Город Астрахань».</w:t>
      </w:r>
    </w:p>
    <w:p w:rsidR="00F47486" w:rsidRDefault="00F47486" w:rsidP="00F47486">
      <w:pPr>
        <w:pStyle w:val="a3"/>
      </w:pPr>
      <w:r>
        <w:t xml:space="preserve">4. Определить оператором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Астрахань», юридическое лицо, </w:t>
      </w:r>
      <w:proofErr w:type="gramStart"/>
      <w:r>
        <w:t>индиви­дуального</w:t>
      </w:r>
      <w:proofErr w:type="gramEnd"/>
      <w:r>
        <w:t xml:space="preserve"> предпринимателя, признанного победителем конкурса на право заключения концессионного соглашения о создании и эксплуатации системы платных парковок на автомобильных дорогах общего пользования местного значения муниципального образования «Город Астрахань», предназначенно­го для обеспечения функционирования платных парковок (парковочных мест) муниципального образования «Город Астрахань», или единственным участником конкурса, и заключившего такое концессионное соглашение.</w:t>
      </w:r>
    </w:p>
    <w:p w:rsidR="00F47486" w:rsidRDefault="00F47486" w:rsidP="00F47486">
      <w:pPr>
        <w:pStyle w:val="a3"/>
      </w:pPr>
      <w:r>
        <w:t>5. Установить режим работы парковок с 8 часов до 19 часов местного времени ежедневно, за исключением выходных, нерабочих и праздничных дней, с учетом их переноса.</w:t>
      </w:r>
    </w:p>
    <w:p w:rsidR="00F47486" w:rsidRDefault="00F47486" w:rsidP="00F47486">
      <w:pPr>
        <w:pStyle w:val="a3"/>
      </w:pPr>
      <w:r>
        <w:t xml:space="preserve">6. Управлению информационной политики администрации </w:t>
      </w:r>
      <w:bookmarkStart w:id="0" w:name="_GoBack"/>
      <w:bookmarkEnd w:id="0"/>
      <w:r>
        <w:t>муниципального образования «Город Астрахань»:</w:t>
      </w:r>
    </w:p>
    <w:p w:rsidR="00F47486" w:rsidRDefault="00F47486" w:rsidP="00F47486">
      <w:pPr>
        <w:pStyle w:val="a3"/>
      </w:pPr>
      <w:r>
        <w:t>6.1.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47486" w:rsidRDefault="00F47486" w:rsidP="00F47486">
      <w:pPr>
        <w:pStyle w:val="a3"/>
      </w:pPr>
      <w:r>
        <w:t xml:space="preserve">6.2.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47486" w:rsidRDefault="00F47486" w:rsidP="00F47486">
      <w:pPr>
        <w:pStyle w:val="a3"/>
      </w:pPr>
      <w:r>
        <w:t>7. Управлению контроля и документооборота администрации муниципального образования «Город Астрахань»:</w:t>
      </w:r>
    </w:p>
    <w:p w:rsidR="00F47486" w:rsidRDefault="00F47486" w:rsidP="00F47486">
      <w:pPr>
        <w:pStyle w:val="a3"/>
      </w:pPr>
      <w:r>
        <w:t xml:space="preserve">7.1.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внесения изменений в регистр муниципальных нормативных правовых актов в установленный законом срок. </w:t>
      </w:r>
    </w:p>
    <w:p w:rsidR="00F47486" w:rsidRDefault="00F47486" w:rsidP="00F47486">
      <w:pPr>
        <w:pStyle w:val="a3"/>
      </w:pPr>
      <w:r>
        <w:t>7.2.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47486" w:rsidRDefault="00F47486" w:rsidP="00F47486">
      <w:pPr>
        <w:pStyle w:val="a3"/>
      </w:pPr>
      <w:r>
        <w:t>8. Настоящее постановление администрации муниципального образования «Город Астрахань» вступает в силу после его официального опубликования.</w:t>
      </w:r>
    </w:p>
    <w:p w:rsidR="00F47486" w:rsidRDefault="00F47486" w:rsidP="00F47486">
      <w:pPr>
        <w:pStyle w:val="a3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 </w:t>
      </w:r>
    </w:p>
    <w:p w:rsidR="00F47486" w:rsidRDefault="00F47486" w:rsidP="00F47486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F47486" w:rsidRDefault="00F47486" w:rsidP="00F47486">
      <w:pPr>
        <w:pStyle w:val="a3"/>
      </w:pPr>
    </w:p>
    <w:p w:rsidR="00F47486" w:rsidRDefault="00F47486" w:rsidP="00F47486">
      <w:pPr>
        <w:pStyle w:val="a3"/>
        <w:ind w:left="2835" w:firstLine="0"/>
      </w:pPr>
      <w:r>
        <w:t xml:space="preserve">Утверждены постановлением администрации </w:t>
      </w:r>
    </w:p>
    <w:p w:rsidR="00F47486" w:rsidRDefault="00F47486" w:rsidP="00F47486">
      <w:pPr>
        <w:pStyle w:val="a3"/>
        <w:ind w:left="2835" w:firstLine="0"/>
      </w:pPr>
      <w:r>
        <w:t xml:space="preserve">муниципального образования «Город Астрахань» </w:t>
      </w:r>
    </w:p>
    <w:p w:rsidR="00F47486" w:rsidRDefault="00F47486" w:rsidP="00F47486">
      <w:pPr>
        <w:pStyle w:val="a3"/>
        <w:ind w:left="2835" w:firstLine="0"/>
      </w:pPr>
      <w:r>
        <w:t xml:space="preserve">от 20 июня 2018 г. № 388 </w:t>
      </w:r>
    </w:p>
    <w:p w:rsidR="00F47486" w:rsidRDefault="00F47486" w:rsidP="00F47486">
      <w:pPr>
        <w:pStyle w:val="3"/>
      </w:pPr>
      <w:r>
        <w:t>Границы территории и территориальные зоны организации платных парковок (парковочных мест), расположенных</w:t>
      </w:r>
    </w:p>
    <w:p w:rsidR="00F47486" w:rsidRDefault="00F47486" w:rsidP="00F47486">
      <w:pPr>
        <w:pStyle w:val="3"/>
      </w:pPr>
      <w:r>
        <w:t xml:space="preserve"> на автомобильных дорогах общего пользования местного значения</w:t>
      </w:r>
    </w:p>
    <w:p w:rsidR="00F47486" w:rsidRDefault="00F47486" w:rsidP="00F47486">
      <w:pPr>
        <w:pStyle w:val="3"/>
      </w:pPr>
      <w:r>
        <w:t xml:space="preserve"> муниципального образования «Город Астрахань»</w:t>
      </w:r>
    </w:p>
    <w:p w:rsidR="00F47486" w:rsidRDefault="00F47486" w:rsidP="00F47486">
      <w:pPr>
        <w:pStyle w:val="a3"/>
      </w:pPr>
      <w:r>
        <w:rPr>
          <w:b/>
          <w:bCs/>
        </w:rPr>
        <w:t>Территориальная зона № 1.</w:t>
      </w:r>
    </w:p>
    <w:p w:rsidR="00F47486" w:rsidRDefault="00F47486" w:rsidP="00F47486">
      <w:pPr>
        <w:pStyle w:val="a3"/>
      </w:pPr>
      <w:r>
        <w:t>К территориальной зоне № 1 относится территория, ограниченная пространством:</w:t>
      </w:r>
    </w:p>
    <w:p w:rsidR="00F47486" w:rsidRDefault="00F47486" w:rsidP="00F47486">
      <w:pPr>
        <w:pStyle w:val="a3"/>
        <w:rPr>
          <w:spacing w:val="5"/>
        </w:rPr>
      </w:pPr>
      <w:r>
        <w:rPr>
          <w:spacing w:val="5"/>
        </w:rPr>
        <w:t xml:space="preserve">- ул. Василия Тредиаковского от пересечения с ул. Ленина до пересечения с ул. </w:t>
      </w:r>
      <w:proofErr w:type="spellStart"/>
      <w:r>
        <w:rPr>
          <w:spacing w:val="5"/>
        </w:rPr>
        <w:t>Эспланадной</w:t>
      </w:r>
      <w:proofErr w:type="spellEnd"/>
      <w:r>
        <w:rPr>
          <w:spacing w:val="5"/>
        </w:rPr>
        <w:t xml:space="preserve"> (по обеим сторонам улиц);</w:t>
      </w:r>
    </w:p>
    <w:p w:rsidR="00F47486" w:rsidRDefault="00F47486" w:rsidP="00F47486">
      <w:pPr>
        <w:pStyle w:val="a3"/>
      </w:pPr>
      <w:r>
        <w:lastRenderedPageBreak/>
        <w:t xml:space="preserve">- ул. </w:t>
      </w:r>
      <w:proofErr w:type="spellStart"/>
      <w:r>
        <w:t>Эспланадная</w:t>
      </w:r>
      <w:proofErr w:type="spellEnd"/>
      <w:r>
        <w:t xml:space="preserve"> от пересечения с ул. Василия Тредиаковского до пересечения с ул. Володарского (по обеим сторонам улиц);</w:t>
      </w:r>
    </w:p>
    <w:p w:rsidR="00F47486" w:rsidRDefault="00F47486" w:rsidP="00F47486">
      <w:pPr>
        <w:pStyle w:val="a3"/>
      </w:pPr>
      <w:r>
        <w:t xml:space="preserve">- ул. Володарского от пересечения с ул. </w:t>
      </w:r>
      <w:proofErr w:type="spellStart"/>
      <w:r>
        <w:t>Эспланадной</w:t>
      </w:r>
      <w:proofErr w:type="spellEnd"/>
      <w:r>
        <w:t xml:space="preserve"> до пересечения с ул. Ленина (по обеим сторонам улиц);</w:t>
      </w:r>
    </w:p>
    <w:p w:rsidR="00F47486" w:rsidRDefault="00F47486" w:rsidP="00F47486">
      <w:pPr>
        <w:pStyle w:val="a3"/>
      </w:pPr>
      <w:r>
        <w:t>- ул. Ленина от пересечения с ул. Володарского до пересечения с ул. Василия Тредиаковского (по обеим сторонам улиц), включая улицы внутри зоны на всем их протяжении по четной и нечетной стороне, а именно:</w:t>
      </w:r>
    </w:p>
    <w:p w:rsidR="00F47486" w:rsidRDefault="00F47486" w:rsidP="00F47486">
      <w:pPr>
        <w:pStyle w:val="a3"/>
      </w:pPr>
      <w:r>
        <w:t xml:space="preserve">- ул. </w:t>
      </w:r>
      <w:proofErr w:type="gramStart"/>
      <w:r>
        <w:t>Советская</w:t>
      </w:r>
      <w:proofErr w:type="gramEnd"/>
      <w:r>
        <w:t xml:space="preserve"> от пересечения с ул. Василия Тредиаковского до пересечения с ул. Володарского;</w:t>
      </w:r>
    </w:p>
    <w:p w:rsidR="00F47486" w:rsidRDefault="00F47486" w:rsidP="00F47486">
      <w:pPr>
        <w:pStyle w:val="a3"/>
      </w:pPr>
      <w:r>
        <w:t>- ул. Красного Знамени от пересечения с ул. Василия Тредиаковского до пересечения с ул. Володарского;</w:t>
      </w:r>
    </w:p>
    <w:p w:rsidR="00F47486" w:rsidRDefault="00F47486" w:rsidP="00F47486">
      <w:pPr>
        <w:pStyle w:val="a3"/>
      </w:pPr>
      <w:r>
        <w:t>- ул. Чернышевского от пересечения с ул. Василия Тредиаковского до пересечения с ул. Володарского;</w:t>
      </w:r>
    </w:p>
    <w:p w:rsidR="00F47486" w:rsidRDefault="00F47486" w:rsidP="00F47486">
      <w:pPr>
        <w:pStyle w:val="a3"/>
      </w:pPr>
      <w:r>
        <w:t xml:space="preserve">- ул. Кирова от пересечения с ул. </w:t>
      </w:r>
      <w:proofErr w:type="gramStart"/>
      <w:r>
        <w:t>Советской</w:t>
      </w:r>
      <w:proofErr w:type="gramEnd"/>
      <w:r>
        <w:t xml:space="preserve"> до пересечения с ул. Ленина;</w:t>
      </w:r>
    </w:p>
    <w:p w:rsidR="00F47486" w:rsidRDefault="00F47486" w:rsidP="00F47486">
      <w:pPr>
        <w:pStyle w:val="a3"/>
      </w:pPr>
      <w:r>
        <w:t>- пер. Театральный;</w:t>
      </w:r>
    </w:p>
    <w:p w:rsidR="00F47486" w:rsidRDefault="00F47486" w:rsidP="00F47486">
      <w:pPr>
        <w:pStyle w:val="a3"/>
      </w:pPr>
      <w:r>
        <w:t>- ул. Ахматовская от пересечения с ул. Володарского до пересечения с ул. Кирова.</w:t>
      </w:r>
    </w:p>
    <w:p w:rsidR="00F47486" w:rsidRDefault="00F47486" w:rsidP="00F47486">
      <w:pPr>
        <w:pStyle w:val="a3"/>
      </w:pPr>
      <w:r>
        <w:rPr>
          <w:b/>
          <w:bCs/>
        </w:rPr>
        <w:t>Территориальная зона № 2.</w:t>
      </w:r>
    </w:p>
    <w:p w:rsidR="00F47486" w:rsidRDefault="00F47486" w:rsidP="00F47486">
      <w:pPr>
        <w:pStyle w:val="a3"/>
      </w:pPr>
      <w:r>
        <w:t>Территориальная зона № 2 исключает пространство территориальной зоны № 1.</w:t>
      </w:r>
    </w:p>
    <w:p w:rsidR="00F47486" w:rsidRDefault="00F47486" w:rsidP="00F47486">
      <w:pPr>
        <w:pStyle w:val="a3"/>
      </w:pPr>
      <w:r>
        <w:t>К территориальной зоне № 2 относится территория, ограниченная пространством:</w:t>
      </w:r>
    </w:p>
    <w:p w:rsidR="00F47486" w:rsidRDefault="00F47486" w:rsidP="00F47486">
      <w:pPr>
        <w:pStyle w:val="a3"/>
      </w:pPr>
      <w:r>
        <w:t>- ул. Красная Набережная на всем ее протяжении по четной стороне;</w:t>
      </w:r>
    </w:p>
    <w:p w:rsidR="00F47486" w:rsidRDefault="00F47486" w:rsidP="00F47486">
      <w:pPr>
        <w:pStyle w:val="a3"/>
      </w:pPr>
      <w:r>
        <w:t>- ул. Набережная 1-го Мая на всем ее протяжении по нечетной стороне;</w:t>
      </w:r>
    </w:p>
    <w:p w:rsidR="00F47486" w:rsidRDefault="00F47486" w:rsidP="00F47486">
      <w:pPr>
        <w:pStyle w:val="a3"/>
      </w:pPr>
      <w:r>
        <w:t>- ул. Адмиралтейская от пересечения с ул. Набережной 1-го Мая до пересечения с пл. Ленина;</w:t>
      </w:r>
    </w:p>
    <w:p w:rsidR="00F47486" w:rsidRDefault="00F47486" w:rsidP="00F47486">
      <w:pPr>
        <w:pStyle w:val="a3"/>
      </w:pPr>
      <w:r>
        <w:t xml:space="preserve">- пер. Бульварный на всем его протяжении до выезда на ул. </w:t>
      </w:r>
      <w:proofErr w:type="gramStart"/>
      <w:r>
        <w:t>Адмиралтейскую</w:t>
      </w:r>
      <w:proofErr w:type="gramEnd"/>
      <w:r>
        <w:t xml:space="preserve"> (по обеим сторонам улиц);</w:t>
      </w:r>
    </w:p>
    <w:p w:rsidR="00F47486" w:rsidRDefault="00F47486" w:rsidP="00F47486">
      <w:pPr>
        <w:pStyle w:val="a3"/>
      </w:pPr>
      <w:r>
        <w:t>- ул. Набережная реки Волги от пересечения с ул. Лейтенанта Шмидта до пересечения с ул. Красной Набережной;</w:t>
      </w:r>
    </w:p>
    <w:p w:rsidR="00F47486" w:rsidRDefault="00F47486" w:rsidP="00F47486">
      <w:pPr>
        <w:pStyle w:val="a3"/>
      </w:pPr>
      <w:r>
        <w:t>- включая улицы внутри зоны, на всем их протяжении по четной и нечетной стороне, а именно:</w:t>
      </w:r>
    </w:p>
    <w:p w:rsidR="00F47486" w:rsidRDefault="00F47486" w:rsidP="00F47486">
      <w:pPr>
        <w:pStyle w:val="a3"/>
      </w:pPr>
      <w:r>
        <w:t>- ул. Кремлевская;</w:t>
      </w:r>
    </w:p>
    <w:p w:rsidR="00F47486" w:rsidRDefault="00F47486" w:rsidP="00F47486">
      <w:pPr>
        <w:pStyle w:val="a3"/>
      </w:pPr>
      <w:r>
        <w:t>- ул. Анатолия Сергеева;</w:t>
      </w:r>
    </w:p>
    <w:p w:rsidR="00F47486" w:rsidRDefault="00F47486" w:rsidP="00F47486">
      <w:pPr>
        <w:pStyle w:val="a3"/>
      </w:pPr>
      <w:r>
        <w:t>- ул. Лейтенанта Шмидта;</w:t>
      </w:r>
    </w:p>
    <w:p w:rsidR="00F47486" w:rsidRDefault="00F47486" w:rsidP="00F47486">
      <w:pPr>
        <w:pStyle w:val="a3"/>
      </w:pPr>
      <w:r>
        <w:t>- ул. М. Горького;</w:t>
      </w:r>
    </w:p>
    <w:p w:rsidR="00F47486" w:rsidRDefault="00F47486" w:rsidP="00F47486">
      <w:pPr>
        <w:pStyle w:val="a3"/>
      </w:pPr>
      <w:r>
        <w:t xml:space="preserve">- ул. </w:t>
      </w:r>
      <w:proofErr w:type="spellStart"/>
      <w:r>
        <w:t>Энзелинская</w:t>
      </w:r>
      <w:proofErr w:type="spellEnd"/>
      <w:r>
        <w:t>;</w:t>
      </w:r>
    </w:p>
    <w:p w:rsidR="00F47486" w:rsidRDefault="00F47486" w:rsidP="00F47486">
      <w:pPr>
        <w:pStyle w:val="a3"/>
      </w:pPr>
      <w:r>
        <w:t>- ул. Дантона;</w:t>
      </w:r>
    </w:p>
    <w:p w:rsidR="00F47486" w:rsidRDefault="00F47486" w:rsidP="00F47486">
      <w:pPr>
        <w:pStyle w:val="a3"/>
      </w:pPr>
      <w:r>
        <w:t>- ул. Урицкого;</w:t>
      </w:r>
    </w:p>
    <w:p w:rsidR="00F47486" w:rsidRDefault="00F47486" w:rsidP="00F47486">
      <w:pPr>
        <w:pStyle w:val="a3"/>
      </w:pPr>
      <w:r>
        <w:t>- ул. Фиолетова;</w:t>
      </w:r>
    </w:p>
    <w:p w:rsidR="00F47486" w:rsidRDefault="00F47486" w:rsidP="00F47486">
      <w:pPr>
        <w:pStyle w:val="a3"/>
      </w:pPr>
      <w:r>
        <w:t>- ул. Пугачева;</w:t>
      </w:r>
    </w:p>
    <w:p w:rsidR="00F47486" w:rsidRDefault="00F47486" w:rsidP="00F47486">
      <w:pPr>
        <w:pStyle w:val="a3"/>
      </w:pPr>
      <w:r>
        <w:t>- ул. Кибальчича;</w:t>
      </w:r>
    </w:p>
    <w:p w:rsidR="00F47486" w:rsidRDefault="00F47486" w:rsidP="00F47486">
      <w:pPr>
        <w:pStyle w:val="a3"/>
      </w:pPr>
      <w:r>
        <w:t>- ул. Ульяновых;</w:t>
      </w:r>
    </w:p>
    <w:p w:rsidR="00F47486" w:rsidRDefault="00F47486" w:rsidP="00F47486">
      <w:pPr>
        <w:pStyle w:val="a3"/>
      </w:pPr>
      <w:r>
        <w:t>- ул. Никольская;</w:t>
      </w:r>
    </w:p>
    <w:p w:rsidR="00F47486" w:rsidRDefault="00F47486" w:rsidP="00F47486">
      <w:pPr>
        <w:pStyle w:val="a3"/>
      </w:pPr>
      <w:r>
        <w:t>- ул. Свердлова;</w:t>
      </w:r>
    </w:p>
    <w:p w:rsidR="00F47486" w:rsidRDefault="00F47486" w:rsidP="00F47486">
      <w:pPr>
        <w:pStyle w:val="a3"/>
      </w:pPr>
      <w:r>
        <w:t>- ул. Советской Милиции;</w:t>
      </w:r>
    </w:p>
    <w:p w:rsidR="00F47486" w:rsidRDefault="00F47486" w:rsidP="00F47486">
      <w:pPr>
        <w:pStyle w:val="a3"/>
      </w:pPr>
      <w:r>
        <w:t>- ул. Тургенева;</w:t>
      </w:r>
    </w:p>
    <w:p w:rsidR="00F47486" w:rsidRDefault="00F47486" w:rsidP="00F47486">
      <w:pPr>
        <w:pStyle w:val="a3"/>
      </w:pPr>
      <w:r>
        <w:t>- ул. Молодой Гвардии;</w:t>
      </w:r>
    </w:p>
    <w:p w:rsidR="00F47486" w:rsidRDefault="00F47486" w:rsidP="00F47486">
      <w:pPr>
        <w:pStyle w:val="a3"/>
      </w:pPr>
      <w:r>
        <w:t>- ул. Шелгунова;</w:t>
      </w:r>
    </w:p>
    <w:p w:rsidR="00F47486" w:rsidRDefault="00F47486" w:rsidP="00F47486">
      <w:pPr>
        <w:pStyle w:val="a3"/>
      </w:pPr>
      <w:r>
        <w:t>- ул. Михаила Аладьина;</w:t>
      </w:r>
    </w:p>
    <w:p w:rsidR="00F47486" w:rsidRDefault="00F47486" w:rsidP="00F47486">
      <w:pPr>
        <w:pStyle w:val="a3"/>
      </w:pPr>
      <w:r>
        <w:t xml:space="preserve">- ул. Наташи </w:t>
      </w:r>
      <w:proofErr w:type="spellStart"/>
      <w:r>
        <w:t>Качуевской</w:t>
      </w:r>
      <w:proofErr w:type="spellEnd"/>
      <w:r>
        <w:t>;</w:t>
      </w:r>
    </w:p>
    <w:p w:rsidR="00F47486" w:rsidRDefault="00F47486" w:rsidP="00F47486">
      <w:pPr>
        <w:pStyle w:val="a3"/>
      </w:pPr>
      <w:r>
        <w:t xml:space="preserve">- ул. </w:t>
      </w:r>
      <w:proofErr w:type="spellStart"/>
      <w:r>
        <w:t>Чалабяна</w:t>
      </w:r>
      <w:proofErr w:type="spellEnd"/>
      <w:r>
        <w:t>;</w:t>
      </w:r>
    </w:p>
    <w:p w:rsidR="00F47486" w:rsidRDefault="00F47486" w:rsidP="00F47486">
      <w:pPr>
        <w:pStyle w:val="a3"/>
      </w:pPr>
      <w:r>
        <w:t>- ул. 3-я Интернациональная;</w:t>
      </w:r>
    </w:p>
    <w:p w:rsidR="00F47486" w:rsidRDefault="00F47486" w:rsidP="00F47486">
      <w:pPr>
        <w:pStyle w:val="a3"/>
      </w:pPr>
      <w:r>
        <w:t>- ул. Маяковского;</w:t>
      </w:r>
    </w:p>
    <w:p w:rsidR="00F47486" w:rsidRDefault="00F47486" w:rsidP="00F47486">
      <w:pPr>
        <w:pStyle w:val="a3"/>
      </w:pPr>
      <w:r>
        <w:t>- ул. Бабушкина;</w:t>
      </w:r>
    </w:p>
    <w:p w:rsidR="00F47486" w:rsidRDefault="00F47486" w:rsidP="00F47486">
      <w:pPr>
        <w:pStyle w:val="a3"/>
      </w:pPr>
      <w:r>
        <w:t>- ул. Шаумяна;</w:t>
      </w:r>
    </w:p>
    <w:p w:rsidR="00F47486" w:rsidRDefault="00F47486" w:rsidP="00F47486">
      <w:pPr>
        <w:pStyle w:val="a3"/>
      </w:pPr>
      <w:r>
        <w:t>- ул. Ногина;</w:t>
      </w:r>
    </w:p>
    <w:p w:rsidR="00F47486" w:rsidRDefault="00F47486" w:rsidP="00F47486">
      <w:pPr>
        <w:pStyle w:val="a3"/>
      </w:pPr>
      <w:r>
        <w:t>- пер. Тихий;</w:t>
      </w:r>
    </w:p>
    <w:p w:rsidR="00F47486" w:rsidRDefault="00F47486" w:rsidP="00F47486">
      <w:pPr>
        <w:pStyle w:val="a3"/>
      </w:pPr>
      <w:r>
        <w:t>- пер. Советский;</w:t>
      </w:r>
    </w:p>
    <w:p w:rsidR="00F47486" w:rsidRDefault="00F47486" w:rsidP="00F47486">
      <w:pPr>
        <w:pStyle w:val="a3"/>
      </w:pPr>
      <w:r>
        <w:t>- пер. Щепной;</w:t>
      </w:r>
    </w:p>
    <w:p w:rsidR="00F47486" w:rsidRDefault="00F47486" w:rsidP="00F47486">
      <w:pPr>
        <w:pStyle w:val="a3"/>
      </w:pPr>
      <w:r>
        <w:t>- пл. Шаумяна;</w:t>
      </w:r>
    </w:p>
    <w:p w:rsidR="00F47486" w:rsidRDefault="00F47486" w:rsidP="00F47486">
      <w:pPr>
        <w:pStyle w:val="a3"/>
      </w:pPr>
      <w:r>
        <w:t>- пер. Базарный;</w:t>
      </w:r>
    </w:p>
    <w:p w:rsidR="00F47486" w:rsidRDefault="00F47486" w:rsidP="00F47486">
      <w:pPr>
        <w:pStyle w:val="a3"/>
      </w:pPr>
      <w:r>
        <w:t>- пл. Ленина;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 xml:space="preserve">- ул. </w:t>
      </w:r>
      <w:proofErr w:type="gramStart"/>
      <w:r>
        <w:rPr>
          <w:spacing w:val="2"/>
        </w:rPr>
        <w:t>Советская</w:t>
      </w:r>
      <w:proofErr w:type="gramEnd"/>
      <w:r>
        <w:rPr>
          <w:spacing w:val="2"/>
        </w:rPr>
        <w:t xml:space="preserve"> от пересечения с ул. Коммунистической до пересечения с ул. Калинина;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 xml:space="preserve">- ул. Кирова от пересечения с ул. Красной Набережной до пересечения с ул. </w:t>
      </w:r>
      <w:proofErr w:type="spellStart"/>
      <w:r>
        <w:rPr>
          <w:spacing w:val="2"/>
        </w:rPr>
        <w:t>Эспланадной</w:t>
      </w:r>
      <w:proofErr w:type="spellEnd"/>
      <w:r>
        <w:rPr>
          <w:spacing w:val="2"/>
        </w:rPr>
        <w:t>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- ул. Кирова от пересечения с ул. Ленина до пересечения с ул. Набережной 1-го Мая;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 xml:space="preserve">- ул. Василия Тредиаковского от пересечения с ул. </w:t>
      </w:r>
      <w:proofErr w:type="spellStart"/>
      <w:r>
        <w:rPr>
          <w:spacing w:val="2"/>
        </w:rPr>
        <w:t>Эспланадной</w:t>
      </w:r>
      <w:proofErr w:type="spellEnd"/>
      <w:r>
        <w:rPr>
          <w:spacing w:val="2"/>
        </w:rPr>
        <w:t xml:space="preserve"> до пересечения с ул. </w:t>
      </w:r>
      <w:proofErr w:type="gramStart"/>
      <w:r>
        <w:rPr>
          <w:spacing w:val="2"/>
        </w:rPr>
        <w:t>Адмиралтейской</w:t>
      </w:r>
      <w:proofErr w:type="gramEnd"/>
      <w:r>
        <w:rPr>
          <w:spacing w:val="2"/>
        </w:rPr>
        <w:t>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 xml:space="preserve">- ул. Володарского от пересечения с ул. Красной Набережной до пересечения с ул. </w:t>
      </w:r>
      <w:proofErr w:type="spellStart"/>
      <w:r>
        <w:rPr>
          <w:spacing w:val="2"/>
        </w:rPr>
        <w:t>Эспланадной</w:t>
      </w:r>
      <w:proofErr w:type="spellEnd"/>
      <w:r>
        <w:rPr>
          <w:spacing w:val="2"/>
        </w:rPr>
        <w:t>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- ул. Коммунистическая от пересечения с ул. Красной Набережной до пересечения с ул. Ленина;</w:t>
      </w:r>
    </w:p>
    <w:p w:rsidR="00F47486" w:rsidRDefault="00F47486" w:rsidP="00F47486">
      <w:pPr>
        <w:pStyle w:val="a3"/>
        <w:rPr>
          <w:spacing w:val="-2"/>
        </w:rPr>
      </w:pPr>
      <w:r>
        <w:rPr>
          <w:spacing w:val="-2"/>
        </w:rPr>
        <w:t>- ул. Калинина от пересечения с ул. Красной Набережной до пересечения с ул. Набережной 1-го Мая;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 xml:space="preserve">- ул. </w:t>
      </w:r>
      <w:proofErr w:type="spellStart"/>
      <w:r>
        <w:rPr>
          <w:spacing w:val="2"/>
        </w:rPr>
        <w:t>Эспланадная</w:t>
      </w:r>
      <w:proofErr w:type="spellEnd"/>
      <w:r>
        <w:rPr>
          <w:spacing w:val="2"/>
        </w:rPr>
        <w:t xml:space="preserve"> от пересечения с ул. Володарского до пересечения с ул. Михаила Аладьина;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- ул. Дарвина от пересечения с ул. Ленина до пересечения с ул. Набережной 1-го Мая;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- ул. Мечникова от пересечения с ул. Бабушкина до пересечения с ул. Набережной 1-го Мая;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 xml:space="preserve">- ул. Мусы </w:t>
      </w:r>
      <w:proofErr w:type="spellStart"/>
      <w:r>
        <w:rPr>
          <w:spacing w:val="2"/>
        </w:rPr>
        <w:t>Джалиля</w:t>
      </w:r>
      <w:proofErr w:type="spellEnd"/>
      <w:r>
        <w:rPr>
          <w:spacing w:val="2"/>
        </w:rPr>
        <w:t xml:space="preserve"> от пересечения с ул. Ленина до пересечения с ул. Набережной 1-го Мая;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-2"/>
        </w:rPr>
        <w:t>- ул. Бэра от пересечения с пл. Шаумяна до пересечения с ул. Набережной 1-го Мая;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lastRenderedPageBreak/>
        <w:t xml:space="preserve">- ул. </w:t>
      </w:r>
      <w:proofErr w:type="gramStart"/>
      <w:r>
        <w:rPr>
          <w:spacing w:val="2"/>
        </w:rPr>
        <w:t>Адмиралтейская</w:t>
      </w:r>
      <w:proofErr w:type="gramEnd"/>
      <w:r>
        <w:rPr>
          <w:spacing w:val="2"/>
        </w:rPr>
        <w:t xml:space="preserve"> от пересечения с ул. Красной Набережной до пересечения с ул. Набережной 1-го Мая;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- ул. Ленина от пересечения с ул. Володарского до пересечения с ул. Михаила Аладьина;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- ул. Победы от пересечения с ул. Красной Набережной до пересечения с ул. Набережной 1-го Мая.</w:t>
      </w:r>
    </w:p>
    <w:p w:rsidR="00F47486" w:rsidRDefault="00F47486" w:rsidP="00F47486">
      <w:pPr>
        <w:pStyle w:val="a3"/>
        <w:rPr>
          <w:spacing w:val="2"/>
        </w:rPr>
      </w:pPr>
      <w:r>
        <w:rPr>
          <w:b/>
          <w:bCs/>
          <w:spacing w:val="2"/>
        </w:rPr>
        <w:t>Территориальная зона № 3.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К территориальной зоне № 3 относится территория, ограниченная пространством: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- ул. Анри Барбюса на всем ее протяжении по четной стороне;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- ул. Красная Набережная на всем ее протяжении по нечетной стороне;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 xml:space="preserve">- ул. </w:t>
      </w:r>
      <w:proofErr w:type="gramStart"/>
      <w:r>
        <w:rPr>
          <w:spacing w:val="2"/>
        </w:rPr>
        <w:t>Адмиралтейская</w:t>
      </w:r>
      <w:proofErr w:type="gramEnd"/>
      <w:r>
        <w:rPr>
          <w:spacing w:val="2"/>
        </w:rPr>
        <w:t xml:space="preserve"> от пересечения с ул. Красной Набережной до пересечения с ул. Анри Барбюса;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- ул. Победы от пересечения с ул. Ак. Королева/ Анри Барбюса до пересечения с ул. Красной Набережной;</w:t>
      </w:r>
    </w:p>
    <w:p w:rsidR="00F47486" w:rsidRDefault="00F47486" w:rsidP="00F47486">
      <w:pPr>
        <w:pStyle w:val="a3"/>
        <w:rPr>
          <w:spacing w:val="2"/>
        </w:rPr>
      </w:pPr>
      <w:r>
        <w:rPr>
          <w:spacing w:val="2"/>
        </w:rPr>
        <w:t>- включая улицы внутри зоны на всем их протяжении по четной и нечетной стороне, а именно:</w:t>
      </w:r>
    </w:p>
    <w:p w:rsidR="00F47486" w:rsidRDefault="00F47486" w:rsidP="00F47486">
      <w:pPr>
        <w:pStyle w:val="a3"/>
      </w:pPr>
      <w:r>
        <w:t xml:space="preserve">- ул. </w:t>
      </w:r>
      <w:proofErr w:type="spellStart"/>
      <w:r>
        <w:t>Марфинская</w:t>
      </w:r>
      <w:proofErr w:type="spellEnd"/>
      <w:r>
        <w:t>;</w:t>
      </w:r>
    </w:p>
    <w:p w:rsidR="00F47486" w:rsidRDefault="00F47486" w:rsidP="00F47486">
      <w:pPr>
        <w:pStyle w:val="a3"/>
      </w:pPr>
      <w:r>
        <w:t>- ул. Чайковского;</w:t>
      </w:r>
    </w:p>
    <w:p w:rsidR="00F47486" w:rsidRDefault="00F47486" w:rsidP="00F47486">
      <w:pPr>
        <w:pStyle w:val="a3"/>
      </w:pPr>
      <w:r>
        <w:t>- ул. Ляхова;</w:t>
      </w:r>
    </w:p>
    <w:p w:rsidR="00F47486" w:rsidRDefault="00F47486" w:rsidP="00F47486">
      <w:pPr>
        <w:pStyle w:val="a3"/>
      </w:pPr>
      <w:r>
        <w:t xml:space="preserve">- ул. Степана </w:t>
      </w:r>
      <w:proofErr w:type="spellStart"/>
      <w:r>
        <w:t>Здоровцева</w:t>
      </w:r>
      <w:proofErr w:type="spellEnd"/>
      <w:r>
        <w:t>;</w:t>
      </w:r>
    </w:p>
    <w:p w:rsidR="00F47486" w:rsidRDefault="00F47486" w:rsidP="00F47486">
      <w:pPr>
        <w:pStyle w:val="a3"/>
      </w:pPr>
      <w:r>
        <w:t>- ул. Чугунова;</w:t>
      </w:r>
    </w:p>
    <w:p w:rsidR="00F47486" w:rsidRDefault="00F47486" w:rsidP="00F47486">
      <w:pPr>
        <w:pStyle w:val="a3"/>
      </w:pPr>
      <w:r>
        <w:t>- ул. Демидова;</w:t>
      </w:r>
    </w:p>
    <w:p w:rsidR="00F47486" w:rsidRDefault="00F47486" w:rsidP="00F47486">
      <w:pPr>
        <w:pStyle w:val="a3"/>
      </w:pPr>
      <w:r>
        <w:t>- ул. Мельникова;</w:t>
      </w:r>
    </w:p>
    <w:p w:rsidR="00F47486" w:rsidRDefault="00F47486" w:rsidP="00F47486">
      <w:pPr>
        <w:pStyle w:val="a3"/>
      </w:pPr>
      <w:r>
        <w:t>- ул. Академика Королева;</w:t>
      </w:r>
    </w:p>
    <w:p w:rsidR="00F47486" w:rsidRDefault="00F47486" w:rsidP="00F47486">
      <w:pPr>
        <w:pStyle w:val="a3"/>
      </w:pPr>
      <w:r>
        <w:t>- ул. Бетховена;</w:t>
      </w:r>
    </w:p>
    <w:p w:rsidR="00F47486" w:rsidRDefault="00F47486" w:rsidP="00F47486">
      <w:pPr>
        <w:pStyle w:val="a3"/>
      </w:pPr>
      <w:r>
        <w:t>- ул. Кожанова;</w:t>
      </w:r>
    </w:p>
    <w:p w:rsidR="00F47486" w:rsidRDefault="00F47486" w:rsidP="00F47486">
      <w:pPr>
        <w:pStyle w:val="a3"/>
      </w:pPr>
      <w:r>
        <w:t>- ул. Хлебникова;</w:t>
      </w:r>
    </w:p>
    <w:p w:rsidR="00F47486" w:rsidRDefault="00F47486" w:rsidP="00F47486">
      <w:pPr>
        <w:pStyle w:val="a3"/>
      </w:pPr>
      <w:r>
        <w:t>- ул. Раскольникова;</w:t>
      </w:r>
    </w:p>
    <w:p w:rsidR="00F47486" w:rsidRDefault="00F47486" w:rsidP="00F47486">
      <w:pPr>
        <w:pStyle w:val="a3"/>
      </w:pPr>
      <w:r>
        <w:t>- ул. Пестеля;</w:t>
      </w:r>
    </w:p>
    <w:p w:rsidR="00F47486" w:rsidRDefault="00F47486" w:rsidP="00F47486">
      <w:pPr>
        <w:pStyle w:val="a3"/>
      </w:pPr>
      <w:r>
        <w:t>- ул. Нечаева;</w:t>
      </w:r>
    </w:p>
    <w:p w:rsidR="00F47486" w:rsidRDefault="00F47486" w:rsidP="00F47486">
      <w:pPr>
        <w:pStyle w:val="a3"/>
      </w:pPr>
      <w:r>
        <w:t>- ул. Сергея Лазо;</w:t>
      </w:r>
    </w:p>
    <w:p w:rsidR="00F47486" w:rsidRDefault="00F47486" w:rsidP="00F47486">
      <w:pPr>
        <w:pStyle w:val="a3"/>
      </w:pPr>
      <w:r>
        <w:t>- пер. Березовский;</w:t>
      </w:r>
    </w:p>
    <w:p w:rsidR="00F47486" w:rsidRDefault="00F47486" w:rsidP="00F47486">
      <w:pPr>
        <w:pStyle w:val="a3"/>
      </w:pPr>
      <w:r>
        <w:t>- пер. Артистический;</w:t>
      </w:r>
    </w:p>
    <w:p w:rsidR="00F47486" w:rsidRDefault="00F47486" w:rsidP="00F47486">
      <w:pPr>
        <w:pStyle w:val="a3"/>
      </w:pPr>
      <w:r>
        <w:t>- пер. Вокзальный;</w:t>
      </w:r>
    </w:p>
    <w:p w:rsidR="00F47486" w:rsidRDefault="00F47486" w:rsidP="00F47486">
      <w:pPr>
        <w:pStyle w:val="a3"/>
      </w:pPr>
      <w:r>
        <w:t>- пл. Вокзальная;</w:t>
      </w:r>
    </w:p>
    <w:p w:rsidR="00F47486" w:rsidRDefault="00F47486" w:rsidP="00F47486">
      <w:pPr>
        <w:pStyle w:val="a3"/>
      </w:pPr>
      <w:r>
        <w:t>- ул. Куйбышева от пересечения с ул. Анри Барбюса до пересечения с ул. Красной Набережной;</w:t>
      </w:r>
    </w:p>
    <w:p w:rsidR="00F47486" w:rsidRDefault="00F47486" w:rsidP="00F47486">
      <w:pPr>
        <w:pStyle w:val="a3"/>
      </w:pPr>
      <w:r>
        <w:t>- ул. Чехова от пересечения с ул. Анри Барбюса до пересечения с ул. Красной Набережной;</w:t>
      </w:r>
    </w:p>
    <w:p w:rsidR="00F47486" w:rsidRDefault="00F47486" w:rsidP="00F47486">
      <w:pPr>
        <w:pStyle w:val="a3"/>
      </w:pPr>
      <w:r>
        <w:t>- ул. Московская от пересечения с ул. Анри Барбюса до пересечения с ул. Раскольникова;</w:t>
      </w:r>
    </w:p>
    <w:p w:rsidR="00F47486" w:rsidRDefault="00F47486" w:rsidP="00F47486">
      <w:pPr>
        <w:pStyle w:val="a3"/>
        <w:rPr>
          <w:spacing w:val="7"/>
        </w:rPr>
      </w:pPr>
      <w:r>
        <w:t>- ул. Марии Максаковой от пересечения с ул. Анри Барбюса до пересечения с ул. Академика Королева;</w:t>
      </w:r>
    </w:p>
    <w:p w:rsidR="00F47486" w:rsidRDefault="00F47486" w:rsidP="00F47486">
      <w:pPr>
        <w:pStyle w:val="a3"/>
        <w:rPr>
          <w:spacing w:val="7"/>
        </w:rPr>
      </w:pPr>
      <w:r>
        <w:rPr>
          <w:spacing w:val="7"/>
        </w:rPr>
        <w:t xml:space="preserve">- ул. </w:t>
      </w:r>
      <w:proofErr w:type="gramStart"/>
      <w:r>
        <w:rPr>
          <w:spacing w:val="7"/>
        </w:rPr>
        <w:t>Коммунистическая</w:t>
      </w:r>
      <w:proofErr w:type="gramEnd"/>
      <w:r>
        <w:rPr>
          <w:spacing w:val="7"/>
        </w:rPr>
        <w:t xml:space="preserve"> от пересечения с ул. Анри Барбюса до пересечения с ул. Красной Набережной;</w:t>
      </w:r>
    </w:p>
    <w:p w:rsidR="00F47486" w:rsidRDefault="00F47486" w:rsidP="00F47486">
      <w:pPr>
        <w:pStyle w:val="a3"/>
        <w:rPr>
          <w:spacing w:val="7"/>
        </w:rPr>
      </w:pPr>
      <w:r>
        <w:rPr>
          <w:spacing w:val="5"/>
        </w:rPr>
        <w:t>- ул. Савушкина от пересечения с ул. Анри Барбюса до пересечения с ул. Академика Королева;</w:t>
      </w:r>
    </w:p>
    <w:p w:rsidR="00F47486" w:rsidRDefault="00F47486" w:rsidP="00F47486">
      <w:pPr>
        <w:pStyle w:val="a3"/>
      </w:pPr>
      <w:r>
        <w:rPr>
          <w:spacing w:val="7"/>
        </w:rPr>
        <w:t xml:space="preserve">- ул. Калинина от пересечения с ул. Академика Королева до пересечения с ул. </w:t>
      </w:r>
      <w:r>
        <w:t>Красной Набережной;</w:t>
      </w:r>
    </w:p>
    <w:p w:rsidR="00F47486" w:rsidRDefault="00F47486" w:rsidP="00F47486">
      <w:pPr>
        <w:pStyle w:val="a3"/>
      </w:pPr>
      <w:r>
        <w:t xml:space="preserve">- пл. Карла Маркса от пересечения с ул. Победы до пересечения с ул. Калинина.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2"/>
    <w:rsid w:val="00984FF0"/>
    <w:rsid w:val="00B00F02"/>
    <w:rsid w:val="00C81DA9"/>
    <w:rsid w:val="00F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4748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4748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4748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4748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2018-06-28T06:09:00Z</dcterms:created>
  <dcterms:modified xsi:type="dcterms:W3CDTF">2018-06-28T08:36:00Z</dcterms:modified>
</cp:coreProperties>
</file>