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C0" w:rsidRPr="00674EB6" w:rsidRDefault="009909C0" w:rsidP="009909C0">
      <w:pPr>
        <w:spacing w:after="0" w:line="240" w:lineRule="auto"/>
        <w:ind w:firstLine="567"/>
        <w:jc w:val="center"/>
        <w:rPr>
          <w:rFonts w:ascii="Times New Roman" w:eastAsia="Times New Roman" w:hAnsi="Times New Roman" w:cs="Times New Roman"/>
          <w:sz w:val="28"/>
          <w:szCs w:val="28"/>
          <w:lang w:eastAsia="ru-RU"/>
        </w:rPr>
      </w:pPr>
      <w:r w:rsidRPr="00674EB6">
        <w:rPr>
          <w:rFonts w:ascii="Times New Roman" w:eastAsia="Times New Roman" w:hAnsi="Times New Roman" w:cs="Times New Roman"/>
          <w:sz w:val="28"/>
          <w:szCs w:val="28"/>
          <w:lang w:eastAsia="ru-RU"/>
        </w:rPr>
        <w:t xml:space="preserve">Пояснительная записка к проекту постановления администрации муниципального образования «Город Астрахань» </w:t>
      </w:r>
    </w:p>
    <w:p w:rsidR="009909C0" w:rsidRPr="00674EB6" w:rsidRDefault="009909C0" w:rsidP="009909C0">
      <w:pPr>
        <w:spacing w:after="0" w:line="240" w:lineRule="auto"/>
        <w:jc w:val="center"/>
        <w:rPr>
          <w:rFonts w:ascii="Times New Roman" w:eastAsia="Times New Roman" w:hAnsi="Times New Roman" w:cs="Times New Roman"/>
          <w:sz w:val="28"/>
          <w:szCs w:val="28"/>
          <w:lang w:eastAsia="ru-RU"/>
        </w:rPr>
      </w:pPr>
      <w:r w:rsidRPr="00674EB6">
        <w:rPr>
          <w:rFonts w:ascii="Times New Roman" w:eastAsia="Times New Roman" w:hAnsi="Times New Roman" w:cs="Times New Roman"/>
          <w:sz w:val="28"/>
          <w:szCs w:val="28"/>
          <w:lang w:eastAsia="ru-RU"/>
        </w:rPr>
        <w:t>«Об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w:t>
      </w:r>
    </w:p>
    <w:p w:rsidR="009909C0" w:rsidRPr="00674EB6" w:rsidRDefault="009909C0" w:rsidP="009909C0">
      <w:pPr>
        <w:shd w:val="clear" w:color="auto" w:fill="FFFFFF"/>
        <w:spacing w:after="0" w:line="240" w:lineRule="auto"/>
        <w:rPr>
          <w:rFonts w:ascii="Times New Roman" w:eastAsia="Times New Roman" w:hAnsi="Times New Roman" w:cs="Times New Roman"/>
          <w:sz w:val="28"/>
          <w:szCs w:val="28"/>
          <w:lang w:eastAsia="ru-RU"/>
        </w:rPr>
      </w:pPr>
    </w:p>
    <w:p w:rsidR="009909C0" w:rsidRPr="00674EB6" w:rsidRDefault="009909C0" w:rsidP="009909C0">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674EB6">
        <w:rPr>
          <w:rFonts w:ascii="Times New Roman" w:eastAsia="Times New Roman" w:hAnsi="Times New Roman" w:cs="Times New Roman"/>
          <w:sz w:val="28"/>
          <w:szCs w:val="28"/>
          <w:lang w:eastAsia="ru-RU"/>
        </w:rPr>
        <w:t>Согласно пункту 3.1.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редакции от 29.12.2017        (далее - Федеральный закон от 13.07.2015 № 220-ФЗ) юридическое лицо, индивидуальный предприниматель, участники договора простого товарищества, которым свидетельства об осуществлении перевозок</w:t>
      </w:r>
      <w:proofErr w:type="gramEnd"/>
      <w:r w:rsidRPr="00674EB6">
        <w:rPr>
          <w:rFonts w:ascii="Times New Roman" w:eastAsia="Times New Roman" w:hAnsi="Times New Roman" w:cs="Times New Roman"/>
          <w:sz w:val="28"/>
          <w:szCs w:val="28"/>
          <w:lang w:eastAsia="ru-RU"/>
        </w:rPr>
        <w:t xml:space="preserve"> и карты соответствующих маршрутов выдаются без проведения открытого конкурса в случаях, предусмотренных частью 3 статьи 19 Федерального закона от 13.07.2015 № 220-ФЗ,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9909C0" w:rsidRPr="00674EB6" w:rsidRDefault="009909C0" w:rsidP="009909C0">
      <w:pPr>
        <w:shd w:val="clear" w:color="auto" w:fill="FFFFFF"/>
        <w:spacing w:after="0" w:line="240" w:lineRule="auto"/>
        <w:jc w:val="both"/>
        <w:rPr>
          <w:rFonts w:ascii="Times New Roman" w:eastAsia="Times New Roman" w:hAnsi="Times New Roman" w:cs="Times New Roman"/>
          <w:sz w:val="28"/>
          <w:szCs w:val="28"/>
          <w:lang w:eastAsia="ru-RU"/>
        </w:rPr>
      </w:pPr>
      <w:r w:rsidRPr="00674EB6">
        <w:rPr>
          <w:rFonts w:ascii="Times New Roman" w:eastAsia="Times New Roman" w:hAnsi="Times New Roman" w:cs="Times New Roman"/>
          <w:sz w:val="28"/>
          <w:szCs w:val="28"/>
          <w:lang w:eastAsia="ru-RU"/>
        </w:rPr>
        <w:tab/>
      </w:r>
      <w:proofErr w:type="gramStart"/>
      <w:r w:rsidRPr="00674EB6">
        <w:rPr>
          <w:rFonts w:ascii="Times New Roman" w:eastAsia="Times New Roman" w:hAnsi="Times New Roman" w:cs="Times New Roman"/>
          <w:sz w:val="28"/>
          <w:szCs w:val="28"/>
          <w:lang w:eastAsia="ru-RU"/>
        </w:rPr>
        <w:t>Во исполнение требований пункта 3.1. статьи 19 Федерального закона          № 220-ФЗ, управлением транспорта и пассажирских перевозок администрации муниципального образования «Город Астрахань» был подготовлен проект постановления администрации муниципального образования «Город Астрахань» «Об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w:t>
      </w:r>
      <w:proofErr w:type="gramEnd"/>
      <w:r w:rsidRPr="00674EB6">
        <w:rPr>
          <w:rFonts w:ascii="Times New Roman" w:eastAsia="Times New Roman" w:hAnsi="Times New Roman" w:cs="Times New Roman"/>
          <w:sz w:val="28"/>
          <w:szCs w:val="28"/>
          <w:lang w:eastAsia="ru-RU"/>
        </w:rPr>
        <w:t xml:space="preserve"> открытого конкурса».</w:t>
      </w:r>
    </w:p>
    <w:p w:rsidR="00C50B82" w:rsidRDefault="00C50B82">
      <w:bookmarkStart w:id="0" w:name="_GoBack"/>
      <w:bookmarkEnd w:id="0"/>
    </w:p>
    <w:sectPr w:rsidR="00C5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7B"/>
    <w:rsid w:val="008A7D7B"/>
    <w:rsid w:val="009909C0"/>
    <w:rsid w:val="00C5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nauruzbaev_sa</dc:creator>
  <cp:keywords/>
  <dc:description/>
  <cp:lastModifiedBy>nauruzbaev_sa</cp:lastModifiedBy>
  <cp:revision>2</cp:revision>
  <dcterms:created xsi:type="dcterms:W3CDTF">2018-07-12T13:33:00Z</dcterms:created>
  <dcterms:modified xsi:type="dcterms:W3CDTF">2018-07-12T13:34:00Z</dcterms:modified>
</cp:coreProperties>
</file>