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C26" w:rsidRPr="00264C26" w:rsidRDefault="00264C26" w:rsidP="00264C2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64C26">
        <w:rPr>
          <w:rFonts w:ascii="Cambria" w:hAnsi="Cambria"/>
          <w:b/>
          <w:sz w:val="20"/>
          <w:szCs w:val="2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A90FC5" w:rsidRDefault="004924DD" w:rsidP="00264C26">
      <w:pPr>
        <w:jc w:val="center"/>
        <w:rPr>
          <w:rFonts w:ascii="Cambria" w:hAnsi="Cambria"/>
          <w:b/>
          <w:sz w:val="20"/>
          <w:szCs w:val="20"/>
        </w:rPr>
      </w:pPr>
      <w:r w:rsidRPr="00264C2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64C26" w:rsidRPr="00264C26" w:rsidRDefault="00264C26" w:rsidP="00264C26">
      <w:pPr>
        <w:jc w:val="center"/>
      </w:pPr>
      <w:r w:rsidRPr="00264C26">
        <w:rPr>
          <w:rFonts w:ascii="Cambria" w:hAnsi="Cambria"/>
          <w:b/>
          <w:sz w:val="20"/>
          <w:szCs w:val="20"/>
        </w:rPr>
        <w:t>08 апреля 2019 № 04-01-893</w:t>
      </w:r>
    </w:p>
    <w:p w:rsidR="00A90FC5" w:rsidRDefault="00264C26" w:rsidP="00264C26">
      <w:pPr>
        <w:jc w:val="center"/>
        <w:rPr>
          <w:rFonts w:ascii="Cambria" w:hAnsi="Cambria"/>
          <w:b/>
          <w:sz w:val="20"/>
          <w:szCs w:val="20"/>
        </w:rPr>
      </w:pPr>
      <w:r w:rsidRPr="00264C26">
        <w:rPr>
          <w:rFonts w:ascii="Cambria" w:hAnsi="Cambria"/>
          <w:b/>
          <w:sz w:val="20"/>
          <w:szCs w:val="20"/>
        </w:rPr>
        <w:t>«</w:t>
      </w:r>
      <w:r w:rsidR="004924DD" w:rsidRPr="00264C26">
        <w:rPr>
          <w:rFonts w:ascii="Cambria" w:hAnsi="Cambria"/>
          <w:b/>
          <w:sz w:val="20"/>
          <w:szCs w:val="20"/>
        </w:rPr>
        <w:t>О разработке проекта планировки терри</w:t>
      </w:r>
      <w:r w:rsidR="004924DD" w:rsidRPr="00264C26">
        <w:rPr>
          <w:rFonts w:ascii="Cambria" w:hAnsi="Cambria"/>
          <w:b/>
          <w:sz w:val="20"/>
          <w:szCs w:val="20"/>
        </w:rPr>
        <w:softHyphen/>
        <w:t xml:space="preserve">тории и проекта межевания территории </w:t>
      </w:r>
    </w:p>
    <w:p w:rsidR="00130D52" w:rsidRPr="00264C26" w:rsidRDefault="004924DD" w:rsidP="00264C26">
      <w:pPr>
        <w:jc w:val="center"/>
        <w:rPr>
          <w:rFonts w:ascii="Cambria" w:hAnsi="Cambria"/>
          <w:b/>
          <w:sz w:val="20"/>
          <w:szCs w:val="20"/>
        </w:rPr>
      </w:pPr>
      <w:r w:rsidRPr="00264C26">
        <w:rPr>
          <w:rFonts w:ascii="Cambria" w:hAnsi="Cambria"/>
          <w:b/>
          <w:sz w:val="20"/>
          <w:szCs w:val="20"/>
        </w:rPr>
        <w:t xml:space="preserve">в районе пос. Сабане Яр </w:t>
      </w:r>
      <w:r w:rsidRPr="00264C26">
        <w:rPr>
          <w:rFonts w:ascii="Cambria" w:hAnsi="Cambria"/>
          <w:b/>
          <w:sz w:val="20"/>
          <w:szCs w:val="20"/>
        </w:rPr>
        <w:t>в Советском районе города Астрахани</w:t>
      </w:r>
      <w:r w:rsidR="00264C26" w:rsidRPr="00264C26">
        <w:rPr>
          <w:rFonts w:ascii="Cambria" w:hAnsi="Cambria"/>
          <w:b/>
          <w:sz w:val="20"/>
          <w:szCs w:val="20"/>
        </w:rPr>
        <w:t>»</w:t>
      </w:r>
    </w:p>
    <w:p w:rsidR="00130D52" w:rsidRPr="00264C26" w:rsidRDefault="004924DD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4C26">
        <w:rPr>
          <w:rFonts w:ascii="Arial" w:hAnsi="Arial" w:cs="Arial"/>
          <w:sz w:val="18"/>
          <w:szCs w:val="18"/>
        </w:rPr>
        <w:t>В соответствии со статьями 41.2,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</w:t>
      </w:r>
      <w:r w:rsidRPr="00264C26">
        <w:rPr>
          <w:rFonts w:ascii="Arial" w:hAnsi="Arial" w:cs="Arial"/>
          <w:sz w:val="18"/>
          <w:szCs w:val="18"/>
        </w:rPr>
        <w:t xml:space="preserve">та планировки территории в отношении территорий исторических поселений федерального значения», постановлением Правительства </w:t>
      </w:r>
      <w:r w:rsidRPr="00264C26">
        <w:rPr>
          <w:rFonts w:ascii="Arial" w:hAnsi="Arial" w:cs="Arial"/>
          <w:sz w:val="18"/>
          <w:szCs w:val="18"/>
        </w:rPr>
        <w:t>Российской</w:t>
      </w:r>
      <w:r w:rsidRPr="00264C26">
        <w:rPr>
          <w:rFonts w:ascii="Arial" w:hAnsi="Arial" w:cs="Arial"/>
          <w:sz w:val="18"/>
          <w:szCs w:val="18"/>
        </w:rPr>
        <w:t xml:space="preserve"> Федерации от 31.03.2017</w:t>
      </w:r>
      <w:r w:rsidR="00264C26" w:rsidRPr="00264C26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>№</w:t>
      </w:r>
      <w:r w:rsidR="00264C26" w:rsidRPr="00264C26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>402</w:t>
      </w:r>
      <w:r w:rsidR="00A90FC5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 xml:space="preserve">«Об утверждении Правил выполнения инженерных изысканий, необходимых для подготовки </w:t>
      </w:r>
      <w:r w:rsidRPr="00264C26">
        <w:rPr>
          <w:rFonts w:ascii="Arial" w:hAnsi="Arial" w:cs="Arial"/>
          <w:sz w:val="18"/>
          <w:szCs w:val="18"/>
        </w:rPr>
        <w:t>документации по планировке территории, перечня видов инженерных изысканий</w:t>
      </w:r>
      <w:proofErr w:type="gramEnd"/>
      <w:r w:rsidRPr="00264C26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264C26">
        <w:rPr>
          <w:rFonts w:ascii="Arial" w:hAnsi="Arial" w:cs="Arial"/>
          <w:sz w:val="18"/>
          <w:szCs w:val="18"/>
        </w:rPr>
        <w:t xml:space="preserve">необходимых для подготовки документации по планировке территории, и о внесении изменений в постановление Правительства Российской Федерации от 19.01.2006 № 20», пунктом 29 статьи 8 </w:t>
      </w:r>
      <w:r w:rsidRPr="00264C26">
        <w:rPr>
          <w:rFonts w:ascii="Arial" w:hAnsi="Arial" w:cs="Arial"/>
          <w:sz w:val="18"/>
          <w:szCs w:val="18"/>
        </w:rPr>
        <w:t>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</w:t>
      </w:r>
      <w:r w:rsidRPr="00264C26">
        <w:rPr>
          <w:rFonts w:ascii="Arial" w:hAnsi="Arial" w:cs="Arial"/>
          <w:sz w:val="18"/>
          <w:szCs w:val="18"/>
        </w:rPr>
        <w:t>ждении Положения о порядке подготовки документации по планировке территорий муниципального образования</w:t>
      </w:r>
      <w:proofErr w:type="gramEnd"/>
      <w:r w:rsidRPr="00264C26">
        <w:rPr>
          <w:rFonts w:ascii="Arial" w:hAnsi="Arial" w:cs="Arial"/>
          <w:sz w:val="18"/>
          <w:szCs w:val="18"/>
        </w:rPr>
        <w:t xml:space="preserve"> «Город Астрахань», с изменениями и дополнениями, внесенными постановлениями мэра города от 06.10.2011</w:t>
      </w:r>
      <w:r w:rsidR="00264C26" w:rsidRPr="00264C26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>№</w:t>
      </w:r>
      <w:r w:rsidR="00264C26" w:rsidRPr="00264C26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>9364-м, от 10.01.2013</w:t>
      </w:r>
      <w:r w:rsidR="00264C26" w:rsidRPr="00264C26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>№</w:t>
      </w:r>
      <w:r w:rsidR="00264C26" w:rsidRPr="00264C26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>09-м, в соответствии с</w:t>
      </w:r>
      <w:r w:rsidR="00A90FC5">
        <w:rPr>
          <w:rFonts w:ascii="Arial" w:hAnsi="Arial" w:cs="Arial"/>
          <w:sz w:val="18"/>
          <w:szCs w:val="18"/>
        </w:rPr>
        <w:t xml:space="preserve"> </w:t>
      </w:r>
      <w:r w:rsidRPr="00264C26">
        <w:rPr>
          <w:rFonts w:ascii="Arial" w:hAnsi="Arial" w:cs="Arial"/>
          <w:sz w:val="18"/>
          <w:szCs w:val="18"/>
        </w:rPr>
        <w:t>му</w:t>
      </w:r>
      <w:r w:rsidRPr="00264C26">
        <w:rPr>
          <w:rFonts w:ascii="Arial" w:hAnsi="Arial" w:cs="Arial"/>
          <w:sz w:val="18"/>
          <w:szCs w:val="18"/>
        </w:rPr>
        <w:t>ниципальным заданием МБУ г. Астрахани «Архитектура» на 2019 год (корректировка № 2),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02.04.2019 № 126,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1. </w:t>
      </w:r>
      <w:r w:rsidR="004924DD" w:rsidRPr="00264C26">
        <w:rPr>
          <w:rFonts w:ascii="Arial" w:hAnsi="Arial" w:cs="Arial"/>
          <w:sz w:val="18"/>
          <w:szCs w:val="18"/>
        </w:rPr>
        <w:t>Разрабо</w:t>
      </w:r>
      <w:r w:rsidR="004924DD" w:rsidRPr="00264C26">
        <w:rPr>
          <w:rFonts w:ascii="Arial" w:hAnsi="Arial" w:cs="Arial"/>
          <w:sz w:val="18"/>
          <w:szCs w:val="18"/>
        </w:rPr>
        <w:t>тать проект планировки территории и проект межевания территории в районе пос. Сабане Яр в Советском районе города Астрахани в соответствии с заданиями, указанными в п. 2, п. 3 настоящего распоряжения управления по строительству, архитектуре и градостроител</w:t>
      </w:r>
      <w:r w:rsidR="004924DD" w:rsidRPr="00264C26">
        <w:rPr>
          <w:rFonts w:ascii="Arial" w:hAnsi="Arial" w:cs="Arial"/>
          <w:sz w:val="18"/>
          <w:szCs w:val="18"/>
        </w:rPr>
        <w:t>ьству администрации муниципального образования «Город Астрахань».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2. </w:t>
      </w:r>
      <w:r w:rsidR="004924DD" w:rsidRPr="00264C26">
        <w:rPr>
          <w:rFonts w:ascii="Arial" w:hAnsi="Arial" w:cs="Arial"/>
          <w:sz w:val="18"/>
          <w:szCs w:val="18"/>
        </w:rPr>
        <w:t>Утвердить задание на разработку проекта планировки территории и проекта межевания территории в районе пос. Сабане Яр в Советском районе города Астрахани.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3. </w:t>
      </w:r>
      <w:r w:rsidR="004924DD" w:rsidRPr="00264C26">
        <w:rPr>
          <w:rFonts w:ascii="Arial" w:hAnsi="Arial" w:cs="Arial"/>
          <w:sz w:val="18"/>
          <w:szCs w:val="18"/>
        </w:rPr>
        <w:t>Утвердить за</w:t>
      </w:r>
      <w:r w:rsidR="004924DD" w:rsidRPr="00264C26">
        <w:rPr>
          <w:rFonts w:ascii="Arial" w:hAnsi="Arial" w:cs="Arial"/>
          <w:sz w:val="18"/>
          <w:szCs w:val="18"/>
        </w:rPr>
        <w:t>дание на выполнение инженерных изысканий, необходимых для подготовки проекта планировки территории и проекта межевания территории в районе пос. Сабане Яр в Советском районе города Астрахани.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924DD" w:rsidRPr="00264C26">
        <w:rPr>
          <w:rFonts w:ascii="Arial" w:hAnsi="Arial" w:cs="Arial"/>
          <w:sz w:val="18"/>
          <w:szCs w:val="18"/>
        </w:rPr>
        <w:t xml:space="preserve">МБУ г. Астрахани «Архитектура» представить проекты, указанные в </w:t>
      </w:r>
      <w:r w:rsidR="004924DD" w:rsidRPr="00264C26">
        <w:rPr>
          <w:rFonts w:ascii="Arial" w:hAnsi="Arial" w:cs="Arial"/>
          <w:sz w:val="18"/>
          <w:szCs w:val="18"/>
        </w:rPr>
        <w:t>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</w:t>
      </w:r>
      <w:r w:rsidR="004924DD" w:rsidRPr="00264C26">
        <w:rPr>
          <w:rFonts w:ascii="Arial" w:hAnsi="Arial" w:cs="Arial"/>
          <w:sz w:val="18"/>
          <w:szCs w:val="18"/>
        </w:rPr>
        <w:t>ого образования «Город Астрахань», согласно графику выполнения муниципального задания МБУ г. Астрахани «Архитектура» на 2019 год (корректировка № 2).</w:t>
      </w:r>
      <w:proofErr w:type="gramEnd"/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5. </w:t>
      </w:r>
      <w:r w:rsidR="004924DD" w:rsidRPr="00264C26">
        <w:rPr>
          <w:rFonts w:ascii="Arial" w:hAnsi="Arial" w:cs="Arial"/>
          <w:sz w:val="18"/>
          <w:szCs w:val="18"/>
        </w:rPr>
        <w:t xml:space="preserve">Отделу территориального планирования и инженерного обеспечения управления по строительству, архитектуре и </w:t>
      </w:r>
      <w:r w:rsidR="004924DD" w:rsidRPr="00264C26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Астрахань»: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5.1. </w:t>
      </w:r>
      <w:r w:rsidR="004924DD" w:rsidRPr="00264C26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</w:t>
      </w:r>
      <w:r w:rsidR="004924DD" w:rsidRPr="00264C26">
        <w:rPr>
          <w:rFonts w:ascii="Arial" w:hAnsi="Arial" w:cs="Arial"/>
          <w:sz w:val="18"/>
          <w:szCs w:val="18"/>
        </w:rPr>
        <w:t>ьном сайте администрации муниципального образования «Город Астрахань».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5.2. </w:t>
      </w:r>
      <w:r w:rsidR="004924DD" w:rsidRPr="00264C26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</w:t>
      </w:r>
      <w:r w:rsidR="004924DD" w:rsidRPr="00264C26">
        <w:rPr>
          <w:rFonts w:ascii="Arial" w:hAnsi="Arial" w:cs="Arial"/>
          <w:sz w:val="18"/>
          <w:szCs w:val="18"/>
        </w:rPr>
        <w:t>совой информации.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6. </w:t>
      </w:r>
      <w:r w:rsidR="004924DD" w:rsidRPr="00264C26">
        <w:rPr>
          <w:rFonts w:ascii="Arial" w:hAnsi="Arial" w:cs="Arial"/>
          <w:sz w:val="18"/>
          <w:szCs w:val="18"/>
        </w:rPr>
        <w:t>Отменить распоряжение управления по строительству, архитектуре и градостроительству администрации муниципального образования «Город Астрахань» от 04.03.2019 № 04-01-535 «О разработке проекта планировки территории и проекта межевания терри</w:t>
      </w:r>
      <w:r w:rsidR="004924DD" w:rsidRPr="00264C26">
        <w:rPr>
          <w:rFonts w:ascii="Arial" w:hAnsi="Arial" w:cs="Arial"/>
          <w:sz w:val="18"/>
          <w:szCs w:val="18"/>
        </w:rPr>
        <w:t>тории, расположенной к востоку от СНТ «Болдинское» и СНТ «Трикотажник» в Ленинском районе города Астрахани».</w:t>
      </w:r>
    </w:p>
    <w:p w:rsidR="00130D52" w:rsidRPr="00264C26" w:rsidRDefault="00264C26" w:rsidP="00264C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4C2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924DD" w:rsidRPr="00264C26">
        <w:rPr>
          <w:rFonts w:ascii="Arial" w:hAnsi="Arial" w:cs="Arial"/>
          <w:sz w:val="18"/>
          <w:szCs w:val="18"/>
        </w:rPr>
        <w:t>Контроль за</w:t>
      </w:r>
      <w:proofErr w:type="gramEnd"/>
      <w:r w:rsidR="004924DD" w:rsidRPr="00264C26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</w:t>
      </w:r>
      <w:r w:rsidR="004924DD" w:rsidRPr="00264C26">
        <w:rPr>
          <w:rFonts w:ascii="Arial" w:hAnsi="Arial" w:cs="Arial"/>
          <w:sz w:val="18"/>
          <w:szCs w:val="18"/>
        </w:rPr>
        <w:t>ния «Город Астрахань» оставляю за собой.</w:t>
      </w:r>
    </w:p>
    <w:p w:rsidR="00130D52" w:rsidRPr="00A90FC5" w:rsidRDefault="004924DD" w:rsidP="00A90FC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90FC5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264C26" w:rsidRPr="00A90FC5">
        <w:rPr>
          <w:rFonts w:ascii="Arial" w:hAnsi="Arial" w:cs="Arial"/>
          <w:b/>
          <w:sz w:val="18"/>
          <w:szCs w:val="18"/>
        </w:rPr>
        <w:t xml:space="preserve"> </w:t>
      </w:r>
      <w:r w:rsidRPr="00A90FC5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Pr="00A90FC5">
        <w:rPr>
          <w:rFonts w:ascii="Arial" w:hAnsi="Arial" w:cs="Arial"/>
          <w:b/>
          <w:sz w:val="18"/>
          <w:szCs w:val="18"/>
        </w:rPr>
        <w:t>Абольянина</w:t>
      </w:r>
      <w:proofErr w:type="spellEnd"/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572125" cy="8143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38775" cy="8086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43525" cy="83534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29250" cy="8343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00675" cy="81343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62575" cy="82581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48300" cy="84677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846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88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19725" cy="26193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1520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553075" cy="83629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1520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43525" cy="82962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3F12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14950" cy="82486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3F12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286375" cy="82962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3F12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34000" cy="42957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130D52" w:rsidRPr="00264C26" w:rsidRDefault="00130D52" w:rsidP="00264C26"/>
    <w:sectPr w:rsidR="00130D52" w:rsidRPr="00264C26" w:rsidSect="00A90FC5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4DD" w:rsidRDefault="004924DD">
      <w:r>
        <w:separator/>
      </w:r>
    </w:p>
  </w:endnote>
  <w:endnote w:type="continuationSeparator" w:id="0">
    <w:p w:rsidR="004924DD" w:rsidRDefault="00492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4DD" w:rsidRDefault="004924DD"/>
  </w:footnote>
  <w:footnote w:type="continuationSeparator" w:id="0">
    <w:p w:rsidR="004924DD" w:rsidRDefault="004924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C2754"/>
    <w:multiLevelType w:val="multilevel"/>
    <w:tmpl w:val="F628F8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2D046B"/>
    <w:multiLevelType w:val="multilevel"/>
    <w:tmpl w:val="45EA7D9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0D52"/>
    <w:rsid w:val="00130D52"/>
    <w:rsid w:val="00264C26"/>
    <w:rsid w:val="004924DD"/>
    <w:rsid w:val="00A90FC5"/>
    <w:rsid w:val="00C81520"/>
    <w:rsid w:val="00E4688B"/>
    <w:rsid w:val="00FD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BB5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4BB5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7AA5E8"/>
      <w:w w:val="6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144BB5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44BB5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ind w:left="2200"/>
      <w:outlineLvl w:val="0"/>
    </w:pPr>
    <w:rPr>
      <w:rFonts w:ascii="Times New Roman" w:eastAsia="Times New Roman" w:hAnsi="Times New Roman" w:cs="Times New Roman"/>
      <w:b/>
      <w:bCs/>
      <w:color w:val="144BB5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/>
      <w:ind w:left="1600"/>
    </w:pPr>
    <w:rPr>
      <w:rFonts w:ascii="Tahoma" w:eastAsia="Tahoma" w:hAnsi="Tahoma" w:cs="Tahoma"/>
      <w:color w:val="7AA5E8"/>
      <w:w w:val="6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144BB5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468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468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BB5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4BB5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7AA5E8"/>
      <w:w w:val="6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144BB5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44BB5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ind w:left="2200"/>
      <w:outlineLvl w:val="0"/>
    </w:pPr>
    <w:rPr>
      <w:rFonts w:ascii="Times New Roman" w:eastAsia="Times New Roman" w:hAnsi="Times New Roman" w:cs="Times New Roman"/>
      <w:b/>
      <w:bCs/>
      <w:color w:val="144BB5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/>
      <w:ind w:left="1600"/>
    </w:pPr>
    <w:rPr>
      <w:rFonts w:ascii="Tahoma" w:eastAsia="Tahoma" w:hAnsi="Tahoma" w:cs="Tahoma"/>
      <w:color w:val="7AA5E8"/>
      <w:w w:val="6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144BB5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468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468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2019-04-08T11:55:00Z</dcterms:created>
  <dcterms:modified xsi:type="dcterms:W3CDTF">2019-04-08T12:07:00Z</dcterms:modified>
</cp:coreProperties>
</file>