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28" w:rsidRPr="007B1928" w:rsidRDefault="00AE627F" w:rsidP="007B1928">
      <w:pPr>
        <w:jc w:val="center"/>
        <w:rPr>
          <w:rFonts w:ascii="Cambria" w:hAnsi="Cambria"/>
          <w:b/>
          <w:sz w:val="20"/>
          <w:szCs w:val="20"/>
        </w:rPr>
      </w:pPr>
      <w:r w:rsidRPr="007B192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462BB1" w:rsidRPr="007B1928">
        <w:rPr>
          <w:rFonts w:ascii="Cambria" w:hAnsi="Cambria"/>
          <w:b/>
          <w:sz w:val="20"/>
          <w:szCs w:val="20"/>
        </w:rPr>
        <w:br/>
      </w:r>
      <w:r w:rsidR="00462BB1" w:rsidRPr="007B1928">
        <w:rPr>
          <w:rFonts w:ascii="Cambria" w:hAnsi="Cambria"/>
          <w:b/>
          <w:sz w:val="20"/>
          <w:szCs w:val="20"/>
        </w:rPr>
        <w:t>РАСПОРЯЖЕНИЕ</w:t>
      </w:r>
    </w:p>
    <w:p w:rsidR="00961AF6" w:rsidRPr="007B1928" w:rsidRDefault="00462BB1" w:rsidP="007B1928">
      <w:pPr>
        <w:jc w:val="center"/>
        <w:rPr>
          <w:rFonts w:ascii="Cambria" w:hAnsi="Cambria"/>
          <w:b/>
          <w:sz w:val="20"/>
          <w:szCs w:val="20"/>
        </w:rPr>
      </w:pPr>
      <w:r w:rsidRPr="007B1928">
        <w:rPr>
          <w:rFonts w:ascii="Cambria" w:hAnsi="Cambria"/>
          <w:b/>
          <w:sz w:val="20"/>
          <w:szCs w:val="20"/>
        </w:rPr>
        <w:t>13 мая 2019 года</w:t>
      </w:r>
      <w:r w:rsidR="00AE627F" w:rsidRPr="007B1928">
        <w:rPr>
          <w:rFonts w:ascii="Cambria" w:hAnsi="Cambria"/>
          <w:b/>
          <w:sz w:val="20"/>
          <w:szCs w:val="20"/>
        </w:rPr>
        <w:t xml:space="preserve"> </w:t>
      </w:r>
      <w:r w:rsidRPr="007B1928">
        <w:rPr>
          <w:rFonts w:ascii="Cambria" w:hAnsi="Cambria"/>
          <w:b/>
          <w:sz w:val="20"/>
          <w:szCs w:val="20"/>
        </w:rPr>
        <w:t xml:space="preserve">№ </w:t>
      </w:r>
      <w:r w:rsidRPr="007B1928">
        <w:rPr>
          <w:rFonts w:ascii="Cambria" w:hAnsi="Cambria"/>
          <w:b/>
          <w:sz w:val="20"/>
          <w:szCs w:val="20"/>
        </w:rPr>
        <w:t>1265-р</w:t>
      </w:r>
    </w:p>
    <w:p w:rsidR="00B44C8C" w:rsidRDefault="00AE627F" w:rsidP="007B1928">
      <w:pPr>
        <w:jc w:val="center"/>
        <w:rPr>
          <w:rFonts w:ascii="Cambria" w:hAnsi="Cambria"/>
          <w:b/>
          <w:sz w:val="20"/>
          <w:szCs w:val="20"/>
        </w:rPr>
      </w:pPr>
      <w:r w:rsidRPr="007B1928">
        <w:rPr>
          <w:rFonts w:ascii="Cambria" w:hAnsi="Cambria"/>
          <w:b/>
          <w:sz w:val="20"/>
          <w:szCs w:val="20"/>
        </w:rPr>
        <w:t>«</w:t>
      </w:r>
      <w:r w:rsidR="00462BB1" w:rsidRPr="007B1928">
        <w:rPr>
          <w:rFonts w:ascii="Cambria" w:hAnsi="Cambria"/>
          <w:b/>
          <w:sz w:val="20"/>
          <w:szCs w:val="20"/>
        </w:rPr>
        <w:t>Об отклонении проекта планировки территории и</w:t>
      </w:r>
      <w:r w:rsidRPr="007B1928">
        <w:rPr>
          <w:rFonts w:ascii="Cambria" w:hAnsi="Cambria"/>
          <w:b/>
          <w:sz w:val="20"/>
          <w:szCs w:val="20"/>
        </w:rPr>
        <w:t xml:space="preserve"> </w:t>
      </w:r>
      <w:r w:rsidR="00462BB1" w:rsidRPr="007B1928">
        <w:rPr>
          <w:rFonts w:ascii="Cambria" w:hAnsi="Cambria"/>
          <w:b/>
          <w:sz w:val="20"/>
          <w:szCs w:val="20"/>
        </w:rPr>
        <w:t xml:space="preserve">проекта межевания территории </w:t>
      </w:r>
    </w:p>
    <w:p w:rsidR="00B44C8C" w:rsidRDefault="00462BB1" w:rsidP="007B1928">
      <w:pPr>
        <w:jc w:val="center"/>
        <w:rPr>
          <w:rFonts w:ascii="Cambria" w:hAnsi="Cambria"/>
          <w:b/>
          <w:sz w:val="20"/>
          <w:szCs w:val="20"/>
        </w:rPr>
      </w:pPr>
      <w:r w:rsidRPr="007B1928">
        <w:rPr>
          <w:rFonts w:ascii="Cambria" w:hAnsi="Cambria"/>
          <w:b/>
          <w:sz w:val="20"/>
          <w:szCs w:val="20"/>
        </w:rPr>
        <w:t>для реконструкции</w:t>
      </w:r>
      <w:r w:rsidR="00AE627F" w:rsidRPr="007B1928">
        <w:rPr>
          <w:rFonts w:ascii="Cambria" w:hAnsi="Cambria"/>
          <w:b/>
          <w:sz w:val="20"/>
          <w:szCs w:val="20"/>
        </w:rPr>
        <w:t xml:space="preserve"> </w:t>
      </w:r>
      <w:r w:rsidRPr="007B1928">
        <w:rPr>
          <w:rFonts w:ascii="Cambria" w:hAnsi="Cambria"/>
          <w:b/>
          <w:sz w:val="20"/>
          <w:szCs w:val="20"/>
        </w:rPr>
        <w:t>и расширения ул. Куликова от ул. Бориса Алексеева</w:t>
      </w:r>
      <w:r w:rsidR="00AE627F" w:rsidRPr="007B1928">
        <w:rPr>
          <w:rFonts w:ascii="Cambria" w:hAnsi="Cambria"/>
          <w:b/>
          <w:sz w:val="20"/>
          <w:szCs w:val="20"/>
        </w:rPr>
        <w:t xml:space="preserve"> </w:t>
      </w:r>
    </w:p>
    <w:p w:rsidR="00961AF6" w:rsidRPr="00AE627F" w:rsidRDefault="00462BB1" w:rsidP="007B1928">
      <w:pPr>
        <w:jc w:val="center"/>
      </w:pPr>
      <w:bookmarkStart w:id="0" w:name="_GoBack"/>
      <w:bookmarkEnd w:id="0"/>
      <w:r w:rsidRPr="007B1928">
        <w:rPr>
          <w:rFonts w:ascii="Cambria" w:hAnsi="Cambria"/>
          <w:b/>
          <w:sz w:val="20"/>
          <w:szCs w:val="20"/>
        </w:rPr>
        <w:t xml:space="preserve">до ул. </w:t>
      </w:r>
      <w:r w:rsidRPr="007B1928">
        <w:rPr>
          <w:rFonts w:ascii="Cambria" w:hAnsi="Cambria"/>
          <w:b/>
          <w:sz w:val="20"/>
          <w:szCs w:val="20"/>
        </w:rPr>
        <w:t>Латвийской в Кировском и Ленинском райо</w:t>
      </w:r>
      <w:r w:rsidRPr="007B1928">
        <w:rPr>
          <w:rFonts w:ascii="Cambria" w:hAnsi="Cambria"/>
          <w:b/>
          <w:sz w:val="20"/>
          <w:szCs w:val="20"/>
        </w:rPr>
        <w:softHyphen/>
      </w:r>
      <w:r w:rsidRPr="007B1928">
        <w:rPr>
          <w:rFonts w:ascii="Cambria" w:hAnsi="Cambria"/>
          <w:b/>
          <w:sz w:val="20"/>
          <w:szCs w:val="20"/>
        </w:rPr>
        <w:t>нах г. Астрахани</w:t>
      </w:r>
      <w:r w:rsidR="00AE627F" w:rsidRPr="007B1928">
        <w:rPr>
          <w:rFonts w:ascii="Cambria" w:hAnsi="Cambria"/>
          <w:b/>
          <w:sz w:val="20"/>
          <w:szCs w:val="20"/>
        </w:rPr>
        <w:t>»</w:t>
      </w:r>
    </w:p>
    <w:p w:rsidR="00961AF6" w:rsidRPr="007B1928" w:rsidRDefault="00462BB1" w:rsidP="007B19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>В соответствии со ст. 46 Градостроительного кодекса Российской Федерации,</w:t>
      </w:r>
    </w:p>
    <w:p w:rsidR="00961AF6" w:rsidRPr="007B1928" w:rsidRDefault="00AE627F" w:rsidP="007B19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62BB1" w:rsidRPr="007B1928">
        <w:rPr>
          <w:rFonts w:ascii="Arial" w:hAnsi="Arial" w:cs="Arial"/>
          <w:sz w:val="18"/>
          <w:szCs w:val="18"/>
        </w:rPr>
        <w:t xml:space="preserve">Отклонить проект планировки территории и проект межевания территории для реконструкции и расширения ул. Куликова от </w:t>
      </w:r>
      <w:r w:rsidR="00462BB1" w:rsidRPr="007B1928">
        <w:rPr>
          <w:rFonts w:ascii="Arial" w:hAnsi="Arial" w:cs="Arial"/>
          <w:sz w:val="18"/>
          <w:szCs w:val="18"/>
        </w:rPr>
        <w:t>ул. Бориса Алексеева до ул. Латвийской в Кировском и Ленинском районах г. Астрахани и направить данные проекты на доработку, в части изменения красных линий в районе конечной остановки на ул. Куликова (в районе жилого дома № 81) по границе зоны планируемог</w:t>
      </w:r>
      <w:r w:rsidR="00462BB1" w:rsidRPr="007B1928">
        <w:rPr>
          <w:rFonts w:ascii="Arial" w:hAnsi="Arial" w:cs="Arial"/>
          <w:sz w:val="18"/>
          <w:szCs w:val="18"/>
        </w:rPr>
        <w:t>о размещения линейного объекта в целях</w:t>
      </w:r>
      <w:proofErr w:type="gramEnd"/>
      <w:r w:rsidR="00462BB1" w:rsidRPr="007B1928">
        <w:rPr>
          <w:rFonts w:ascii="Arial" w:hAnsi="Arial" w:cs="Arial"/>
          <w:sz w:val="18"/>
          <w:szCs w:val="18"/>
        </w:rPr>
        <w:t xml:space="preserve"> образования земельного участка для организации универсальной торговой площадки.</w:t>
      </w:r>
    </w:p>
    <w:p w:rsidR="00961AF6" w:rsidRPr="007B1928" w:rsidRDefault="00AE627F" w:rsidP="007B19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462BB1" w:rsidRPr="007B1928">
        <w:rPr>
          <w:rFonts w:ascii="Arial" w:hAnsi="Arial" w:cs="Arial"/>
          <w:sz w:val="18"/>
          <w:szCs w:val="18"/>
        </w:rPr>
        <w:t>МБУ г. Астрахани «Архитектура» представить доработанные проект планировки территории и проект межевания территории для реконструкции и ра</w:t>
      </w:r>
      <w:r w:rsidR="00462BB1" w:rsidRPr="007B1928">
        <w:rPr>
          <w:rFonts w:ascii="Arial" w:hAnsi="Arial" w:cs="Arial"/>
          <w:sz w:val="18"/>
          <w:szCs w:val="18"/>
        </w:rPr>
        <w:t>сширения ул. Куликова от ул. Бориса Алексеева до ул. Латвийской в Кировском и Ленинском районах г. Астрахани на согласование в управление по строительству, архитектуре и градостроительству администрации муниципального образования «Город Астрахань» в течени</w:t>
      </w:r>
      <w:r w:rsidR="00462BB1" w:rsidRPr="007B1928">
        <w:rPr>
          <w:rFonts w:ascii="Arial" w:hAnsi="Arial" w:cs="Arial"/>
          <w:sz w:val="18"/>
          <w:szCs w:val="18"/>
        </w:rPr>
        <w:t>е одного месяца после принятия настоящего распоряжения администрации муниципального образования «Город Астрахань</w:t>
      </w:r>
      <w:proofErr w:type="gramEnd"/>
      <w:r w:rsidR="00462BB1" w:rsidRPr="007B1928">
        <w:rPr>
          <w:rFonts w:ascii="Arial" w:hAnsi="Arial" w:cs="Arial"/>
          <w:sz w:val="18"/>
          <w:szCs w:val="18"/>
        </w:rPr>
        <w:t>».</w:t>
      </w:r>
    </w:p>
    <w:p w:rsidR="00961AF6" w:rsidRPr="007B1928" w:rsidRDefault="00AE627F" w:rsidP="007B19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 xml:space="preserve">3. </w:t>
      </w:r>
      <w:r w:rsidR="00462BB1" w:rsidRPr="007B192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62BB1" w:rsidRPr="007B1928">
        <w:rPr>
          <w:rFonts w:ascii="Arial" w:hAnsi="Arial" w:cs="Arial"/>
          <w:sz w:val="18"/>
          <w:szCs w:val="18"/>
        </w:rPr>
        <w:t>разместить</w:t>
      </w:r>
      <w:proofErr w:type="gramEnd"/>
      <w:r w:rsidR="00462BB1" w:rsidRPr="007B1928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462BB1" w:rsidRPr="007B1928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61AF6" w:rsidRPr="007B1928" w:rsidRDefault="00AE627F" w:rsidP="007B19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62BB1" w:rsidRPr="007B1928">
        <w:rPr>
          <w:rFonts w:ascii="Arial" w:hAnsi="Arial" w:cs="Arial"/>
          <w:sz w:val="18"/>
          <w:szCs w:val="18"/>
        </w:rPr>
        <w:t>Контроль за</w:t>
      </w:r>
      <w:proofErr w:type="gramEnd"/>
      <w:r w:rsidR="00462BB1" w:rsidRPr="007B192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</w:t>
      </w:r>
      <w:r w:rsidR="00462BB1" w:rsidRPr="007B1928">
        <w:rPr>
          <w:rFonts w:ascii="Arial" w:hAnsi="Arial" w:cs="Arial"/>
          <w:sz w:val="18"/>
          <w:szCs w:val="18"/>
        </w:rPr>
        <w:t>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61AF6" w:rsidRPr="007B1928" w:rsidRDefault="00462BB1" w:rsidP="007B1928">
      <w:pPr>
        <w:ind w:firstLine="709"/>
        <w:jc w:val="right"/>
        <w:rPr>
          <w:b/>
        </w:rPr>
      </w:pPr>
      <w:r w:rsidRPr="007B1928">
        <w:rPr>
          <w:rFonts w:ascii="Arial" w:hAnsi="Arial" w:cs="Arial"/>
          <w:b/>
          <w:sz w:val="18"/>
          <w:szCs w:val="18"/>
        </w:rPr>
        <w:t>Глава администрации</w:t>
      </w:r>
      <w:r w:rsidR="007B1928" w:rsidRPr="007B1928">
        <w:rPr>
          <w:rFonts w:ascii="Arial" w:hAnsi="Arial" w:cs="Arial"/>
          <w:b/>
          <w:sz w:val="18"/>
          <w:szCs w:val="18"/>
        </w:rPr>
        <w:t xml:space="preserve"> </w:t>
      </w:r>
      <w:r w:rsidRPr="007B1928">
        <w:rPr>
          <w:rFonts w:ascii="Arial" w:hAnsi="Arial" w:cs="Arial"/>
          <w:b/>
          <w:sz w:val="18"/>
          <w:szCs w:val="18"/>
        </w:rPr>
        <w:t>Р.Л. Харисов</w:t>
      </w:r>
    </w:p>
    <w:p w:rsidR="00961AF6" w:rsidRPr="00AE627F" w:rsidRDefault="00961AF6" w:rsidP="00AE627F"/>
    <w:sectPr w:rsidR="00961AF6" w:rsidRPr="00AE627F" w:rsidSect="007B1928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B1" w:rsidRDefault="00462BB1">
      <w:r>
        <w:separator/>
      </w:r>
    </w:p>
  </w:endnote>
  <w:endnote w:type="continuationSeparator" w:id="0">
    <w:p w:rsidR="00462BB1" w:rsidRDefault="0046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B1" w:rsidRDefault="00462BB1"/>
  </w:footnote>
  <w:footnote w:type="continuationSeparator" w:id="0">
    <w:p w:rsidR="00462BB1" w:rsidRDefault="00462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BEA"/>
    <w:multiLevelType w:val="multilevel"/>
    <w:tmpl w:val="534E6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1AF6"/>
    <w:rsid w:val="00462BB1"/>
    <w:rsid w:val="007B1928"/>
    <w:rsid w:val="00961AF6"/>
    <w:rsid w:val="00AE627F"/>
    <w:rsid w:val="00B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2019-05-14T12:58:00Z</dcterms:created>
  <dcterms:modified xsi:type="dcterms:W3CDTF">2019-05-14T13:00:00Z</dcterms:modified>
</cp:coreProperties>
</file>