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D2" w:rsidRPr="001C4C9F" w:rsidRDefault="00F46BD2" w:rsidP="00F46BD2">
      <w:pPr>
        <w:pStyle w:val="3"/>
        <w:spacing w:line="240" w:lineRule="auto"/>
        <w:rPr>
          <w:spacing w:val="0"/>
        </w:rPr>
      </w:pPr>
      <w:r w:rsidRPr="001C4C9F">
        <w:rPr>
          <w:spacing w:val="0"/>
        </w:rPr>
        <w:t>Администрация муниципального образования «Город Астрахань»</w:t>
      </w:r>
    </w:p>
    <w:p w:rsidR="00DF0738" w:rsidRDefault="00F46BD2" w:rsidP="00F46BD2">
      <w:pPr>
        <w:pStyle w:val="3"/>
        <w:spacing w:line="240" w:lineRule="auto"/>
        <w:rPr>
          <w:spacing w:val="0"/>
        </w:rPr>
      </w:pPr>
      <w:r w:rsidRPr="001C4C9F">
        <w:rPr>
          <w:spacing w:val="0"/>
        </w:rPr>
        <w:t>РАСПОРЯЖЕНИЕ</w:t>
      </w:r>
    </w:p>
    <w:p w:rsidR="00F46BD2" w:rsidRPr="001C4C9F" w:rsidRDefault="00F46BD2" w:rsidP="00F46BD2">
      <w:pPr>
        <w:pStyle w:val="3"/>
        <w:spacing w:line="240" w:lineRule="auto"/>
        <w:rPr>
          <w:spacing w:val="0"/>
        </w:rPr>
      </w:pPr>
      <w:r w:rsidRPr="001C4C9F">
        <w:rPr>
          <w:spacing w:val="0"/>
        </w:rPr>
        <w:t>18 июля 2019 года № 1793-р</w:t>
      </w:r>
    </w:p>
    <w:p w:rsidR="00F46BD2" w:rsidRPr="001C4C9F" w:rsidRDefault="00F46BD2" w:rsidP="00F46BD2">
      <w:pPr>
        <w:pStyle w:val="3"/>
        <w:suppressAutoHyphens/>
        <w:spacing w:line="240" w:lineRule="auto"/>
        <w:rPr>
          <w:spacing w:val="0"/>
        </w:rPr>
      </w:pPr>
      <w:r w:rsidRPr="001C4C9F">
        <w:rPr>
          <w:spacing w:val="0"/>
        </w:rPr>
        <w:t xml:space="preserve"> «О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F46BD2" w:rsidRPr="001C4C9F" w:rsidRDefault="00F46BD2" w:rsidP="00F46BD2">
      <w:pPr>
        <w:pStyle w:val="3"/>
        <w:suppressAutoHyphens/>
        <w:spacing w:line="240" w:lineRule="auto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1C4C9F">
        <w:rPr>
          <w:spacing w:val="0"/>
        </w:rPr>
        <w:t>по ул. Латышева, 3 в Ленинском районе г. Астрахани»</w:t>
      </w:r>
    </w:p>
    <w:p w:rsidR="00F46BD2" w:rsidRPr="001C4C9F" w:rsidRDefault="00F46BD2" w:rsidP="00DF0738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1C4C9F">
        <w:rPr>
          <w:spacing w:val="0"/>
        </w:rPr>
        <w:t>В связи с обращением ГКУ АО «УКС АО» от 07.06.2019 № 03-04-01-4407,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</w:t>
      </w:r>
      <w:proofErr w:type="gramEnd"/>
      <w:r w:rsidRPr="001C4C9F">
        <w:rPr>
          <w:spacing w:val="0"/>
        </w:rPr>
        <w:t xml:space="preserve">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12.07.2019:</w:t>
      </w:r>
    </w:p>
    <w:p w:rsidR="00F46BD2" w:rsidRPr="001C4C9F" w:rsidRDefault="00F46BD2" w:rsidP="00DF0738">
      <w:pPr>
        <w:pStyle w:val="a3"/>
        <w:spacing w:line="240" w:lineRule="auto"/>
        <w:ind w:firstLine="709"/>
        <w:rPr>
          <w:spacing w:val="0"/>
        </w:rPr>
      </w:pPr>
      <w:r w:rsidRPr="001C4C9F">
        <w:rPr>
          <w:spacing w:val="0"/>
        </w:rPr>
        <w:t>1. Предоставить разрешение на отклонение от предельных параметров разрешенного строительства, реконструкции объекта</w:t>
      </w:r>
      <w:r w:rsidR="00DF0738">
        <w:rPr>
          <w:spacing w:val="0"/>
        </w:rPr>
        <w:t xml:space="preserve"> капитального строительства по </w:t>
      </w:r>
      <w:r w:rsidRPr="001C4C9F">
        <w:rPr>
          <w:spacing w:val="0"/>
        </w:rPr>
        <w:t>ул. Латышева, 3 в Ленинском районе г. Астрахани в отношении земельного участка площадью 10903 кв. м (кадастровый номер 30:12:020</w:t>
      </w:r>
      <w:r w:rsidR="00DF0738">
        <w:rPr>
          <w:spacing w:val="0"/>
        </w:rPr>
        <w:t xml:space="preserve">288:220): процент озеленения - </w:t>
      </w:r>
      <w:r w:rsidRPr="001C4C9F">
        <w:rPr>
          <w:spacing w:val="0"/>
        </w:rPr>
        <w:t>14,03% для объекта нежилого назначения.</w:t>
      </w:r>
    </w:p>
    <w:p w:rsidR="00F46BD2" w:rsidRPr="001C4C9F" w:rsidRDefault="00F46BD2" w:rsidP="00DF0738">
      <w:pPr>
        <w:pStyle w:val="a3"/>
        <w:spacing w:line="240" w:lineRule="auto"/>
        <w:ind w:firstLine="709"/>
        <w:rPr>
          <w:spacing w:val="0"/>
        </w:rPr>
      </w:pPr>
      <w:r w:rsidRPr="001C4C9F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F46BD2" w:rsidRPr="001C4C9F" w:rsidRDefault="00F46BD2" w:rsidP="00DF0738">
      <w:pPr>
        <w:pStyle w:val="a3"/>
        <w:spacing w:line="240" w:lineRule="auto"/>
        <w:ind w:firstLine="709"/>
        <w:rPr>
          <w:spacing w:val="0"/>
        </w:rPr>
      </w:pPr>
      <w:r w:rsidRPr="001C4C9F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F46BD2" w:rsidRPr="001C4C9F" w:rsidRDefault="00F46BD2" w:rsidP="00DF0738">
      <w:pPr>
        <w:pStyle w:val="a3"/>
        <w:spacing w:line="240" w:lineRule="auto"/>
        <w:ind w:firstLine="709"/>
        <w:rPr>
          <w:spacing w:val="0"/>
        </w:rPr>
      </w:pPr>
      <w:r w:rsidRPr="001C4C9F">
        <w:rPr>
          <w:spacing w:val="0"/>
        </w:rPr>
        <w:t xml:space="preserve">3.1. </w:t>
      </w:r>
      <w:proofErr w:type="gramStart"/>
      <w:r w:rsidRPr="001C4C9F">
        <w:rPr>
          <w:spacing w:val="0"/>
        </w:rPr>
        <w:t>Разместить</w:t>
      </w:r>
      <w:proofErr w:type="gramEnd"/>
      <w:r w:rsidRPr="001C4C9F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46BD2" w:rsidRPr="001C4C9F" w:rsidRDefault="00F46BD2" w:rsidP="00DF0738">
      <w:pPr>
        <w:pStyle w:val="a3"/>
        <w:spacing w:line="240" w:lineRule="auto"/>
        <w:ind w:firstLine="709"/>
        <w:rPr>
          <w:spacing w:val="0"/>
        </w:rPr>
      </w:pPr>
      <w:r w:rsidRPr="001C4C9F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46BD2" w:rsidRPr="001C4C9F" w:rsidRDefault="00F46BD2" w:rsidP="00DF0738">
      <w:pPr>
        <w:pStyle w:val="a3"/>
        <w:spacing w:line="240" w:lineRule="auto"/>
        <w:ind w:firstLine="709"/>
        <w:rPr>
          <w:spacing w:val="0"/>
        </w:rPr>
      </w:pPr>
      <w:r w:rsidRPr="001C4C9F">
        <w:rPr>
          <w:spacing w:val="0"/>
        </w:rPr>
        <w:t xml:space="preserve">4. </w:t>
      </w:r>
      <w:proofErr w:type="gramStart"/>
      <w:r w:rsidRPr="001C4C9F">
        <w:rPr>
          <w:spacing w:val="0"/>
        </w:rPr>
        <w:t>Контроль за</w:t>
      </w:r>
      <w:proofErr w:type="gramEnd"/>
      <w:r w:rsidRPr="001C4C9F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</w:t>
      </w:r>
      <w:bookmarkEnd w:id="0"/>
      <w:r w:rsidRPr="001C4C9F">
        <w:rPr>
          <w:spacing w:val="0"/>
        </w:rPr>
        <w:t>.</w:t>
      </w:r>
    </w:p>
    <w:p w:rsidR="0032139C" w:rsidRDefault="00F46BD2" w:rsidP="00DF0738">
      <w:pPr>
        <w:pStyle w:val="a4"/>
        <w:spacing w:line="240" w:lineRule="auto"/>
      </w:pPr>
      <w:r w:rsidRPr="001C4C9F">
        <w:rPr>
          <w:spacing w:val="0"/>
        </w:rPr>
        <w:t>Глава администрации</w:t>
      </w:r>
      <w:r w:rsidR="00DF0738">
        <w:rPr>
          <w:spacing w:val="0"/>
        </w:rPr>
        <w:t xml:space="preserve"> </w:t>
      </w:r>
      <w:r w:rsidRPr="001C4C9F">
        <w:rPr>
          <w:spacing w:val="0"/>
        </w:rPr>
        <w:t>Р.Л. ХАРИСОВ</w:t>
      </w:r>
    </w:p>
    <w:sectPr w:rsidR="0032139C" w:rsidSect="00DF0738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D2"/>
    <w:rsid w:val="0032139C"/>
    <w:rsid w:val="00DF0738"/>
    <w:rsid w:val="00F4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46BD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46BD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F46BD2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46BD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46BD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F46BD2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2019-07-24T12:02:00Z</dcterms:created>
  <dcterms:modified xsi:type="dcterms:W3CDTF">2019-07-24T12:03:00Z</dcterms:modified>
</cp:coreProperties>
</file>