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964926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>20 марта 2020 года № 540-р</w:t>
      </w:r>
    </w:p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>«Об отказе в предоставлении разрешения на отклонение</w:t>
      </w:r>
    </w:p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 xml:space="preserve">от предельных параметров разрешенного строительства, </w:t>
      </w:r>
    </w:p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</w:t>
      </w:r>
    </w:p>
    <w:p w:rsidR="00964926" w:rsidRPr="00EF7390" w:rsidRDefault="00964926" w:rsidP="00964926">
      <w:pPr>
        <w:pStyle w:val="3"/>
        <w:rPr>
          <w:spacing w:val="0"/>
        </w:rPr>
      </w:pPr>
      <w:r w:rsidRPr="00EF7390">
        <w:rPr>
          <w:spacing w:val="0"/>
        </w:rPr>
        <w:t xml:space="preserve">по ул. </w:t>
      </w:r>
      <w:proofErr w:type="spellStart"/>
      <w:r w:rsidRPr="00EF7390">
        <w:rPr>
          <w:spacing w:val="0"/>
        </w:rPr>
        <w:t>Бобруйской</w:t>
      </w:r>
      <w:proofErr w:type="spellEnd"/>
      <w:r w:rsidRPr="00EF7390">
        <w:rPr>
          <w:spacing w:val="0"/>
        </w:rPr>
        <w:t>, 59 в Ленинском районе г. Астрахани»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bookmarkStart w:id="0" w:name="_GoBack"/>
      <w:proofErr w:type="gramStart"/>
      <w:r w:rsidRPr="00EF7390">
        <w:rPr>
          <w:spacing w:val="0"/>
        </w:rPr>
        <w:t>В связи с обращением Ибрагимовой П.Г. от 28.12.2019 № 05-04-01-9388, действующей за Шевченко Е.В. по доверенности, удостоверенной нотариусом нотариального округа «Город Астрахань» Калмыковой В.Г., зарегистрированной в реестре за № 1-575 от 26.03.2015,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 w:rsidRPr="00EF7390">
        <w:rPr>
          <w:spacing w:val="0"/>
        </w:rPr>
        <w:t xml:space="preserve"> «</w:t>
      </w:r>
      <w:proofErr w:type="gramStart"/>
      <w:r w:rsidRPr="00EF7390">
        <w:rPr>
          <w:spacing w:val="0"/>
        </w:rPr>
        <w:t>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 связи с невозможностью соблюдения при строительстве</w:t>
      </w:r>
      <w:proofErr w:type="gramEnd"/>
      <w:r w:rsidRPr="00EF7390">
        <w:rPr>
          <w:spacing w:val="0"/>
        </w:rPr>
        <w:t>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proofErr w:type="spellStart"/>
      <w:r w:rsidRPr="00EF7390">
        <w:rPr>
          <w:spacing w:val="0"/>
        </w:rPr>
        <w:t>Бобруйской</w:t>
      </w:r>
      <w:proofErr w:type="spellEnd"/>
      <w:r w:rsidRPr="00EF7390">
        <w:rPr>
          <w:spacing w:val="0"/>
        </w:rPr>
        <w:t xml:space="preserve">, 59 в Ленинском районе г. Астрахани в отношении расстояния от основного строения на земельном участке площадью 520 кв. м (кадастровый номер 30:12:020212:17) до границы земельного участка по ул. </w:t>
      </w:r>
      <w:proofErr w:type="spellStart"/>
      <w:r w:rsidRPr="00EF7390">
        <w:rPr>
          <w:spacing w:val="0"/>
        </w:rPr>
        <w:t>Бобруйской</w:t>
      </w:r>
      <w:proofErr w:type="spellEnd"/>
      <w:r w:rsidRPr="00EF7390">
        <w:rPr>
          <w:spacing w:val="0"/>
        </w:rPr>
        <w:t>, 59а - 0 м.</w:t>
      </w:r>
      <w:proofErr w:type="gramEnd"/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64926" w:rsidRPr="00EF7390" w:rsidRDefault="00964926" w:rsidP="00964926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964926" w:rsidRPr="00EF7390" w:rsidRDefault="00964926" w:rsidP="00964926">
      <w:pPr>
        <w:pStyle w:val="a3"/>
        <w:jc w:val="right"/>
        <w:rPr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96492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6"/>
    <w:rsid w:val="00294AA5"/>
    <w:rsid w:val="009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49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649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649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649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2020-03-25T08:50:00Z</dcterms:created>
  <dcterms:modified xsi:type="dcterms:W3CDTF">2020-03-25T08:51:00Z</dcterms:modified>
</cp:coreProperties>
</file>