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04" w:rsidRPr="006C52C4" w:rsidRDefault="00C84104" w:rsidP="00C84104">
      <w:pPr>
        <w:jc w:val="center"/>
        <w:rPr>
          <w:rFonts w:ascii="Cambria" w:hAnsi="Cambria"/>
          <w:b/>
          <w:sz w:val="20"/>
          <w:szCs w:val="20"/>
        </w:rPr>
      </w:pPr>
      <w:r w:rsidRPr="006C52C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84104" w:rsidRPr="006C52C4" w:rsidRDefault="00C84104" w:rsidP="00C84104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2"/>
      <w:r w:rsidRPr="006C52C4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CC7709" w:rsidRPr="006C52C4" w:rsidRDefault="005F7AE2" w:rsidP="00C84104">
      <w:pPr>
        <w:jc w:val="center"/>
        <w:rPr>
          <w:rFonts w:ascii="Cambria" w:hAnsi="Cambria"/>
          <w:b/>
          <w:sz w:val="20"/>
          <w:szCs w:val="20"/>
        </w:rPr>
      </w:pPr>
      <w:r w:rsidRPr="006C52C4">
        <w:rPr>
          <w:rFonts w:ascii="Cambria" w:hAnsi="Cambria"/>
          <w:b/>
          <w:sz w:val="20"/>
          <w:szCs w:val="20"/>
        </w:rPr>
        <w:t>21 февраля 2020 года</w:t>
      </w:r>
      <w:r w:rsidR="002C1FA7" w:rsidRPr="006C52C4">
        <w:rPr>
          <w:rFonts w:ascii="Cambria" w:hAnsi="Cambria"/>
          <w:b/>
          <w:sz w:val="20"/>
          <w:szCs w:val="20"/>
        </w:rPr>
        <w:t xml:space="preserve"> № 278-р</w:t>
      </w:r>
    </w:p>
    <w:p w:rsidR="00CC7709" w:rsidRPr="006C52C4" w:rsidRDefault="00C84104" w:rsidP="00C84104">
      <w:pPr>
        <w:jc w:val="center"/>
        <w:rPr>
          <w:rFonts w:ascii="Cambria" w:hAnsi="Cambria"/>
          <w:b/>
          <w:sz w:val="20"/>
          <w:szCs w:val="20"/>
        </w:rPr>
      </w:pPr>
      <w:r w:rsidRPr="006C52C4">
        <w:rPr>
          <w:rFonts w:ascii="Cambria" w:hAnsi="Cambria"/>
          <w:b/>
          <w:sz w:val="20"/>
          <w:szCs w:val="20"/>
        </w:rPr>
        <w:t>«</w:t>
      </w:r>
      <w:r w:rsidR="005F7AE2" w:rsidRPr="006C52C4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грузового транспорта грузоподъемностью </w:t>
      </w:r>
      <w:r w:rsidR="005F7AE2" w:rsidRPr="006C52C4">
        <w:rPr>
          <w:rFonts w:ascii="Cambria" w:hAnsi="Cambria"/>
          <w:b/>
          <w:sz w:val="20"/>
          <w:szCs w:val="20"/>
        </w:rPr>
        <w:t>свыше 3,5 тонн на автомобильных дорогах общего пользования местного значения г. Астрахани</w:t>
      </w:r>
      <w:r w:rsidRPr="006C52C4">
        <w:rPr>
          <w:rFonts w:ascii="Cambria" w:hAnsi="Cambria"/>
          <w:b/>
          <w:sz w:val="20"/>
          <w:szCs w:val="20"/>
        </w:rPr>
        <w:t>»</w:t>
      </w:r>
    </w:p>
    <w:p w:rsidR="00CC7709" w:rsidRPr="00C84104" w:rsidRDefault="005F7AE2" w:rsidP="006C5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4104">
        <w:rPr>
          <w:rFonts w:ascii="Arial" w:hAnsi="Arial" w:cs="Arial"/>
          <w:sz w:val="18"/>
          <w:szCs w:val="18"/>
        </w:rPr>
        <w:t>В соответствии со ст. 16 Федерального закона «Об общих принципах организации местного самоуправления в Российской Федерации», ст. 14 Федерального закона «О безопаснос</w:t>
      </w:r>
      <w:r w:rsidRPr="00C84104">
        <w:rPr>
          <w:rFonts w:ascii="Arial" w:hAnsi="Arial" w:cs="Arial"/>
          <w:sz w:val="18"/>
          <w:szCs w:val="18"/>
        </w:rPr>
        <w:t>ти дорожного движения», в целях организации дорожного движения:</w:t>
      </w:r>
    </w:p>
    <w:p w:rsidR="00CC7709" w:rsidRPr="00C84104" w:rsidRDefault="00C84104" w:rsidP="006C5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4104">
        <w:rPr>
          <w:rFonts w:ascii="Arial" w:hAnsi="Arial" w:cs="Arial"/>
          <w:sz w:val="18"/>
          <w:szCs w:val="18"/>
        </w:rPr>
        <w:t xml:space="preserve">1. </w:t>
      </w:r>
      <w:r w:rsidR="005F7AE2" w:rsidRPr="00C84104">
        <w:rPr>
          <w:rFonts w:ascii="Arial" w:hAnsi="Arial" w:cs="Arial"/>
          <w:sz w:val="18"/>
          <w:szCs w:val="18"/>
        </w:rPr>
        <w:t>Огран</w:t>
      </w:r>
      <w:bookmarkStart w:id="2" w:name="_GoBack"/>
      <w:bookmarkEnd w:id="2"/>
      <w:r w:rsidR="005F7AE2" w:rsidRPr="00C84104">
        <w:rPr>
          <w:rFonts w:ascii="Arial" w:hAnsi="Arial" w:cs="Arial"/>
          <w:sz w:val="18"/>
          <w:szCs w:val="18"/>
        </w:rPr>
        <w:t xml:space="preserve">ичить проезд с 25.02.2020 до 31.12.2021 ежедневно с 06:00 до 22:00 по автомобильным дорогам общего пользования местного значения г. Астрахани грузового транспорта грузоподъемностью свыше </w:t>
      </w:r>
      <w:r w:rsidR="005F7AE2" w:rsidRPr="00C84104">
        <w:rPr>
          <w:rFonts w:ascii="Arial" w:hAnsi="Arial" w:cs="Arial"/>
          <w:sz w:val="18"/>
          <w:szCs w:val="18"/>
        </w:rPr>
        <w:t>3,5 тонн, грузовых автомобилей повышенной проходимости, тракторов всех марок.</w:t>
      </w:r>
    </w:p>
    <w:p w:rsidR="00CC7709" w:rsidRPr="00C84104" w:rsidRDefault="00C84104" w:rsidP="006C5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4104">
        <w:rPr>
          <w:rFonts w:ascii="Arial" w:hAnsi="Arial" w:cs="Arial"/>
          <w:sz w:val="18"/>
          <w:szCs w:val="18"/>
        </w:rPr>
        <w:t xml:space="preserve">2. </w:t>
      </w:r>
      <w:r w:rsidR="005F7AE2" w:rsidRPr="00C84104">
        <w:rPr>
          <w:rFonts w:ascii="Arial" w:hAnsi="Arial" w:cs="Arial"/>
          <w:sz w:val="18"/>
          <w:szCs w:val="18"/>
        </w:rPr>
        <w:t xml:space="preserve"> Управлению</w:t>
      </w:r>
      <w:r w:rsidR="005F7AE2" w:rsidRPr="00C84104">
        <w:rPr>
          <w:rFonts w:ascii="Arial" w:hAnsi="Arial" w:cs="Arial"/>
          <w:sz w:val="18"/>
          <w:szCs w:val="18"/>
        </w:rPr>
        <w:tab/>
        <w:t>по коммунальному хозяйству и благоустройству администрации муниципального образования «Город Астрахань»:</w:t>
      </w:r>
    </w:p>
    <w:p w:rsidR="00CC7709" w:rsidRPr="00C84104" w:rsidRDefault="00C84104" w:rsidP="006C5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4104">
        <w:rPr>
          <w:rFonts w:ascii="Arial" w:hAnsi="Arial" w:cs="Arial"/>
          <w:sz w:val="18"/>
          <w:szCs w:val="18"/>
        </w:rPr>
        <w:t xml:space="preserve">2.1. </w:t>
      </w:r>
      <w:r w:rsidR="005F7AE2" w:rsidRPr="00C84104">
        <w:rPr>
          <w:rFonts w:ascii="Arial" w:hAnsi="Arial" w:cs="Arial"/>
          <w:sz w:val="18"/>
          <w:szCs w:val="18"/>
        </w:rPr>
        <w:t>Обеспечить выдачу в установленном порядке пропусков (разрешен</w:t>
      </w:r>
      <w:r w:rsidR="005F7AE2" w:rsidRPr="00C84104">
        <w:rPr>
          <w:rFonts w:ascii="Arial" w:hAnsi="Arial" w:cs="Arial"/>
          <w:sz w:val="18"/>
          <w:szCs w:val="18"/>
        </w:rPr>
        <w:t>ий) для движения большегрузного и транзитного автотранспорта по заявкам руководителей предприятий и организаций.</w:t>
      </w:r>
    </w:p>
    <w:p w:rsidR="00CC7709" w:rsidRPr="00C84104" w:rsidRDefault="00C84104" w:rsidP="006C5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4104">
        <w:rPr>
          <w:rFonts w:ascii="Arial" w:hAnsi="Arial" w:cs="Arial"/>
          <w:sz w:val="18"/>
          <w:szCs w:val="18"/>
        </w:rPr>
        <w:t xml:space="preserve">2.2. </w:t>
      </w:r>
      <w:r w:rsidR="005F7AE2" w:rsidRPr="00C84104">
        <w:rPr>
          <w:rFonts w:ascii="Arial" w:hAnsi="Arial" w:cs="Arial"/>
          <w:sz w:val="18"/>
          <w:szCs w:val="18"/>
        </w:rPr>
        <w:t>В течение семи дней со дня принятия настоящего распоряжения администрации муниципального образования «Город Астрахань» направить его в адрес УГ</w:t>
      </w:r>
      <w:r w:rsidR="005F7AE2" w:rsidRPr="00C84104">
        <w:rPr>
          <w:rFonts w:ascii="Arial" w:hAnsi="Arial" w:cs="Arial"/>
          <w:sz w:val="18"/>
          <w:szCs w:val="18"/>
        </w:rPr>
        <w:t>ИБДЦ УМВД России по Астраханской области.</w:t>
      </w:r>
    </w:p>
    <w:p w:rsidR="00CC7709" w:rsidRPr="00C84104" w:rsidRDefault="00C84104" w:rsidP="006C5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4104">
        <w:rPr>
          <w:rFonts w:ascii="Arial" w:hAnsi="Arial" w:cs="Arial"/>
          <w:sz w:val="18"/>
          <w:szCs w:val="18"/>
        </w:rPr>
        <w:t xml:space="preserve">2.3. </w:t>
      </w:r>
      <w:r w:rsidR="005F7AE2" w:rsidRPr="00C84104">
        <w:rPr>
          <w:rFonts w:ascii="Arial" w:hAnsi="Arial" w:cs="Arial"/>
          <w:sz w:val="18"/>
          <w:szCs w:val="18"/>
        </w:rPr>
        <w:t>Направить в ФКУ Упордор «Каспий» обращение об установке дорожных знаков «Ограничение массы» на въезде на территорию муниципального образования «Город Астрахань».</w:t>
      </w:r>
    </w:p>
    <w:p w:rsidR="00CC7709" w:rsidRPr="00C84104" w:rsidRDefault="00C84104" w:rsidP="006C5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4104">
        <w:rPr>
          <w:rFonts w:ascii="Arial" w:hAnsi="Arial" w:cs="Arial"/>
          <w:sz w:val="18"/>
          <w:szCs w:val="18"/>
        </w:rPr>
        <w:t xml:space="preserve">3. </w:t>
      </w:r>
      <w:r w:rsidR="005F7AE2" w:rsidRPr="00C84104">
        <w:rPr>
          <w:rFonts w:ascii="Arial" w:hAnsi="Arial" w:cs="Arial"/>
          <w:sz w:val="18"/>
          <w:szCs w:val="18"/>
        </w:rPr>
        <w:t xml:space="preserve">Управлению муниципального имущества </w:t>
      </w:r>
      <w:r w:rsidR="005F7AE2" w:rsidRPr="00C84104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и управлению строительства, архитектуры и градостроительства администрации муниципального образования «Город Астрахань» определить места отстоя грузового транспорта грузоподъемностью свыше 3,5 тонн</w:t>
      </w:r>
      <w:r w:rsidR="005F7AE2" w:rsidRPr="00C84104">
        <w:rPr>
          <w:rFonts w:ascii="Arial" w:hAnsi="Arial" w:cs="Arial"/>
          <w:sz w:val="18"/>
          <w:szCs w:val="18"/>
        </w:rPr>
        <w:t>, грузовых автомобилей повышенной проходимости, тракторов всех марок.</w:t>
      </w:r>
    </w:p>
    <w:p w:rsidR="00CC7709" w:rsidRPr="00C84104" w:rsidRDefault="00C84104" w:rsidP="006C5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4104">
        <w:rPr>
          <w:rFonts w:ascii="Arial" w:hAnsi="Arial" w:cs="Arial"/>
          <w:sz w:val="18"/>
          <w:szCs w:val="18"/>
        </w:rPr>
        <w:t xml:space="preserve">4. </w:t>
      </w:r>
      <w:r w:rsidR="005F7AE2" w:rsidRPr="00C84104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Pr="00C84104">
        <w:rPr>
          <w:rFonts w:ascii="Arial" w:hAnsi="Arial" w:cs="Arial"/>
          <w:sz w:val="18"/>
          <w:szCs w:val="18"/>
        </w:rPr>
        <w:t xml:space="preserve"> </w:t>
      </w:r>
      <w:r w:rsidR="005F7AE2" w:rsidRPr="00C84104">
        <w:rPr>
          <w:rFonts w:ascii="Arial" w:hAnsi="Arial" w:cs="Arial"/>
          <w:sz w:val="18"/>
          <w:szCs w:val="18"/>
        </w:rPr>
        <w:t>муниципального образования «Город Астрахань» опубликовать настоящее распоряжение администрации муниципального образования «Город Астрахан</w:t>
      </w:r>
      <w:r w:rsidR="005F7AE2" w:rsidRPr="00C84104">
        <w:rPr>
          <w:rFonts w:ascii="Arial" w:hAnsi="Arial" w:cs="Arial"/>
          <w:sz w:val="18"/>
          <w:szCs w:val="18"/>
        </w:rPr>
        <w:t>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CC7709" w:rsidRPr="00C84104" w:rsidRDefault="006C52C4" w:rsidP="006C52C4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5F7AE2" w:rsidRPr="00C84104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</w:t>
      </w:r>
      <w:r w:rsidR="005F7AE2" w:rsidRPr="00C84104">
        <w:rPr>
          <w:rFonts w:ascii="Arial" w:hAnsi="Arial" w:cs="Arial"/>
          <w:sz w:val="18"/>
          <w:szCs w:val="18"/>
        </w:rPr>
        <w:t>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C84104" w:rsidRPr="00C84104" w:rsidRDefault="00C84104" w:rsidP="00C84104">
      <w:pPr>
        <w:jc w:val="right"/>
        <w:rPr>
          <w:rFonts w:ascii="Arial" w:hAnsi="Arial" w:cs="Arial"/>
          <w:b/>
          <w:sz w:val="18"/>
          <w:szCs w:val="18"/>
        </w:rPr>
      </w:pPr>
      <w:r w:rsidRPr="00C84104">
        <w:rPr>
          <w:rFonts w:ascii="Arial" w:hAnsi="Arial" w:cs="Arial"/>
          <w:b/>
          <w:sz w:val="18"/>
          <w:szCs w:val="18"/>
        </w:rPr>
        <w:t>Глава администрации Р.Л. Харисов</w:t>
      </w:r>
    </w:p>
    <w:p w:rsidR="00C84104" w:rsidRPr="00C84104" w:rsidRDefault="00C84104" w:rsidP="00C84104">
      <w:pPr>
        <w:sectPr w:rsidR="00C84104" w:rsidRPr="00C84104" w:rsidSect="00C84104">
          <w:type w:val="continuous"/>
          <w:pgSz w:w="11900" w:h="16840"/>
          <w:pgMar w:top="1134" w:right="1127" w:bottom="958" w:left="1985" w:header="0" w:footer="3" w:gutter="0"/>
          <w:cols w:space="720"/>
          <w:noEndnote/>
          <w:docGrid w:linePitch="360"/>
        </w:sectPr>
      </w:pPr>
    </w:p>
    <w:p w:rsidR="00CC7709" w:rsidRPr="00C84104" w:rsidRDefault="00CC7709" w:rsidP="00C84104"/>
    <w:p w:rsidR="00CC7709" w:rsidRPr="00C84104" w:rsidRDefault="00CC7709" w:rsidP="00C84104">
      <w:pPr>
        <w:sectPr w:rsidR="00CC7709" w:rsidRPr="00C84104">
          <w:type w:val="continuous"/>
          <w:pgSz w:w="11900" w:h="16840"/>
          <w:pgMar w:top="916" w:right="0" w:bottom="916" w:left="0" w:header="0" w:footer="3" w:gutter="0"/>
          <w:cols w:space="720"/>
          <w:noEndnote/>
          <w:docGrid w:linePitch="360"/>
        </w:sectPr>
      </w:pPr>
    </w:p>
    <w:p w:rsidR="00CC7709" w:rsidRPr="00C84104" w:rsidRDefault="00CC7709" w:rsidP="00C84104"/>
    <w:p w:rsidR="00CC7709" w:rsidRPr="00C84104" w:rsidRDefault="00CC7709" w:rsidP="00C84104"/>
    <w:sectPr w:rsidR="00CC7709" w:rsidRPr="00C84104">
      <w:type w:val="continuous"/>
      <w:pgSz w:w="11900" w:h="16840"/>
      <w:pgMar w:top="916" w:right="466" w:bottom="916" w:left="1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E2" w:rsidRDefault="005F7AE2">
      <w:r>
        <w:separator/>
      </w:r>
    </w:p>
  </w:endnote>
  <w:endnote w:type="continuationSeparator" w:id="0">
    <w:p w:rsidR="005F7AE2" w:rsidRDefault="005F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E2" w:rsidRDefault="005F7AE2"/>
  </w:footnote>
  <w:footnote w:type="continuationSeparator" w:id="0">
    <w:p w:rsidR="005F7AE2" w:rsidRDefault="005F7A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0C8A"/>
    <w:multiLevelType w:val="hybridMultilevel"/>
    <w:tmpl w:val="8FAE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7BB9"/>
    <w:multiLevelType w:val="multilevel"/>
    <w:tmpl w:val="91DC0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C7709"/>
    <w:rsid w:val="001F166E"/>
    <w:rsid w:val="002C1FA7"/>
    <w:rsid w:val="005F7AE2"/>
    <w:rsid w:val="006C52C4"/>
    <w:rsid w:val="00C84104"/>
    <w:rsid w:val="00C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EA9"/>
  <w15:docId w15:val="{9E81A6DC-CF18-4B25-8D1B-9B3F458F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0"/>
      <w:szCs w:val="30"/>
      <w:u w:val="none"/>
      <w:lang w:val="en-US" w:eastAsia="en-US" w:bidi="en-US"/>
    </w:rPr>
  </w:style>
  <w:style w:type="character" w:customStyle="1" w:styleId="Bodytext4Spacing0ptExact">
    <w:name w:val="Body text (4) + Spacing 0 pt Exact"/>
    <w:basedOn w:val="Body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2">
    <w:name w:val="Heading #2_"/>
    <w:basedOn w:val="a0"/>
    <w:link w:val="Heading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TimesNewRoman10ptNotBold">
    <w:name w:val="Body text (3) + Times New Roman;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0"/>
      <w:sz w:val="30"/>
      <w:szCs w:val="30"/>
      <w:lang w:val="en-US" w:eastAsia="en-US" w:bidi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2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140" w:line="0" w:lineRule="atLeast"/>
      <w:jc w:val="both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140" w:after="126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8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Соколов</dc:creator>
  <cp:lastModifiedBy>Максим Соколов</cp:lastModifiedBy>
  <cp:revision>3</cp:revision>
  <dcterms:created xsi:type="dcterms:W3CDTF">2020-02-21T14:51:00Z</dcterms:created>
  <dcterms:modified xsi:type="dcterms:W3CDTF">2020-02-21T15:07:00Z</dcterms:modified>
</cp:coreProperties>
</file>