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FB4" w:rsidRPr="005B76F7" w:rsidRDefault="005B76F7" w:rsidP="005B76F7">
      <w:pPr>
        <w:jc w:val="center"/>
        <w:rPr>
          <w:rFonts w:ascii="Cambria" w:hAnsi="Cambria"/>
          <w:b/>
          <w:sz w:val="20"/>
          <w:szCs w:val="20"/>
        </w:rPr>
      </w:pPr>
      <w:r w:rsidRPr="005B76F7">
        <w:rPr>
          <w:rFonts w:ascii="Cambria" w:hAnsi="Cambria"/>
          <w:b/>
          <w:sz w:val="20"/>
          <w:szCs w:val="20"/>
        </w:rPr>
        <w:t>У</w:t>
      </w:r>
      <w:r w:rsidR="00382DC2" w:rsidRPr="005B76F7">
        <w:rPr>
          <w:rFonts w:ascii="Cambria" w:hAnsi="Cambria"/>
          <w:b/>
          <w:sz w:val="20"/>
          <w:szCs w:val="20"/>
        </w:rPr>
        <w:t>правление по строительству, архитектуре и градостроительству администрации муниципального образования «Город Астрахань»</w:t>
      </w:r>
    </w:p>
    <w:p w:rsidR="005B76F7" w:rsidRPr="005B76F7" w:rsidRDefault="00CB2AA5" w:rsidP="005B76F7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5B76F7">
        <w:rPr>
          <w:rFonts w:ascii="Cambria" w:hAnsi="Cambria"/>
          <w:b/>
          <w:sz w:val="20"/>
          <w:szCs w:val="20"/>
        </w:rPr>
        <w:t>РАСПОРЯЖЕНИЕ</w:t>
      </w:r>
      <w:bookmarkEnd w:id="0"/>
      <w:bookmarkEnd w:id="1"/>
      <w:bookmarkEnd w:id="2"/>
    </w:p>
    <w:p w:rsidR="00156FB4" w:rsidRPr="005B76F7" w:rsidRDefault="00CB2AA5" w:rsidP="005B76F7">
      <w:pPr>
        <w:jc w:val="center"/>
        <w:rPr>
          <w:rFonts w:ascii="Cambria" w:hAnsi="Cambria"/>
          <w:b/>
          <w:sz w:val="20"/>
          <w:szCs w:val="20"/>
        </w:rPr>
      </w:pPr>
      <w:r w:rsidRPr="005B76F7">
        <w:rPr>
          <w:rFonts w:ascii="Cambria" w:hAnsi="Cambria"/>
          <w:b/>
          <w:sz w:val="20"/>
          <w:szCs w:val="20"/>
        </w:rPr>
        <w:t xml:space="preserve">21 </w:t>
      </w:r>
      <w:r w:rsidR="00382DC2" w:rsidRPr="005B76F7">
        <w:rPr>
          <w:rFonts w:ascii="Cambria" w:hAnsi="Cambria"/>
          <w:b/>
          <w:sz w:val="20"/>
          <w:szCs w:val="20"/>
        </w:rPr>
        <w:t>май</w:t>
      </w:r>
      <w:r w:rsidRPr="005B76F7">
        <w:rPr>
          <w:rFonts w:ascii="Cambria" w:hAnsi="Cambria"/>
          <w:b/>
          <w:sz w:val="20"/>
          <w:szCs w:val="20"/>
        </w:rPr>
        <w:t xml:space="preserve"> 2019</w:t>
      </w:r>
      <w:r w:rsidR="00382DC2" w:rsidRPr="005B76F7">
        <w:rPr>
          <w:rFonts w:ascii="Cambria" w:hAnsi="Cambria"/>
          <w:b/>
          <w:sz w:val="20"/>
          <w:szCs w:val="20"/>
        </w:rPr>
        <w:t xml:space="preserve"> </w:t>
      </w:r>
      <w:r w:rsidRPr="005B76F7">
        <w:rPr>
          <w:rFonts w:ascii="Cambria" w:hAnsi="Cambria"/>
          <w:b/>
          <w:sz w:val="20"/>
          <w:szCs w:val="20"/>
        </w:rPr>
        <w:t xml:space="preserve">№ </w:t>
      </w:r>
      <w:r w:rsidR="00382DC2" w:rsidRPr="005B76F7">
        <w:rPr>
          <w:rFonts w:ascii="Cambria" w:hAnsi="Cambria"/>
          <w:b/>
          <w:sz w:val="20"/>
          <w:szCs w:val="20"/>
        </w:rPr>
        <w:t>04-01-1299</w:t>
      </w:r>
    </w:p>
    <w:p w:rsidR="005B76F7" w:rsidRDefault="00382DC2" w:rsidP="005B76F7">
      <w:pPr>
        <w:jc w:val="center"/>
        <w:rPr>
          <w:rFonts w:ascii="Cambria" w:hAnsi="Cambria"/>
          <w:b/>
          <w:sz w:val="20"/>
          <w:szCs w:val="20"/>
        </w:rPr>
      </w:pPr>
      <w:r w:rsidRPr="005B76F7">
        <w:rPr>
          <w:rFonts w:ascii="Cambria" w:hAnsi="Cambria"/>
          <w:b/>
          <w:sz w:val="20"/>
          <w:szCs w:val="20"/>
        </w:rPr>
        <w:t>«</w:t>
      </w:r>
      <w:r w:rsidR="00CB2AA5" w:rsidRPr="005B76F7">
        <w:rPr>
          <w:rFonts w:ascii="Cambria" w:hAnsi="Cambria"/>
          <w:b/>
          <w:sz w:val="20"/>
          <w:szCs w:val="20"/>
        </w:rPr>
        <w:t>О внесении изменений в задание на разра</w:t>
      </w:r>
      <w:r w:rsidR="00CB2AA5" w:rsidRPr="005B76F7">
        <w:rPr>
          <w:rFonts w:ascii="Cambria" w:hAnsi="Cambria"/>
          <w:b/>
          <w:sz w:val="20"/>
          <w:szCs w:val="20"/>
        </w:rPr>
        <w:softHyphen/>
        <w:t xml:space="preserve">ботку проекта планировки территории </w:t>
      </w:r>
    </w:p>
    <w:p w:rsidR="00156FB4" w:rsidRPr="00382DC2" w:rsidRDefault="00CB2AA5" w:rsidP="005B76F7">
      <w:pPr>
        <w:jc w:val="center"/>
      </w:pPr>
      <w:r w:rsidRPr="005B76F7">
        <w:rPr>
          <w:rFonts w:ascii="Cambria" w:hAnsi="Cambria"/>
          <w:b/>
          <w:sz w:val="20"/>
          <w:szCs w:val="20"/>
        </w:rPr>
        <w:t xml:space="preserve">и проекта </w:t>
      </w:r>
      <w:r w:rsidRPr="005B76F7">
        <w:rPr>
          <w:rFonts w:ascii="Cambria" w:hAnsi="Cambria"/>
          <w:b/>
          <w:sz w:val="20"/>
          <w:szCs w:val="20"/>
        </w:rPr>
        <w:t>межевания территории для строи</w:t>
      </w:r>
      <w:r w:rsidRPr="005B76F7">
        <w:rPr>
          <w:rFonts w:ascii="Cambria" w:hAnsi="Cambria"/>
          <w:b/>
          <w:sz w:val="20"/>
          <w:szCs w:val="20"/>
        </w:rPr>
        <w:softHyphen/>
        <w:t>тельства и реконструкции улицы Румынской в Ленинском районе города Астрахани</w:t>
      </w:r>
      <w:r w:rsidR="00382DC2" w:rsidRPr="005B76F7">
        <w:rPr>
          <w:rFonts w:ascii="Cambria" w:hAnsi="Cambria"/>
          <w:b/>
          <w:sz w:val="20"/>
          <w:szCs w:val="20"/>
        </w:rPr>
        <w:t>»</w:t>
      </w:r>
    </w:p>
    <w:p w:rsidR="00156FB4" w:rsidRPr="005B76F7" w:rsidRDefault="00CB2AA5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5B76F7">
        <w:rPr>
          <w:rFonts w:ascii="Arial" w:hAnsi="Arial" w:cs="Arial"/>
          <w:sz w:val="18"/>
          <w:szCs w:val="18"/>
        </w:rPr>
        <w:t xml:space="preserve">В соответствии со статьями 42, 43, 45, 46 Градостроительного кодекса Российской Федерации, пунктом 29 статьи 8 Устава муниципального образования </w:t>
      </w:r>
      <w:r w:rsidRPr="005B76F7">
        <w:rPr>
          <w:rFonts w:ascii="Arial" w:hAnsi="Arial" w:cs="Arial"/>
          <w:sz w:val="18"/>
          <w:szCs w:val="18"/>
        </w:rPr>
        <w:t>«Город Астрахань»,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 Астрахани от 30.01.2009 № 244-м «Об утверждении Положения о порядке подгото</w:t>
      </w:r>
      <w:r w:rsidRPr="005B76F7">
        <w:rPr>
          <w:rFonts w:ascii="Arial" w:hAnsi="Arial" w:cs="Arial"/>
          <w:sz w:val="18"/>
          <w:szCs w:val="18"/>
        </w:rPr>
        <w:t>вки документации по планировке территорий муниципального образования «Город Астрахань», с изменениями и дополнениями, внесенными</w:t>
      </w:r>
      <w:proofErr w:type="gramEnd"/>
      <w:r w:rsidRPr="005B76F7">
        <w:rPr>
          <w:rFonts w:ascii="Arial" w:hAnsi="Arial" w:cs="Arial"/>
          <w:sz w:val="18"/>
          <w:szCs w:val="18"/>
        </w:rPr>
        <w:t xml:space="preserve"> постановлениями мэра города от 06.10.2011 № 9364-м, от 10.01.2013 № 09-м, в соответствии с муниципальным заданием МБУ г. Астрах</w:t>
      </w:r>
      <w:r w:rsidRPr="005B76F7">
        <w:rPr>
          <w:rFonts w:ascii="Arial" w:hAnsi="Arial" w:cs="Arial"/>
          <w:sz w:val="18"/>
          <w:szCs w:val="18"/>
        </w:rPr>
        <w:t>ани «Архитектура» на 2019 год (корректировка № 2), утвержденным приказом управления по строительству, архитектуре и градостроительству администрации муниципального образования «Город А</w:t>
      </w:r>
      <w:r w:rsidR="005B76F7">
        <w:rPr>
          <w:rFonts w:ascii="Arial" w:hAnsi="Arial" w:cs="Arial"/>
          <w:sz w:val="18"/>
          <w:szCs w:val="18"/>
        </w:rPr>
        <w:t xml:space="preserve">страхань» от 02.04.2019 № 126, 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 </w:t>
      </w:r>
      <w:r w:rsidR="00CB2AA5" w:rsidRPr="005B76F7">
        <w:rPr>
          <w:rFonts w:ascii="Arial" w:hAnsi="Arial" w:cs="Arial"/>
          <w:sz w:val="18"/>
          <w:szCs w:val="18"/>
        </w:rPr>
        <w:t xml:space="preserve">Внести в задание на разработку проекта </w:t>
      </w:r>
      <w:r w:rsidR="00CB2AA5" w:rsidRPr="005B76F7">
        <w:rPr>
          <w:rFonts w:ascii="Arial" w:hAnsi="Arial" w:cs="Arial"/>
          <w:sz w:val="18"/>
          <w:szCs w:val="18"/>
        </w:rPr>
        <w:t>планировки территории и проекта межевания территории для строительства и реконструкции улицы Румынской в Ленинском районе города Астрахани, утвержденное распоряжением управления по строительству, архитектуре и градостроительству администрации муниципальног</w:t>
      </w:r>
      <w:r w:rsidR="00CB2AA5" w:rsidRPr="005B76F7">
        <w:rPr>
          <w:rFonts w:ascii="Arial" w:hAnsi="Arial" w:cs="Arial"/>
          <w:sz w:val="18"/>
          <w:szCs w:val="18"/>
        </w:rPr>
        <w:t>о образования «Город Астрахань» от 18.03.2019 № 04-01-677, следующие изменения: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1.1. </w:t>
      </w:r>
      <w:r w:rsidR="00CB2AA5" w:rsidRPr="005B76F7">
        <w:rPr>
          <w:rFonts w:ascii="Arial" w:hAnsi="Arial" w:cs="Arial"/>
          <w:sz w:val="18"/>
          <w:szCs w:val="18"/>
        </w:rPr>
        <w:t>Первый абзац пункта 5.1 изложить в следующей редакции:</w:t>
      </w:r>
    </w:p>
    <w:p w:rsidR="00156FB4" w:rsidRPr="005B76F7" w:rsidRDefault="00CB2AA5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«5.1. Проект планировки территории предусматривается для определения границ зоны планируемого размещения улицы Румынской </w:t>
      </w:r>
      <w:r w:rsidRPr="005B76F7">
        <w:rPr>
          <w:rFonts w:ascii="Arial" w:hAnsi="Arial" w:cs="Arial"/>
          <w:sz w:val="18"/>
          <w:szCs w:val="18"/>
        </w:rPr>
        <w:t>от</w:t>
      </w:r>
      <w:proofErr w:type="gramStart"/>
      <w:r w:rsidRPr="005B76F7">
        <w:rPr>
          <w:rFonts w:ascii="Arial" w:hAnsi="Arial" w:cs="Arial"/>
          <w:sz w:val="18"/>
          <w:szCs w:val="18"/>
        </w:rPr>
        <w:t xml:space="preserve"> ,</w:t>
      </w:r>
      <w:proofErr w:type="gramEnd"/>
      <w:r w:rsidRPr="005B76F7">
        <w:rPr>
          <w:rFonts w:ascii="Arial" w:hAnsi="Arial" w:cs="Arial"/>
          <w:sz w:val="18"/>
          <w:szCs w:val="18"/>
        </w:rPr>
        <w:t xml:space="preserve"> улицы Бабаевского до улицы Энергетической.».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1.2. </w:t>
      </w:r>
      <w:r w:rsidR="00CB2AA5" w:rsidRPr="005B76F7">
        <w:rPr>
          <w:rFonts w:ascii="Arial" w:hAnsi="Arial" w:cs="Arial"/>
          <w:sz w:val="18"/>
          <w:szCs w:val="18"/>
        </w:rPr>
        <w:t>Второй и третий абзацы пункта 7 изложить в следующей редакции:</w:t>
      </w:r>
    </w:p>
    <w:p w:rsidR="00156FB4" w:rsidRPr="005B76F7" w:rsidRDefault="00CB2AA5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>« - установление красных линий части улицы Бабаевского, автодороги по проектируемой и реконструируемой улице Румынской от улицы</w:t>
      </w:r>
      <w:r w:rsidR="005B76F7">
        <w:rPr>
          <w:rFonts w:ascii="Arial" w:hAnsi="Arial" w:cs="Arial"/>
          <w:sz w:val="18"/>
          <w:szCs w:val="18"/>
        </w:rPr>
        <w:t xml:space="preserve"> </w:t>
      </w:r>
      <w:r w:rsidRPr="005B76F7">
        <w:rPr>
          <w:rFonts w:ascii="Arial" w:hAnsi="Arial" w:cs="Arial"/>
          <w:sz w:val="18"/>
          <w:szCs w:val="18"/>
        </w:rPr>
        <w:t>Бабаевского до улицы Энергетической в соответствии с классификацией по комплексной транспортной схеме;</w:t>
      </w:r>
    </w:p>
    <w:p w:rsidR="00156FB4" w:rsidRPr="005B76F7" w:rsidRDefault="00CB2AA5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>- определение границ зоны планируемого размещения улицы Румынской от улицы Бабаевского до улицы Энергетической</w:t>
      </w:r>
      <w:proofErr w:type="gramStart"/>
      <w:r w:rsidRPr="005B76F7">
        <w:rPr>
          <w:rFonts w:ascii="Arial" w:hAnsi="Arial" w:cs="Arial"/>
          <w:sz w:val="18"/>
          <w:szCs w:val="18"/>
        </w:rPr>
        <w:t>;»</w:t>
      </w:r>
      <w:proofErr w:type="gramEnd"/>
      <w:r w:rsidRPr="005B76F7">
        <w:rPr>
          <w:rFonts w:ascii="Arial" w:hAnsi="Arial" w:cs="Arial"/>
          <w:sz w:val="18"/>
          <w:szCs w:val="18"/>
        </w:rPr>
        <w:t>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1.3. </w:t>
      </w:r>
      <w:r w:rsidR="00CB2AA5" w:rsidRPr="005B76F7">
        <w:rPr>
          <w:rFonts w:ascii="Arial" w:hAnsi="Arial" w:cs="Arial"/>
          <w:sz w:val="18"/>
          <w:szCs w:val="18"/>
        </w:rPr>
        <w:t xml:space="preserve">Третий абзац </w:t>
      </w:r>
      <w:r w:rsidR="00CB2AA5" w:rsidRPr="005B76F7">
        <w:rPr>
          <w:rFonts w:ascii="Arial" w:hAnsi="Arial" w:cs="Arial"/>
          <w:sz w:val="18"/>
          <w:szCs w:val="18"/>
        </w:rPr>
        <w:t>пункта 8.2 изложить в следующей редакции:</w:t>
      </w:r>
    </w:p>
    <w:p w:rsidR="00156FB4" w:rsidRPr="005B76F7" w:rsidRDefault="00CB2AA5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>«Проектируемые красные линии улицы Румынской и части улицы Бабаевского, в том числе поперечные профили данных улиц, увязать с ранее утвержденной документацией по планировке территории, указанной в п. 9 настоящего з</w:t>
      </w:r>
      <w:r w:rsidRPr="005B76F7">
        <w:rPr>
          <w:rFonts w:ascii="Arial" w:hAnsi="Arial" w:cs="Arial"/>
          <w:sz w:val="18"/>
          <w:szCs w:val="18"/>
        </w:rPr>
        <w:t>адания</w:t>
      </w:r>
      <w:proofErr w:type="gramStart"/>
      <w:r w:rsidRPr="005B76F7">
        <w:rPr>
          <w:rFonts w:ascii="Arial" w:hAnsi="Arial" w:cs="Arial"/>
          <w:sz w:val="18"/>
          <w:szCs w:val="18"/>
        </w:rPr>
        <w:t>.».</w:t>
      </w:r>
      <w:proofErr w:type="gramEnd"/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1.4. </w:t>
      </w:r>
      <w:r w:rsidR="00CB2AA5" w:rsidRPr="005B76F7">
        <w:rPr>
          <w:rFonts w:ascii="Arial" w:hAnsi="Arial" w:cs="Arial"/>
          <w:sz w:val="18"/>
          <w:szCs w:val="18"/>
        </w:rPr>
        <w:t>Десятый абзац пункта 8.3 исключить.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1.5. </w:t>
      </w:r>
      <w:r w:rsidR="00CB2AA5" w:rsidRPr="005B76F7">
        <w:rPr>
          <w:rFonts w:ascii="Arial" w:hAnsi="Arial" w:cs="Arial"/>
          <w:sz w:val="18"/>
          <w:szCs w:val="18"/>
        </w:rPr>
        <w:t>Десятый абзац пункта 9 исключить.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1.6. </w:t>
      </w:r>
      <w:r w:rsidR="00CB2AA5" w:rsidRPr="005B76F7">
        <w:rPr>
          <w:rFonts w:ascii="Arial" w:hAnsi="Arial" w:cs="Arial"/>
          <w:sz w:val="18"/>
          <w:szCs w:val="18"/>
        </w:rPr>
        <w:t>Приложение к заданию на разработку проекта планировки территории и проекта межевания территории для строительства и реконструкции улицы Румынской в Ленинском районе города Астр</w:t>
      </w:r>
      <w:r w:rsidR="00CB2AA5" w:rsidRPr="005B76F7">
        <w:rPr>
          <w:rFonts w:ascii="Arial" w:hAnsi="Arial" w:cs="Arial"/>
          <w:sz w:val="18"/>
          <w:szCs w:val="18"/>
        </w:rPr>
        <w:t>ахани, утвержденному распоряжением управления по строительству, архитектуре и градостроительству администрации муниципального образования «Город Астрахань» от 18.03.2019 № 04-01-677, считать утратившим силу.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1.7. </w:t>
      </w:r>
      <w:proofErr w:type="gramStart"/>
      <w:r w:rsidR="00CB2AA5" w:rsidRPr="005B76F7">
        <w:rPr>
          <w:rFonts w:ascii="Arial" w:hAnsi="Arial" w:cs="Arial"/>
          <w:sz w:val="18"/>
          <w:szCs w:val="18"/>
        </w:rPr>
        <w:t xml:space="preserve">Приложение к настоящему распоряжению управления </w:t>
      </w:r>
      <w:r w:rsidR="00CB2AA5" w:rsidRPr="005B76F7">
        <w:rPr>
          <w:rFonts w:ascii="Arial" w:hAnsi="Arial" w:cs="Arial"/>
          <w:sz w:val="18"/>
          <w:szCs w:val="18"/>
        </w:rPr>
        <w:t>по строительству, архитектуре и градостроительству администрации муниципального образования «Город Астрахань» считать приложением к заданию на разработку проекта планировки территории и проекта межевания территории для строительства и реконструкции улицы Р</w:t>
      </w:r>
      <w:r w:rsidR="00CB2AA5" w:rsidRPr="005B76F7">
        <w:rPr>
          <w:rFonts w:ascii="Arial" w:hAnsi="Arial" w:cs="Arial"/>
          <w:sz w:val="18"/>
          <w:szCs w:val="18"/>
        </w:rPr>
        <w:t>умынской в Ленинском районе города Астрахани, утвержденному распоряжением управления по строительству, архитектуре и градостроительству администрации муниципального образования «Город Астрахань» от 18.03.2019 № 04-01-677.</w:t>
      </w:r>
      <w:proofErr w:type="gramEnd"/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2. </w:t>
      </w:r>
      <w:r w:rsidR="00CB2AA5" w:rsidRPr="005B76F7">
        <w:rPr>
          <w:rFonts w:ascii="Arial" w:hAnsi="Arial" w:cs="Arial"/>
          <w:sz w:val="18"/>
          <w:szCs w:val="18"/>
        </w:rPr>
        <w:t xml:space="preserve">Отделу территориального </w:t>
      </w:r>
      <w:r w:rsidR="00CB2AA5" w:rsidRPr="005B76F7">
        <w:rPr>
          <w:rFonts w:ascii="Arial" w:hAnsi="Arial" w:cs="Arial"/>
          <w:sz w:val="18"/>
          <w:szCs w:val="18"/>
        </w:rPr>
        <w:t>планирования и инженерного обеспечения управления по строительству, архитектуре и градостроительству администрации муниципального образования «Город Астрахань»: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2.3. </w:t>
      </w:r>
      <w:r w:rsidR="00CB2AA5" w:rsidRPr="005B76F7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архитектуре и градос</w:t>
      </w:r>
      <w:r w:rsidR="00CB2AA5" w:rsidRPr="005B76F7">
        <w:rPr>
          <w:rFonts w:ascii="Arial" w:hAnsi="Arial" w:cs="Arial"/>
          <w:sz w:val="18"/>
          <w:szCs w:val="18"/>
        </w:rPr>
        <w:t>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2.4. </w:t>
      </w:r>
      <w:r w:rsidR="00CB2AA5" w:rsidRPr="005B76F7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архитектуре и градостроит</w:t>
      </w:r>
      <w:r w:rsidR="00CB2AA5" w:rsidRPr="005B76F7">
        <w:rPr>
          <w:rFonts w:ascii="Arial" w:hAnsi="Arial" w:cs="Arial"/>
          <w:sz w:val="18"/>
          <w:szCs w:val="18"/>
        </w:rPr>
        <w:t>ельству администрации муниципального образования «Город Астрахань» в средствах массовой информации.</w:t>
      </w:r>
    </w:p>
    <w:p w:rsidR="00156FB4" w:rsidRPr="005B76F7" w:rsidRDefault="00382DC2" w:rsidP="005B76F7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B76F7">
        <w:rPr>
          <w:rFonts w:ascii="Arial" w:hAnsi="Arial" w:cs="Arial"/>
          <w:sz w:val="18"/>
          <w:szCs w:val="18"/>
        </w:rPr>
        <w:t xml:space="preserve">3. </w:t>
      </w:r>
      <w:proofErr w:type="gramStart"/>
      <w:r w:rsidR="00CB2AA5" w:rsidRPr="005B76F7">
        <w:rPr>
          <w:rFonts w:ascii="Arial" w:hAnsi="Arial" w:cs="Arial"/>
          <w:sz w:val="18"/>
          <w:szCs w:val="18"/>
        </w:rPr>
        <w:t>Контроль за</w:t>
      </w:r>
      <w:proofErr w:type="gramEnd"/>
      <w:r w:rsidR="00CB2AA5" w:rsidRPr="005B76F7">
        <w:rPr>
          <w:rFonts w:ascii="Arial" w:hAnsi="Arial" w:cs="Arial"/>
          <w:sz w:val="18"/>
          <w:szCs w:val="18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</w:t>
      </w:r>
      <w:r w:rsidR="00CB2AA5" w:rsidRPr="005B76F7">
        <w:rPr>
          <w:rFonts w:ascii="Arial" w:hAnsi="Arial" w:cs="Arial"/>
          <w:sz w:val="18"/>
          <w:szCs w:val="18"/>
        </w:rPr>
        <w:t>д Астрахань» оставляю за собой.</w:t>
      </w:r>
    </w:p>
    <w:p w:rsidR="005B76F7" w:rsidRDefault="00CB2AA5" w:rsidP="005B76F7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5B76F7">
        <w:rPr>
          <w:rFonts w:ascii="Arial" w:hAnsi="Arial" w:cs="Arial"/>
          <w:b/>
          <w:sz w:val="18"/>
          <w:szCs w:val="18"/>
        </w:rPr>
        <w:t>И.о. начальника управления</w:t>
      </w:r>
      <w:r w:rsidR="005B76F7" w:rsidRPr="005B76F7">
        <w:rPr>
          <w:rFonts w:ascii="Arial" w:hAnsi="Arial" w:cs="Arial"/>
          <w:b/>
          <w:sz w:val="18"/>
          <w:szCs w:val="18"/>
        </w:rPr>
        <w:t xml:space="preserve"> </w:t>
      </w:r>
      <w:r w:rsidRPr="005B76F7">
        <w:rPr>
          <w:rFonts w:ascii="Arial" w:hAnsi="Arial" w:cs="Arial"/>
          <w:b/>
          <w:sz w:val="18"/>
          <w:szCs w:val="18"/>
        </w:rPr>
        <w:t xml:space="preserve">Н.П. </w:t>
      </w:r>
      <w:proofErr w:type="spellStart"/>
      <w:r w:rsidRPr="005B76F7">
        <w:rPr>
          <w:rFonts w:ascii="Arial" w:hAnsi="Arial" w:cs="Arial"/>
          <w:b/>
          <w:sz w:val="18"/>
          <w:szCs w:val="18"/>
        </w:rPr>
        <w:t>Абольянина</w:t>
      </w:r>
      <w:proofErr w:type="spellEnd"/>
      <w:r w:rsidR="005B76F7">
        <w:rPr>
          <w:rFonts w:ascii="Arial" w:hAnsi="Arial" w:cs="Arial"/>
          <w:b/>
          <w:sz w:val="18"/>
          <w:szCs w:val="18"/>
        </w:rPr>
        <w:br w:type="page"/>
      </w:r>
    </w:p>
    <w:p w:rsidR="00156FB4" w:rsidRPr="005B76F7" w:rsidRDefault="005B76F7" w:rsidP="005B76F7">
      <w:pPr>
        <w:rPr>
          <w:b/>
        </w:rPr>
      </w:pPr>
      <w:bookmarkStart w:id="3" w:name="_GoBack"/>
      <w:r>
        <w:rPr>
          <w:b/>
          <w:noProof/>
          <w:lang w:bidi="ar-SA"/>
        </w:rPr>
        <w:lastRenderedPageBreak/>
        <w:drawing>
          <wp:inline distT="0" distB="0" distL="0" distR="0">
            <wp:extent cx="5816010" cy="837502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10" cy="83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156FB4" w:rsidRPr="00382DC2" w:rsidRDefault="00156FB4" w:rsidP="00382DC2"/>
    <w:sectPr w:rsidR="00156FB4" w:rsidRPr="00382DC2" w:rsidSect="005B76F7">
      <w:pgSz w:w="11900" w:h="16840"/>
      <w:pgMar w:top="1134" w:right="1128" w:bottom="567" w:left="198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AA5" w:rsidRDefault="00CB2AA5">
      <w:r>
        <w:separator/>
      </w:r>
    </w:p>
  </w:endnote>
  <w:endnote w:type="continuationSeparator" w:id="0">
    <w:p w:rsidR="00CB2AA5" w:rsidRDefault="00CB2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AA5" w:rsidRDefault="00CB2AA5"/>
  </w:footnote>
  <w:footnote w:type="continuationSeparator" w:id="0">
    <w:p w:rsidR="00CB2AA5" w:rsidRDefault="00CB2AA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58FF"/>
    <w:multiLevelType w:val="multilevel"/>
    <w:tmpl w:val="CFBAA9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70355B"/>
    <w:multiLevelType w:val="multilevel"/>
    <w:tmpl w:val="60A04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56FB4"/>
    <w:rsid w:val="00156FB4"/>
    <w:rsid w:val="00382DC2"/>
    <w:rsid w:val="005B76F7"/>
    <w:rsid w:val="00C5726C"/>
    <w:rsid w:val="00CB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74DAF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74DAF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6C9BE0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/>
      <w:iCs/>
      <w:smallCaps w:val="0"/>
      <w:strike w:val="0"/>
      <w:color w:val="4135A4"/>
      <w:sz w:val="28"/>
      <w:szCs w:val="28"/>
      <w:u w:val="singl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74DAF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00"/>
      <w:ind w:left="2180"/>
      <w:outlineLvl w:val="0"/>
    </w:pPr>
    <w:rPr>
      <w:rFonts w:ascii="Times New Roman" w:eastAsia="Times New Roman" w:hAnsi="Times New Roman" w:cs="Times New Roman"/>
      <w:b/>
      <w:bCs/>
      <w:color w:val="174DAF"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6C9BE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30"/>
      <w:ind w:left="1810"/>
    </w:pPr>
    <w:rPr>
      <w:rFonts w:ascii="Arial" w:eastAsia="Arial" w:hAnsi="Arial" w:cs="Arial"/>
      <w:i/>
      <w:iCs/>
      <w:color w:val="4135A4"/>
      <w:sz w:val="28"/>
      <w:szCs w:val="28"/>
      <w:u w:val="single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B76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6F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74DAF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74DAF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6C9BE0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/>
      <w:iCs/>
      <w:smallCaps w:val="0"/>
      <w:strike w:val="0"/>
      <w:color w:val="4135A4"/>
      <w:sz w:val="28"/>
      <w:szCs w:val="28"/>
      <w:u w:val="singl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74DAF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00"/>
      <w:ind w:left="2180"/>
      <w:outlineLvl w:val="0"/>
    </w:pPr>
    <w:rPr>
      <w:rFonts w:ascii="Times New Roman" w:eastAsia="Times New Roman" w:hAnsi="Times New Roman" w:cs="Times New Roman"/>
      <w:b/>
      <w:bCs/>
      <w:color w:val="174DAF"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6C9BE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30"/>
      <w:ind w:left="1810"/>
    </w:pPr>
    <w:rPr>
      <w:rFonts w:ascii="Arial" w:eastAsia="Arial" w:hAnsi="Arial" w:cs="Arial"/>
      <w:i/>
      <w:iCs/>
      <w:color w:val="4135A4"/>
      <w:sz w:val="28"/>
      <w:szCs w:val="28"/>
      <w:u w:val="single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B76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6F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2019-05-27T10:24:00Z</dcterms:created>
  <dcterms:modified xsi:type="dcterms:W3CDTF">2019-05-27T10:29:00Z</dcterms:modified>
</cp:coreProperties>
</file>