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EA" w:rsidRPr="00390D6C" w:rsidRDefault="00D108EA" w:rsidP="00390D6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90D6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90D6C" w:rsidRPr="00390D6C" w:rsidRDefault="00DF4537" w:rsidP="00390D6C">
      <w:pPr>
        <w:jc w:val="center"/>
        <w:rPr>
          <w:rFonts w:ascii="Cambria" w:hAnsi="Cambria"/>
          <w:b/>
          <w:sz w:val="20"/>
          <w:szCs w:val="20"/>
        </w:rPr>
      </w:pPr>
      <w:r w:rsidRPr="00390D6C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E415A1" w:rsidRPr="00390D6C" w:rsidRDefault="00DF4537" w:rsidP="00390D6C">
      <w:pPr>
        <w:jc w:val="center"/>
        <w:rPr>
          <w:rFonts w:ascii="Cambria" w:hAnsi="Cambria"/>
          <w:b/>
          <w:sz w:val="20"/>
          <w:szCs w:val="20"/>
        </w:rPr>
      </w:pPr>
      <w:r w:rsidRPr="00390D6C">
        <w:rPr>
          <w:rFonts w:ascii="Cambria" w:hAnsi="Cambria"/>
          <w:b/>
          <w:sz w:val="20"/>
          <w:szCs w:val="20"/>
        </w:rPr>
        <w:t>31 июля 2020 года</w:t>
      </w:r>
      <w:r w:rsidR="00D108EA" w:rsidRPr="00390D6C">
        <w:rPr>
          <w:rFonts w:ascii="Cambria" w:hAnsi="Cambria"/>
          <w:b/>
          <w:sz w:val="20"/>
          <w:szCs w:val="20"/>
        </w:rPr>
        <w:t xml:space="preserve"> № </w:t>
      </w:r>
      <w:r w:rsidRPr="00390D6C">
        <w:rPr>
          <w:rFonts w:ascii="Cambria" w:hAnsi="Cambria"/>
          <w:b/>
          <w:sz w:val="20"/>
          <w:szCs w:val="20"/>
        </w:rPr>
        <w:t>1342-р</w:t>
      </w:r>
    </w:p>
    <w:p w:rsidR="00E415A1" w:rsidRPr="00D108EA" w:rsidRDefault="00D108EA" w:rsidP="00390D6C">
      <w:pPr>
        <w:jc w:val="center"/>
      </w:pPr>
      <w:r w:rsidRPr="00390D6C">
        <w:rPr>
          <w:rFonts w:ascii="Cambria" w:hAnsi="Cambria"/>
          <w:b/>
          <w:sz w:val="20"/>
          <w:szCs w:val="20"/>
        </w:rPr>
        <w:t>«</w:t>
      </w:r>
      <w:r w:rsidR="00DF4537" w:rsidRPr="00390D6C">
        <w:rPr>
          <w:rFonts w:ascii="Cambria" w:hAnsi="Cambria"/>
          <w:b/>
          <w:sz w:val="20"/>
          <w:szCs w:val="20"/>
        </w:rPr>
        <w:t>Об определении уполномоченного органа</w:t>
      </w:r>
      <w:r w:rsidRPr="00390D6C">
        <w:rPr>
          <w:rFonts w:ascii="Cambria" w:hAnsi="Cambria"/>
          <w:b/>
          <w:sz w:val="20"/>
          <w:szCs w:val="20"/>
        </w:rPr>
        <w:t>»</w:t>
      </w:r>
    </w:p>
    <w:p w:rsidR="00E415A1" w:rsidRPr="00390D6C" w:rsidRDefault="00DF4537" w:rsidP="00390D6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90D6C">
        <w:rPr>
          <w:rFonts w:ascii="Arial" w:hAnsi="Arial" w:cs="Arial"/>
          <w:sz w:val="18"/>
          <w:szCs w:val="18"/>
        </w:rPr>
        <w:t xml:space="preserve">В соответствии с Федеральными законами «Об организации предоставления государственных и муниципальных услуг», </w:t>
      </w:r>
      <w:r w:rsidRPr="00390D6C">
        <w:rPr>
          <w:rFonts w:ascii="Arial" w:hAnsi="Arial" w:cs="Arial"/>
          <w:sz w:val="18"/>
          <w:szCs w:val="18"/>
        </w:rPr>
        <w:t>«О контрактной системе в сфере закупок товаров, работ, услуг для обеспечения государственных и муниципальных нужд», решениями Городской Думы муниципального образования «Город Астрахань» от 29.04.2014 № 90 «Об утверждении Положения об управлении муниципальн</w:t>
      </w:r>
      <w:r w:rsidRPr="00390D6C">
        <w:rPr>
          <w:rFonts w:ascii="Arial" w:hAnsi="Arial" w:cs="Arial"/>
          <w:sz w:val="18"/>
          <w:szCs w:val="18"/>
        </w:rPr>
        <w:t>ого имущества администрации муниципального образования «Город Астрахань», от 18.02.2015</w:t>
      </w:r>
      <w:r w:rsidR="00D108EA" w:rsidRPr="00390D6C">
        <w:rPr>
          <w:rFonts w:ascii="Arial" w:hAnsi="Arial" w:cs="Arial"/>
          <w:sz w:val="18"/>
          <w:szCs w:val="18"/>
        </w:rPr>
        <w:t xml:space="preserve"> </w:t>
      </w:r>
      <w:r w:rsidRPr="00390D6C">
        <w:rPr>
          <w:rFonts w:ascii="Arial" w:hAnsi="Arial" w:cs="Arial"/>
          <w:sz w:val="18"/>
          <w:szCs w:val="18"/>
        </w:rPr>
        <w:t>№</w:t>
      </w:r>
      <w:r w:rsidR="00D108EA" w:rsidRPr="00390D6C">
        <w:rPr>
          <w:rFonts w:ascii="Arial" w:hAnsi="Arial" w:cs="Arial"/>
          <w:sz w:val="18"/>
          <w:szCs w:val="18"/>
        </w:rPr>
        <w:t xml:space="preserve"> </w:t>
      </w:r>
      <w:r w:rsidRPr="00390D6C">
        <w:rPr>
          <w:rFonts w:ascii="Arial" w:hAnsi="Arial" w:cs="Arial"/>
          <w:sz w:val="18"/>
          <w:szCs w:val="18"/>
        </w:rPr>
        <w:t>15 «Об утверждении Положения об администрации</w:t>
      </w:r>
      <w:r w:rsidR="00390D6C">
        <w:rPr>
          <w:rFonts w:ascii="Arial" w:hAnsi="Arial" w:cs="Arial"/>
          <w:sz w:val="18"/>
          <w:szCs w:val="18"/>
        </w:rPr>
        <w:t xml:space="preserve"> </w:t>
      </w:r>
      <w:r w:rsidRPr="00390D6C">
        <w:rPr>
          <w:rFonts w:ascii="Arial" w:hAnsi="Arial" w:cs="Arial"/>
          <w:sz w:val="18"/>
          <w:szCs w:val="18"/>
        </w:rPr>
        <w:t>муниципального образования «Город</w:t>
      </w:r>
      <w:proofErr w:type="gramEnd"/>
      <w:r w:rsidRPr="00390D6C">
        <w:rPr>
          <w:rFonts w:ascii="Arial" w:hAnsi="Arial" w:cs="Arial"/>
          <w:sz w:val="18"/>
          <w:szCs w:val="18"/>
        </w:rPr>
        <w:t xml:space="preserve"> Астрахань», в целях оперативной реализации государственной программы «Развитие образов</w:t>
      </w:r>
      <w:r w:rsidRPr="00390D6C">
        <w:rPr>
          <w:rFonts w:ascii="Arial" w:hAnsi="Arial" w:cs="Arial"/>
          <w:sz w:val="18"/>
          <w:szCs w:val="18"/>
        </w:rPr>
        <w:t>ания Астраханской области», утвержденной постановлением Правительства Астраханской области от 25.09.2014 № 402-П, муниципальной программы муниципального образования «Город Астрахань» «Развитие системы образования муниципального образования «Город Астрахань</w:t>
      </w:r>
      <w:r w:rsidRPr="00390D6C">
        <w:rPr>
          <w:rFonts w:ascii="Arial" w:hAnsi="Arial" w:cs="Arial"/>
          <w:sz w:val="18"/>
          <w:szCs w:val="18"/>
        </w:rPr>
        <w:t>», утвержденной постановлением администрации муниципального образования «Город Астрахань» от 18.12.2015 № 8915</w:t>
      </w:r>
    </w:p>
    <w:p w:rsidR="00E415A1" w:rsidRPr="00390D6C" w:rsidRDefault="00DF4537" w:rsidP="00390D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D6C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390D6C">
        <w:rPr>
          <w:rFonts w:ascii="Arial" w:hAnsi="Arial" w:cs="Arial"/>
          <w:sz w:val="18"/>
          <w:szCs w:val="18"/>
        </w:rPr>
        <w:t>Определить управление муниципального имущества администрации муниципального образования «Город Астрахань» уполномоченным отраслевым органом ад</w:t>
      </w:r>
      <w:r w:rsidRPr="00390D6C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 на осуществление функций муниципального заказчика в соответствии с требованиями Федерального закона «О контрактной системе в сфере закупок товаров, работ, услуг для обеспечения государственных и муни</w:t>
      </w:r>
      <w:r w:rsidRPr="00390D6C">
        <w:rPr>
          <w:rFonts w:ascii="Arial" w:hAnsi="Arial" w:cs="Arial"/>
          <w:sz w:val="18"/>
          <w:szCs w:val="18"/>
        </w:rPr>
        <w:t>ципальных нужд» из средств местного бюджета, в том числе за счет средств, переданных в местный бюджет из вышестоящих бюджетов</w:t>
      </w:r>
      <w:proofErr w:type="gramEnd"/>
      <w:r w:rsidRPr="00390D6C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90D6C">
        <w:rPr>
          <w:rFonts w:ascii="Arial" w:hAnsi="Arial" w:cs="Arial"/>
          <w:sz w:val="18"/>
          <w:szCs w:val="18"/>
        </w:rPr>
        <w:t>в пределах выделенных лимитов бюджетных ассигнований, при реализации (исполнении) подпрограммы 6 «Создание дополнительных мест дл</w:t>
      </w:r>
      <w:r w:rsidRPr="00390D6C">
        <w:rPr>
          <w:rFonts w:ascii="Arial" w:hAnsi="Arial" w:cs="Arial"/>
          <w:sz w:val="18"/>
          <w:szCs w:val="18"/>
        </w:rPr>
        <w:t>я детей в возрасте от 2 месяцев до 3 лет в муниципальных дошкольных образовательных организациях города Астрахани» муниципальной программы муниципального образования «Город Астрахань» «Развитие системы образования муниципального образования «Город Астрахан</w:t>
      </w:r>
      <w:r w:rsidRPr="00390D6C">
        <w:rPr>
          <w:rFonts w:ascii="Arial" w:hAnsi="Arial" w:cs="Arial"/>
          <w:sz w:val="18"/>
          <w:szCs w:val="18"/>
        </w:rPr>
        <w:t>ь»,</w:t>
      </w:r>
      <w:r w:rsidR="00390D6C">
        <w:rPr>
          <w:rFonts w:ascii="Arial" w:hAnsi="Arial" w:cs="Arial"/>
          <w:sz w:val="18"/>
          <w:szCs w:val="18"/>
        </w:rPr>
        <w:t xml:space="preserve"> </w:t>
      </w:r>
      <w:r w:rsidRPr="00390D6C">
        <w:rPr>
          <w:rFonts w:ascii="Arial" w:hAnsi="Arial" w:cs="Arial"/>
          <w:sz w:val="18"/>
          <w:szCs w:val="18"/>
        </w:rPr>
        <w:t>утвержденной постановлением администрации муниципального образования «Город Астрахань» от 18.12.2015 № 8915.</w:t>
      </w:r>
      <w:proofErr w:type="gramEnd"/>
    </w:p>
    <w:p w:rsidR="00E415A1" w:rsidRPr="00390D6C" w:rsidRDefault="00D108EA" w:rsidP="00390D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D6C">
        <w:rPr>
          <w:rFonts w:ascii="Arial" w:hAnsi="Arial" w:cs="Arial"/>
          <w:sz w:val="18"/>
          <w:szCs w:val="18"/>
        </w:rPr>
        <w:t xml:space="preserve">2. </w:t>
      </w:r>
      <w:r w:rsidR="00DF4537" w:rsidRPr="00390D6C">
        <w:rPr>
          <w:rFonts w:ascii="Arial" w:hAnsi="Arial" w:cs="Arial"/>
          <w:sz w:val="18"/>
          <w:szCs w:val="18"/>
        </w:rPr>
        <w:t>Управлению</w:t>
      </w:r>
      <w:r w:rsidRPr="00390D6C">
        <w:rPr>
          <w:rFonts w:ascii="Arial" w:hAnsi="Arial" w:cs="Arial"/>
          <w:sz w:val="18"/>
          <w:szCs w:val="18"/>
        </w:rPr>
        <w:t xml:space="preserve"> </w:t>
      </w:r>
      <w:r w:rsidR="00DF4537" w:rsidRPr="00390D6C">
        <w:rPr>
          <w:rFonts w:ascii="Arial" w:hAnsi="Arial" w:cs="Arial"/>
          <w:sz w:val="18"/>
          <w:szCs w:val="18"/>
        </w:rPr>
        <w:t>информационной политики администрации</w:t>
      </w:r>
      <w:r w:rsidR="00390D6C">
        <w:rPr>
          <w:rFonts w:ascii="Arial" w:hAnsi="Arial" w:cs="Arial"/>
          <w:sz w:val="18"/>
          <w:szCs w:val="18"/>
        </w:rPr>
        <w:t xml:space="preserve"> </w:t>
      </w:r>
      <w:r w:rsidR="00DF4537" w:rsidRPr="00390D6C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DF4537" w:rsidRPr="00390D6C">
        <w:rPr>
          <w:rFonts w:ascii="Arial" w:hAnsi="Arial" w:cs="Arial"/>
          <w:sz w:val="18"/>
          <w:szCs w:val="18"/>
        </w:rPr>
        <w:t>разместить</w:t>
      </w:r>
      <w:proofErr w:type="gramEnd"/>
      <w:r w:rsidR="00DF4537" w:rsidRPr="00390D6C">
        <w:rPr>
          <w:rFonts w:ascii="Arial" w:hAnsi="Arial" w:cs="Arial"/>
          <w:sz w:val="18"/>
          <w:szCs w:val="18"/>
        </w:rPr>
        <w:t xml:space="preserve"> настоящее </w:t>
      </w:r>
      <w:r w:rsidR="00DF4537" w:rsidRPr="00390D6C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415A1" w:rsidRPr="00390D6C" w:rsidRDefault="00D108EA" w:rsidP="00390D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D6C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DF4537" w:rsidRPr="00390D6C">
        <w:rPr>
          <w:rFonts w:ascii="Arial" w:hAnsi="Arial" w:cs="Arial"/>
          <w:sz w:val="18"/>
          <w:szCs w:val="18"/>
        </w:rPr>
        <w:t>Контроль за</w:t>
      </w:r>
      <w:proofErr w:type="gramEnd"/>
      <w:r w:rsidR="00DF4537" w:rsidRPr="00390D6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</w:t>
      </w:r>
      <w:r w:rsidR="00DF4537" w:rsidRPr="00390D6C">
        <w:rPr>
          <w:rFonts w:ascii="Arial" w:hAnsi="Arial" w:cs="Arial"/>
          <w:sz w:val="18"/>
          <w:szCs w:val="18"/>
        </w:rPr>
        <w:t>нь» оставляю за собой.</w:t>
      </w:r>
    </w:p>
    <w:p w:rsidR="00E415A1" w:rsidRPr="00390D6C" w:rsidRDefault="00DF4537" w:rsidP="00390D6C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90D6C">
        <w:rPr>
          <w:rFonts w:ascii="Arial" w:hAnsi="Arial" w:cs="Arial"/>
          <w:b/>
          <w:sz w:val="18"/>
          <w:szCs w:val="18"/>
        </w:rPr>
        <w:t>И.о. главы администрации</w:t>
      </w:r>
      <w:r w:rsidR="00D108EA" w:rsidRPr="00390D6C">
        <w:rPr>
          <w:rFonts w:ascii="Arial" w:hAnsi="Arial" w:cs="Arial"/>
          <w:b/>
          <w:sz w:val="18"/>
          <w:szCs w:val="18"/>
        </w:rPr>
        <w:t xml:space="preserve"> </w:t>
      </w:r>
      <w:r w:rsidRPr="00390D6C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90D6C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E415A1" w:rsidRPr="00D108EA" w:rsidRDefault="00E415A1" w:rsidP="00D108EA">
      <w:bookmarkStart w:id="3" w:name="_GoBack"/>
      <w:bookmarkEnd w:id="3"/>
    </w:p>
    <w:sectPr w:rsidR="00E415A1" w:rsidRPr="00D108EA" w:rsidSect="00390D6C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37" w:rsidRDefault="00DF4537">
      <w:r>
        <w:separator/>
      </w:r>
    </w:p>
  </w:endnote>
  <w:endnote w:type="continuationSeparator" w:id="0">
    <w:p w:rsidR="00DF4537" w:rsidRDefault="00DF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37" w:rsidRDefault="00DF4537"/>
  </w:footnote>
  <w:footnote w:type="continuationSeparator" w:id="0">
    <w:p w:rsidR="00DF4537" w:rsidRDefault="00DF45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7BCC"/>
    <w:multiLevelType w:val="multilevel"/>
    <w:tmpl w:val="05C014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15A1"/>
    <w:rsid w:val="00390D6C"/>
    <w:rsid w:val="00D108EA"/>
    <w:rsid w:val="00DF4537"/>
    <w:rsid w:val="00E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ind w:left="115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left="560"/>
      <w:jc w:val="right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ind w:firstLine="80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ind w:left="115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left="560"/>
      <w:jc w:val="right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ind w:firstLine="80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2020-08-03T05:09:00Z</dcterms:created>
  <dcterms:modified xsi:type="dcterms:W3CDTF">2020-08-03T05:13:00Z</dcterms:modified>
</cp:coreProperties>
</file>