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67" w:rsidRDefault="006C0C67" w:rsidP="006C0C67">
      <w:pPr>
        <w:pStyle w:val="3"/>
      </w:pPr>
      <w:r>
        <w:t>Администрация муниципального образования «Город Астрахань»</w:t>
      </w:r>
    </w:p>
    <w:p w:rsidR="006C0C67" w:rsidRDefault="006C0C67" w:rsidP="006C0C67">
      <w:pPr>
        <w:pStyle w:val="3"/>
      </w:pPr>
      <w:r>
        <w:t>РАСПОРЯЖЕНИЕ</w:t>
      </w:r>
    </w:p>
    <w:p w:rsidR="006C0C67" w:rsidRDefault="006C0C67" w:rsidP="006C0C67">
      <w:pPr>
        <w:pStyle w:val="3"/>
      </w:pPr>
      <w:r>
        <w:t>07 августа 2018 года № 3509-p</w:t>
      </w:r>
    </w:p>
    <w:p w:rsidR="006C0C67" w:rsidRDefault="006C0C67" w:rsidP="006C0C67">
      <w:pPr>
        <w:pStyle w:val="3"/>
      </w:pPr>
      <w:r>
        <w:t>«Об освобождении земельных участков, используемых</w:t>
      </w:r>
    </w:p>
    <w:p w:rsidR="006C0C67" w:rsidRDefault="006C0C67" w:rsidP="006C0C67">
      <w:pPr>
        <w:pStyle w:val="3"/>
      </w:pPr>
      <w:r>
        <w:t xml:space="preserve">без </w:t>
      </w:r>
      <w:proofErr w:type="gramStart"/>
      <w:r>
        <w:t>оформленных</w:t>
      </w:r>
      <w:proofErr w:type="gramEnd"/>
      <w:r>
        <w:t xml:space="preserve"> в установленном порядке правоустанавливающих </w:t>
      </w:r>
    </w:p>
    <w:p w:rsidR="006C0C67" w:rsidRDefault="006C0C67" w:rsidP="006C0C67">
      <w:pPr>
        <w:pStyle w:val="3"/>
      </w:pPr>
      <w:r>
        <w:t>(</w:t>
      </w:r>
      <w:proofErr w:type="spellStart"/>
      <w:r>
        <w:t>правоудостоверяющих</w:t>
      </w:r>
      <w:proofErr w:type="spellEnd"/>
      <w:r>
        <w:t xml:space="preserve">) документов на землю, </w:t>
      </w:r>
      <w:proofErr w:type="gramStart"/>
      <w:r>
        <w:t>от</w:t>
      </w:r>
      <w:proofErr w:type="gramEnd"/>
      <w:r>
        <w:t xml:space="preserve"> самовольно </w:t>
      </w:r>
    </w:p>
    <w:p w:rsidR="006C0C67" w:rsidRDefault="006C0C67" w:rsidP="006C0C67">
      <w:pPr>
        <w:pStyle w:val="3"/>
      </w:pPr>
      <w:r>
        <w:t>установленных объектов движимого имущества»</w:t>
      </w:r>
    </w:p>
    <w:p w:rsidR="006C0C67" w:rsidRDefault="006C0C67" w:rsidP="006C0C67">
      <w:pPr>
        <w:pStyle w:val="a3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15.06.2018 № 06:</w:t>
      </w:r>
    </w:p>
    <w:p w:rsidR="006C0C67" w:rsidRDefault="006C0C67" w:rsidP="006C0C67">
      <w:pPr>
        <w:pStyle w:val="a3"/>
      </w:pPr>
      <w:r>
        <w:t>1. Освободить земельные участки от нижеперечисленных самовольно установленных объектов движимого имущества:</w:t>
      </w:r>
    </w:p>
    <w:p w:rsidR="006C0C67" w:rsidRDefault="006C0C67" w:rsidP="006C0C67">
      <w:pPr>
        <w:pStyle w:val="a3"/>
      </w:pPr>
      <w:r>
        <w:t>1.1. В Кировском районе города Астрахани:</w:t>
      </w:r>
    </w:p>
    <w:p w:rsidR="006C0C67" w:rsidRDefault="006C0C67" w:rsidP="006C0C67">
      <w:pPr>
        <w:pStyle w:val="a3"/>
      </w:pPr>
      <w:r>
        <w:t>1.1.1. Металлические гаражи в количестве 3 ед., расположенные по адресу: ул. Сен-Симона, 38.</w:t>
      </w:r>
    </w:p>
    <w:p w:rsidR="006C0C67" w:rsidRDefault="006C0C67" w:rsidP="006C0C67">
      <w:pPr>
        <w:pStyle w:val="a3"/>
      </w:pPr>
      <w:r>
        <w:t>1.1.2. Нестационарный торговый объект - киоск (по реализации печатной продукции), расположенный по адресу: ул. В. Барсовой, 13.</w:t>
      </w:r>
    </w:p>
    <w:p w:rsidR="006C0C67" w:rsidRDefault="006C0C67" w:rsidP="006C0C67">
      <w:pPr>
        <w:pStyle w:val="a3"/>
      </w:pPr>
      <w:r>
        <w:t xml:space="preserve">1.1.3. Нестационарный торговый объект - </w:t>
      </w:r>
      <w:proofErr w:type="spellStart"/>
      <w:r>
        <w:t>тонар</w:t>
      </w:r>
      <w:proofErr w:type="spellEnd"/>
      <w:r>
        <w:t>, расположенный по адресу: ул. Победы, 53.</w:t>
      </w:r>
    </w:p>
    <w:p w:rsidR="006C0C67" w:rsidRDefault="006C0C67" w:rsidP="006C0C67">
      <w:pPr>
        <w:pStyle w:val="a3"/>
      </w:pPr>
      <w:r>
        <w:t>1.1.4. Нестационарный торговый объект - киоск, расположенный по адресу: ул. Ген. Герасименко, 8.</w:t>
      </w:r>
    </w:p>
    <w:p w:rsidR="006C0C67" w:rsidRDefault="006C0C67" w:rsidP="006C0C67">
      <w:pPr>
        <w:pStyle w:val="a3"/>
      </w:pPr>
      <w:r>
        <w:t>1.1.5. Нестационарный торговый объект - павильон, расположенный по адресу: в створе многоквартирных домов 79 и 81, ул. Куликова.</w:t>
      </w:r>
    </w:p>
    <w:p w:rsidR="006C0C67" w:rsidRDefault="006C0C67" w:rsidP="006C0C67">
      <w:pPr>
        <w:pStyle w:val="a3"/>
      </w:pPr>
      <w:r>
        <w:t xml:space="preserve">1.1.6. Металлические гаражи в количестве 2 ед., расположенные по адресу: ул. </w:t>
      </w:r>
      <w:proofErr w:type="gramStart"/>
      <w:r>
        <w:t>Белгородская</w:t>
      </w:r>
      <w:proofErr w:type="gramEnd"/>
      <w:r>
        <w:t>, 15, корп. 2.</w:t>
      </w:r>
    </w:p>
    <w:p w:rsidR="006C0C67" w:rsidRDefault="006C0C67" w:rsidP="006C0C67">
      <w:pPr>
        <w:pStyle w:val="a3"/>
      </w:pPr>
      <w:r>
        <w:t>1.1.7. Павильон, расположенный по адресу: ул. Победы, 50.</w:t>
      </w:r>
    </w:p>
    <w:p w:rsidR="006C0C67" w:rsidRDefault="006C0C67" w:rsidP="006C0C67">
      <w:pPr>
        <w:pStyle w:val="a3"/>
      </w:pPr>
      <w:r>
        <w:rPr>
          <w:spacing w:val="2"/>
        </w:rPr>
        <w:t>1.1.8. Навес к кафе «</w:t>
      </w:r>
      <w:proofErr w:type="spellStart"/>
      <w:r>
        <w:rPr>
          <w:spacing w:val="2"/>
        </w:rPr>
        <w:t>Шаурмитта</w:t>
      </w:r>
      <w:proofErr w:type="spellEnd"/>
      <w:r>
        <w:rPr>
          <w:spacing w:val="2"/>
        </w:rPr>
        <w:t>», расположенный по адресу: ул. М. Горького, 19.</w:t>
      </w:r>
    </w:p>
    <w:p w:rsidR="006C0C67" w:rsidRDefault="006C0C67" w:rsidP="006C0C67">
      <w:pPr>
        <w:pStyle w:val="a3"/>
      </w:pPr>
      <w:r>
        <w:t>1.1.9. Летняя площадка кафе «Котлета», расположенная по адресу: ул. Кирова/Ахматовская, 9.</w:t>
      </w:r>
    </w:p>
    <w:p w:rsidR="006C0C67" w:rsidRDefault="006C0C67" w:rsidP="006C0C67">
      <w:pPr>
        <w:pStyle w:val="a3"/>
      </w:pPr>
      <w:r>
        <w:t>1.2. В Ленинском районе города Астрахани:</w:t>
      </w:r>
    </w:p>
    <w:p w:rsidR="006C0C67" w:rsidRDefault="006C0C67" w:rsidP="006C0C67">
      <w:pPr>
        <w:pStyle w:val="a3"/>
      </w:pPr>
      <w:r>
        <w:t>1.2.1. Металлические гаражи в количестве 58 ед., расположенные по адресу: ул. Комсомольская Набережная, 12а.</w:t>
      </w:r>
    </w:p>
    <w:p w:rsidR="006C0C67" w:rsidRDefault="006C0C67" w:rsidP="006C0C67">
      <w:pPr>
        <w:pStyle w:val="a3"/>
      </w:pPr>
      <w:r>
        <w:rPr>
          <w:spacing w:val="0"/>
        </w:rPr>
        <w:t>1.2.2. Ограждение, расположенное по адресу: ул. Комсомольская Набережная, 23а.</w:t>
      </w:r>
    </w:p>
    <w:p w:rsidR="006C0C67" w:rsidRDefault="006C0C67" w:rsidP="006C0C67">
      <w:pPr>
        <w:pStyle w:val="a3"/>
      </w:pPr>
      <w:r>
        <w:t xml:space="preserve">1.2.3. Разукомплектованное транспортное средство темно-синего цвета </w:t>
      </w:r>
      <w:proofErr w:type="spellStart"/>
      <w:r>
        <w:t>госномер</w:t>
      </w:r>
      <w:proofErr w:type="spellEnd"/>
      <w:r>
        <w:t xml:space="preserve"> М388КР 30, расположенное по адресу: у жилого многоквартирного дома 144 «а», ул. Космонавта В. Комарова.</w:t>
      </w:r>
    </w:p>
    <w:p w:rsidR="006C0C67" w:rsidRDefault="006C0C67" w:rsidP="006C0C67">
      <w:pPr>
        <w:pStyle w:val="a3"/>
      </w:pPr>
      <w:r>
        <w:t>1.2.4. Павильон «</w:t>
      </w:r>
      <w:proofErr w:type="spellStart"/>
      <w:r>
        <w:t>Шиномонтаж</w:t>
      </w:r>
      <w:proofErr w:type="spellEnd"/>
      <w:r>
        <w:t xml:space="preserve">», расположенный по адресу: рядом с пл. </w:t>
      </w:r>
      <w:proofErr w:type="gramStart"/>
      <w:r>
        <w:t>Вокзальная</w:t>
      </w:r>
      <w:proofErr w:type="gramEnd"/>
      <w:r>
        <w:t>, 18.</w:t>
      </w:r>
    </w:p>
    <w:p w:rsidR="006C0C67" w:rsidRDefault="006C0C67" w:rsidP="006C0C67">
      <w:pPr>
        <w:pStyle w:val="a3"/>
      </w:pPr>
      <w:r>
        <w:t xml:space="preserve">1.3. В </w:t>
      </w:r>
      <w:proofErr w:type="spellStart"/>
      <w:r>
        <w:t>Трусовском</w:t>
      </w:r>
      <w:proofErr w:type="spellEnd"/>
      <w:r>
        <w:t xml:space="preserve"> районе города Астрахани:</w:t>
      </w:r>
    </w:p>
    <w:p w:rsidR="006C0C67" w:rsidRDefault="006C0C67" w:rsidP="006C0C67">
      <w:pPr>
        <w:pStyle w:val="a3"/>
      </w:pPr>
      <w:r>
        <w:t xml:space="preserve">1.3.1. Хозяйственные постройки в количестве 3 ед., расположенные по адресу: пл. </w:t>
      </w:r>
      <w:proofErr w:type="gramStart"/>
      <w:r>
        <w:t>Заводская</w:t>
      </w:r>
      <w:proofErr w:type="gramEnd"/>
      <w:r>
        <w:t>, 29.</w:t>
      </w:r>
    </w:p>
    <w:p w:rsidR="006C0C67" w:rsidRDefault="006C0C67" w:rsidP="006C0C67">
      <w:pPr>
        <w:pStyle w:val="a3"/>
      </w:pPr>
      <w:r>
        <w:t>1.3.2. Шлагбаум, расположенный по адресу: ул. Монтажников, 9.</w:t>
      </w:r>
    </w:p>
    <w:p w:rsidR="006C0C67" w:rsidRDefault="006C0C67" w:rsidP="006C0C67">
      <w:pPr>
        <w:pStyle w:val="a3"/>
      </w:pPr>
      <w:r>
        <w:t>1.3.3. Нестационарный торговый объект, расположенный по адресу: пер. Грановский, 54.</w:t>
      </w:r>
    </w:p>
    <w:p w:rsidR="006C0C67" w:rsidRDefault="006C0C67" w:rsidP="006C0C67">
      <w:pPr>
        <w:pStyle w:val="a3"/>
      </w:pPr>
      <w:r>
        <w:t xml:space="preserve">1.3.4. Металлическое ограждение, расположенное по адресу: ул. </w:t>
      </w:r>
      <w:proofErr w:type="gramStart"/>
      <w:r>
        <w:t>Таганская</w:t>
      </w:r>
      <w:proofErr w:type="gramEnd"/>
      <w:r>
        <w:t>, 12.</w:t>
      </w:r>
    </w:p>
    <w:p w:rsidR="006C0C67" w:rsidRDefault="006C0C67" w:rsidP="006C0C67">
      <w:pPr>
        <w:pStyle w:val="a3"/>
      </w:pPr>
      <w:r>
        <w:t>1.4. В Советском районе города Астрахани:</w:t>
      </w:r>
    </w:p>
    <w:p w:rsidR="006C0C67" w:rsidRDefault="006C0C67" w:rsidP="006C0C67">
      <w:pPr>
        <w:pStyle w:val="a3"/>
      </w:pPr>
      <w:r>
        <w:t>1.4.1. Торговый объект - киоск «Домашняя выпечка», расположенный по адресу: ул. Адм. Нахимова, 52.</w:t>
      </w:r>
    </w:p>
    <w:p w:rsidR="006C0C67" w:rsidRDefault="006C0C67" w:rsidP="006C0C67">
      <w:pPr>
        <w:pStyle w:val="a3"/>
      </w:pPr>
      <w:r>
        <w:t xml:space="preserve">1.4.2. Нестационарный торговый объект, расположенный по адресу: ул. </w:t>
      </w:r>
      <w:proofErr w:type="gramStart"/>
      <w:r>
        <w:t>Кубанская</w:t>
      </w:r>
      <w:proofErr w:type="gramEnd"/>
      <w:r>
        <w:t>, 5.</w:t>
      </w:r>
    </w:p>
    <w:p w:rsidR="006C0C67" w:rsidRDefault="006C0C67" w:rsidP="006C0C67">
      <w:pPr>
        <w:pStyle w:val="a3"/>
      </w:pPr>
      <w:r>
        <w:t>1.4.3. Торговый объект, расположенный по адресу: ул. 7-я Литейная, 195.</w:t>
      </w:r>
    </w:p>
    <w:p w:rsidR="006C0C67" w:rsidRDefault="006C0C67" w:rsidP="006C0C67">
      <w:pPr>
        <w:pStyle w:val="a3"/>
      </w:pPr>
      <w:r>
        <w:t>1.4.4. Павильон, расположенный по адресу: ул. Аэропортовское шоссе, д. 40а.</w:t>
      </w:r>
    </w:p>
    <w:p w:rsidR="006C0C67" w:rsidRDefault="006C0C67" w:rsidP="006C0C67">
      <w:pPr>
        <w:pStyle w:val="a3"/>
      </w:pPr>
      <w:r>
        <w:t>1.4.5. Металлическое ограждение, расположенное по адресу: ул. Черненко, 15.</w:t>
      </w:r>
    </w:p>
    <w:p w:rsidR="006C0C67" w:rsidRDefault="006C0C67" w:rsidP="006C0C67">
      <w:pPr>
        <w:pStyle w:val="a3"/>
      </w:pPr>
      <w:r>
        <w:t>1.4.6. Ограждения (столбики с цепочкой) в количестве 2 ед., расположенные по адресу: ул. Аэропортовское шоссе, д. 8.</w:t>
      </w:r>
    </w:p>
    <w:p w:rsidR="006C0C67" w:rsidRDefault="006C0C67" w:rsidP="006C0C67">
      <w:pPr>
        <w:pStyle w:val="a3"/>
      </w:pPr>
      <w:r>
        <w:t>1.4.7. Торговый киоск, расположенный по адресу: ул. Н. Островского, 111.</w:t>
      </w:r>
    </w:p>
    <w:p w:rsidR="006C0C67" w:rsidRDefault="006C0C67" w:rsidP="006C0C67">
      <w:pPr>
        <w:pStyle w:val="a3"/>
        <w:rPr>
          <w:spacing w:val="0"/>
        </w:rPr>
      </w:pPr>
      <w:r>
        <w:rPr>
          <w:spacing w:val="0"/>
        </w:rPr>
        <w:t>1.4.8. Торговый киоск «Круглосуточный», расположенный по адресу: ул. Н. Островского, 156, корп. 1.</w:t>
      </w:r>
    </w:p>
    <w:p w:rsidR="006C0C67" w:rsidRDefault="006C0C67" w:rsidP="006C0C67">
      <w:pPr>
        <w:pStyle w:val="a3"/>
        <w:rPr>
          <w:spacing w:val="5"/>
        </w:rPr>
      </w:pPr>
      <w:r>
        <w:rPr>
          <w:spacing w:val="5"/>
        </w:rPr>
        <w:t xml:space="preserve">1.4.9. Металлические гаражи в количестве 11 ед., расположенные по адресу: ул. </w:t>
      </w:r>
      <w:proofErr w:type="spellStart"/>
      <w:r>
        <w:rPr>
          <w:spacing w:val="5"/>
        </w:rPr>
        <w:t>Фунтовское</w:t>
      </w:r>
      <w:proofErr w:type="spellEnd"/>
      <w:r>
        <w:rPr>
          <w:spacing w:val="5"/>
        </w:rPr>
        <w:t xml:space="preserve"> шоссе, 23В.</w:t>
      </w:r>
    </w:p>
    <w:p w:rsidR="006C0C67" w:rsidRDefault="006C0C67" w:rsidP="006C0C67">
      <w:pPr>
        <w:pStyle w:val="a3"/>
        <w:rPr>
          <w:spacing w:val="5"/>
        </w:rPr>
      </w:pPr>
      <w:r>
        <w:rPr>
          <w:spacing w:val="5"/>
        </w:rPr>
        <w:t xml:space="preserve">1.4.10. Торговые киоски в количестве 2 ед., расположенные по адресу: ул. </w:t>
      </w:r>
      <w:proofErr w:type="gramStart"/>
      <w:r>
        <w:rPr>
          <w:spacing w:val="5"/>
        </w:rPr>
        <w:t>Бое­вая</w:t>
      </w:r>
      <w:proofErr w:type="gramEnd"/>
      <w:r>
        <w:rPr>
          <w:spacing w:val="5"/>
        </w:rPr>
        <w:t>, 74.</w:t>
      </w:r>
    </w:p>
    <w:p w:rsidR="006C0C67" w:rsidRDefault="006C0C67" w:rsidP="006C0C67">
      <w:pPr>
        <w:pStyle w:val="a3"/>
      </w:pPr>
      <w:r>
        <w:rPr>
          <w:spacing w:val="5"/>
        </w:rPr>
        <w:t>1.4.11. Металлические гаражи в количестве 7 ед., расположенные по адресу: ул. Дж. Рида, 29/ пер. Орехово-Зуевский, 19.</w:t>
      </w:r>
    </w:p>
    <w:p w:rsidR="006C0C67" w:rsidRDefault="006C0C67" w:rsidP="006C0C67">
      <w:pPr>
        <w:pStyle w:val="a3"/>
      </w:pPr>
      <w:r>
        <w:t>1.4.12. Киоск по адресу: пр. Воробьева, 9.</w:t>
      </w:r>
    </w:p>
    <w:p w:rsidR="006C0C67" w:rsidRDefault="006C0C67" w:rsidP="006C0C67">
      <w:pPr>
        <w:pStyle w:val="a3"/>
      </w:pPr>
      <w:r>
        <w:t>1.4.13. Киоск «</w:t>
      </w:r>
      <w:proofErr w:type="spellStart"/>
      <w:r>
        <w:t>Дарман</w:t>
      </w:r>
      <w:proofErr w:type="spellEnd"/>
      <w:r>
        <w:t>» по адресу: пр. Воробьева, 12.</w:t>
      </w:r>
    </w:p>
    <w:p w:rsidR="006C0C67" w:rsidRDefault="006C0C67" w:rsidP="006C0C67">
      <w:pPr>
        <w:pStyle w:val="a3"/>
      </w:pPr>
      <w:r>
        <w:t xml:space="preserve">1.4.14. Киоск «Продукты» по адресу: ул. </w:t>
      </w:r>
      <w:proofErr w:type="spellStart"/>
      <w:r>
        <w:t>Безжонова</w:t>
      </w:r>
      <w:proofErr w:type="spellEnd"/>
      <w:r>
        <w:t>, 2В/1.</w:t>
      </w:r>
    </w:p>
    <w:p w:rsidR="006C0C67" w:rsidRDefault="006C0C67" w:rsidP="006C0C67">
      <w:pPr>
        <w:pStyle w:val="a3"/>
      </w:pPr>
      <w:r>
        <w:t>1.4.15. Нестационарный торговый объект «</w:t>
      </w:r>
      <w:proofErr w:type="spellStart"/>
      <w:r>
        <w:t>Шиномонтаж</w:t>
      </w:r>
      <w:proofErr w:type="spellEnd"/>
      <w:r>
        <w:t xml:space="preserve">» по адресу: ул. </w:t>
      </w:r>
      <w:proofErr w:type="spellStart"/>
      <w:r>
        <w:t>Безжонова</w:t>
      </w:r>
      <w:proofErr w:type="spellEnd"/>
      <w:r>
        <w:t>, 2В/2.</w:t>
      </w:r>
    </w:p>
    <w:p w:rsidR="006C0C67" w:rsidRDefault="006C0C67" w:rsidP="006C0C67">
      <w:pPr>
        <w:pStyle w:val="a3"/>
      </w:pPr>
      <w:r>
        <w:t xml:space="preserve">1.4.16. Киоск «Свежее мясо» по адресу: ул. </w:t>
      </w:r>
      <w:proofErr w:type="spellStart"/>
      <w:r>
        <w:t>Безжонова</w:t>
      </w:r>
      <w:proofErr w:type="spellEnd"/>
      <w:r>
        <w:t>, 2В/3.</w:t>
      </w:r>
    </w:p>
    <w:p w:rsidR="006C0C67" w:rsidRDefault="006C0C67" w:rsidP="006C0C67">
      <w:pPr>
        <w:pStyle w:val="a3"/>
      </w:pPr>
      <w:r>
        <w:t xml:space="preserve">1.4.17. Киоск «Фрукты и овощи» по адресу: ул. </w:t>
      </w:r>
      <w:proofErr w:type="spellStart"/>
      <w:r>
        <w:t>Безжонова</w:t>
      </w:r>
      <w:proofErr w:type="spellEnd"/>
      <w:r>
        <w:t>, 2В/4.</w:t>
      </w:r>
    </w:p>
    <w:p w:rsidR="006C0C67" w:rsidRDefault="006C0C67" w:rsidP="006C0C67">
      <w:pPr>
        <w:pStyle w:val="a3"/>
      </w:pPr>
      <w:r>
        <w:t>1.4.18. Металлические гаражи в количестве 11 ед., расположенные по адресу: ул. Н. Островского, 154, корп. 2.</w:t>
      </w:r>
    </w:p>
    <w:p w:rsidR="006C0C67" w:rsidRDefault="006C0C67" w:rsidP="006C0C67">
      <w:pPr>
        <w:pStyle w:val="a3"/>
      </w:pPr>
      <w:r>
        <w:lastRenderedPageBreak/>
        <w:t>1.4.19. Металлические гаражи в количестве 3 ед., расположенные по адресу: ул. Н. Островского, 156, корп. 2.</w:t>
      </w:r>
    </w:p>
    <w:p w:rsidR="006C0C67" w:rsidRDefault="006C0C67" w:rsidP="006C0C67">
      <w:pPr>
        <w:pStyle w:val="a3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6C0C67" w:rsidRDefault="006C0C67" w:rsidP="006C0C67">
      <w:pPr>
        <w:pStyle w:val="a3"/>
      </w:pPr>
      <w:r>
        <w:t xml:space="preserve">- для объектов движимого имущества, вывезенных с территории Ленинского района города Астрахани, - ООО «Буксировщик», расположенное по адресу: г. Астрахань, Ленинский район, ул. </w:t>
      </w:r>
      <w:proofErr w:type="spellStart"/>
      <w:r>
        <w:t>Атарбекова</w:t>
      </w:r>
      <w:proofErr w:type="spellEnd"/>
      <w:r>
        <w:t>, 23/1;</w:t>
      </w:r>
    </w:p>
    <w:p w:rsidR="006C0C67" w:rsidRDefault="006C0C67" w:rsidP="006C0C67">
      <w:pPr>
        <w:pStyle w:val="a3"/>
      </w:pPr>
      <w:r>
        <w:t xml:space="preserve">- для объектов движимого имущества, вывезенных с территории </w:t>
      </w:r>
      <w:proofErr w:type="spellStart"/>
      <w:r>
        <w:t>Трусовского</w:t>
      </w:r>
      <w:proofErr w:type="spellEnd"/>
      <w:r>
        <w:t xml:space="preserve"> района города Астрахани, - территорию, расположенную по адресу: г. Астрахань, </w:t>
      </w:r>
      <w:proofErr w:type="spellStart"/>
      <w:r>
        <w:t>Трусовский</w:t>
      </w:r>
      <w:proofErr w:type="spellEnd"/>
      <w:r>
        <w:t xml:space="preserve"> район, ул. Коновалова, 5;</w:t>
      </w:r>
    </w:p>
    <w:p w:rsidR="006C0C67" w:rsidRDefault="006C0C67" w:rsidP="006C0C67">
      <w:pPr>
        <w:pStyle w:val="a3"/>
      </w:pPr>
      <w:r>
        <w:t>- для объектов движимого имущества, вывезенных с территории Кировского района города Астрахани,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5а;</w:t>
      </w:r>
    </w:p>
    <w:p w:rsidR="006C0C67" w:rsidRDefault="006C0C67" w:rsidP="006C0C67">
      <w:pPr>
        <w:pStyle w:val="a3"/>
      </w:pPr>
      <w:r>
        <w:t>- для объектов движимого имущества, вывезенных с территории Советского района города Астрахани, - базу МБУ «Чистый город», расположенную по адресу: г. Астрахань, ул. 3-й проезд Рождественского, 7в;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>», расположенную по адресу: Астраханская область, Приволжский район, ш. Энергетиков, 5а.</w:t>
      </w:r>
    </w:p>
    <w:p w:rsidR="006C0C67" w:rsidRDefault="006C0C67" w:rsidP="006C0C67">
      <w:pPr>
        <w:pStyle w:val="a3"/>
      </w:pPr>
      <w:r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6C0C67" w:rsidRDefault="006C0C67" w:rsidP="006C0C67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6C0C67" w:rsidRDefault="006C0C67" w:rsidP="006C0C67">
      <w:pPr>
        <w:pStyle w:val="a3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C0C67" w:rsidRDefault="006C0C67" w:rsidP="006C0C67">
      <w:pPr>
        <w:pStyle w:val="a3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C0C67" w:rsidRDefault="006C0C67" w:rsidP="006C0C67">
      <w:pPr>
        <w:pStyle w:val="a3"/>
      </w:pPr>
      <w:r>
        <w:t>5. Срок действия данного распоряжения составляет 3 (три) года.</w:t>
      </w:r>
    </w:p>
    <w:p w:rsidR="006C0C67" w:rsidRDefault="006C0C67" w:rsidP="006C0C67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6C0C67" w:rsidRDefault="006C0C67" w:rsidP="006C0C67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EF"/>
    <w:rsid w:val="004A1BEF"/>
    <w:rsid w:val="006C0C6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0C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0C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0C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0C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2018-08-16T04:27:00Z</dcterms:created>
  <dcterms:modified xsi:type="dcterms:W3CDTF">2018-08-16T04:27:00Z</dcterms:modified>
</cp:coreProperties>
</file>