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3A" w:rsidRDefault="006C423A" w:rsidP="006C423A"/>
    <w:p w:rsidR="006C423A" w:rsidRPr="003D4A7B" w:rsidRDefault="006C423A" w:rsidP="006C423A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eastAsia="Times New Roman" w:hAnsi="Cambria" w:cs="Cambria"/>
          <w:b/>
          <w:bCs/>
          <w:spacing w:val="4"/>
          <w:sz w:val="20"/>
          <w:szCs w:val="20"/>
          <w:lang w:eastAsia="en-US"/>
        </w:rPr>
      </w:pPr>
      <w:r w:rsidRPr="003D4A7B">
        <w:rPr>
          <w:rFonts w:ascii="Cambria" w:eastAsia="Times New Roman" w:hAnsi="Cambria" w:cs="Cambria"/>
          <w:b/>
          <w:bCs/>
          <w:spacing w:val="4"/>
          <w:sz w:val="20"/>
          <w:szCs w:val="20"/>
          <w:lang w:eastAsia="en-US"/>
        </w:rPr>
        <w:t>Администрация муниципального образования «Город Астрахань»</w:t>
      </w:r>
    </w:p>
    <w:p w:rsidR="006C423A" w:rsidRDefault="006C423A" w:rsidP="006C423A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eastAsia="Times New Roman" w:hAnsi="Cambria" w:cs="Cambria"/>
          <w:b/>
          <w:bCs/>
          <w:spacing w:val="4"/>
          <w:sz w:val="20"/>
          <w:szCs w:val="20"/>
          <w:lang w:eastAsia="en-US"/>
        </w:rPr>
      </w:pPr>
      <w:bookmarkStart w:id="0" w:name="bookmark0"/>
      <w:r w:rsidRPr="003D4A7B">
        <w:rPr>
          <w:rFonts w:ascii="Cambria" w:eastAsia="Times New Roman" w:hAnsi="Cambria" w:cs="Cambria"/>
          <w:b/>
          <w:bCs/>
          <w:spacing w:val="4"/>
          <w:sz w:val="20"/>
          <w:szCs w:val="20"/>
          <w:lang w:eastAsia="en-US"/>
        </w:rPr>
        <w:t>РАСПОРЯЖЕНИЕ</w:t>
      </w:r>
      <w:bookmarkStart w:id="1" w:name="bookmark1"/>
      <w:bookmarkEnd w:id="0"/>
    </w:p>
    <w:p w:rsidR="006C423A" w:rsidRDefault="006C423A" w:rsidP="006C423A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eastAsia="Times New Roman" w:hAnsi="Cambria" w:cs="Cambria"/>
          <w:b/>
          <w:bCs/>
          <w:spacing w:val="4"/>
          <w:sz w:val="20"/>
          <w:szCs w:val="20"/>
          <w:lang w:eastAsia="en-US"/>
        </w:rPr>
      </w:pPr>
      <w:r w:rsidRPr="003D4A7B">
        <w:rPr>
          <w:rFonts w:ascii="Cambria" w:eastAsia="Times New Roman" w:hAnsi="Cambria" w:cs="Cambria"/>
          <w:b/>
          <w:bCs/>
          <w:spacing w:val="4"/>
          <w:sz w:val="20"/>
          <w:szCs w:val="20"/>
          <w:lang w:eastAsia="en-US"/>
        </w:rPr>
        <w:t>10 апреля 2017 года</w:t>
      </w:r>
      <w:r>
        <w:rPr>
          <w:rFonts w:ascii="Cambria" w:eastAsia="Times New Roman" w:hAnsi="Cambria" w:cs="Cambria"/>
          <w:b/>
          <w:bCs/>
          <w:spacing w:val="4"/>
          <w:sz w:val="20"/>
          <w:szCs w:val="20"/>
          <w:lang w:eastAsia="en-US"/>
        </w:rPr>
        <w:t xml:space="preserve"> </w:t>
      </w:r>
      <w:r>
        <w:rPr>
          <w:rFonts w:ascii="Cambria" w:eastAsia="Times New Roman" w:hAnsi="Cambria" w:cs="Cambria"/>
          <w:b/>
          <w:bCs/>
          <w:spacing w:val="4"/>
          <w:sz w:val="20"/>
          <w:szCs w:val="20"/>
          <w:lang w:eastAsia="en-US"/>
        </w:rPr>
        <w:t xml:space="preserve">№ </w:t>
      </w:r>
      <w:r w:rsidRPr="003D4A7B">
        <w:rPr>
          <w:rFonts w:ascii="Cambria" w:eastAsia="Times New Roman" w:hAnsi="Cambria" w:cs="Cambria"/>
          <w:b/>
          <w:bCs/>
          <w:spacing w:val="4"/>
          <w:sz w:val="20"/>
          <w:szCs w:val="20"/>
          <w:lang w:eastAsia="en-US"/>
        </w:rPr>
        <w:t>318-р</w:t>
      </w:r>
      <w:bookmarkEnd w:id="1"/>
    </w:p>
    <w:p w:rsidR="006C423A" w:rsidRDefault="006C423A" w:rsidP="006C423A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eastAsia="Times New Roman" w:hAnsi="Cambria" w:cs="Cambria"/>
          <w:b/>
          <w:bCs/>
          <w:spacing w:val="4"/>
          <w:sz w:val="20"/>
          <w:szCs w:val="20"/>
          <w:lang w:eastAsia="en-US"/>
        </w:rPr>
      </w:pPr>
      <w:r>
        <w:rPr>
          <w:rFonts w:ascii="Cambria" w:eastAsia="Times New Roman" w:hAnsi="Cambria" w:cs="Cambria"/>
          <w:b/>
          <w:bCs/>
          <w:spacing w:val="4"/>
          <w:sz w:val="20"/>
          <w:szCs w:val="20"/>
          <w:lang w:eastAsia="en-US"/>
        </w:rPr>
        <w:t>«</w:t>
      </w:r>
      <w:r w:rsidRPr="003D4A7B">
        <w:rPr>
          <w:rFonts w:ascii="Cambria" w:eastAsia="Times New Roman" w:hAnsi="Cambria" w:cs="Cambria"/>
          <w:b/>
          <w:bCs/>
          <w:spacing w:val="4"/>
          <w:sz w:val="20"/>
          <w:szCs w:val="20"/>
          <w:lang w:eastAsia="en-US"/>
        </w:rPr>
        <w:t>Об утверждении Перечня актуальных сведений об объектах адресации, вносимых в государственный адресный реестр и признании адресов объектов адресации актуальными</w:t>
      </w:r>
      <w:r>
        <w:rPr>
          <w:rFonts w:ascii="Cambria" w:eastAsia="Times New Roman" w:hAnsi="Cambria" w:cs="Cambria"/>
          <w:b/>
          <w:bCs/>
          <w:spacing w:val="4"/>
          <w:sz w:val="20"/>
          <w:szCs w:val="20"/>
          <w:lang w:eastAsia="en-US"/>
        </w:rPr>
        <w:t>»</w:t>
      </w:r>
    </w:p>
    <w:p w:rsidR="006C423A" w:rsidRPr="003D4A7B" w:rsidRDefault="006C423A" w:rsidP="006C423A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eastAsia="Times New Roman" w:hAnsi="Cambria" w:cs="Cambria"/>
          <w:b/>
          <w:bCs/>
          <w:spacing w:val="4"/>
          <w:sz w:val="20"/>
          <w:szCs w:val="20"/>
          <w:lang w:eastAsia="en-US"/>
        </w:rPr>
      </w:pPr>
    </w:p>
    <w:p w:rsidR="006C423A" w:rsidRPr="003D4A7B" w:rsidRDefault="006C423A" w:rsidP="006C423A">
      <w:pPr>
        <w:pStyle w:val="2"/>
        <w:shd w:val="clear" w:color="auto" w:fill="auto"/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3D4A7B">
        <w:rPr>
          <w:rFonts w:ascii="Arial" w:hAnsi="Arial" w:cs="Arial"/>
          <w:color w:val="000000"/>
          <w:sz w:val="18"/>
          <w:szCs w:val="18"/>
        </w:rPr>
        <w:t>На основании Федерального закона «Об общих принципах организации местного самоуправления в Российской Федерации», в соответствии с Поста</w:t>
      </w:r>
      <w:r w:rsidRPr="003D4A7B">
        <w:rPr>
          <w:rFonts w:ascii="Arial" w:hAnsi="Arial" w:cs="Arial"/>
          <w:color w:val="000000"/>
          <w:sz w:val="18"/>
          <w:szCs w:val="18"/>
        </w:rPr>
        <w:softHyphen/>
        <w:t>новлением Правительства Российской Федерации от 22.05.2015 №492 «О со</w:t>
      </w:r>
      <w:r w:rsidRPr="003D4A7B">
        <w:rPr>
          <w:rFonts w:ascii="Arial" w:hAnsi="Arial" w:cs="Arial"/>
          <w:color w:val="000000"/>
          <w:sz w:val="18"/>
          <w:szCs w:val="18"/>
        </w:rPr>
        <w:softHyphen/>
        <w:t>ставе сведений об адресах, размещаемых в государстве</w:t>
      </w:r>
      <w:bookmarkStart w:id="2" w:name="_GoBack"/>
      <w:bookmarkEnd w:id="2"/>
      <w:r w:rsidRPr="003D4A7B">
        <w:rPr>
          <w:rFonts w:ascii="Arial" w:hAnsi="Arial" w:cs="Arial"/>
          <w:color w:val="000000"/>
          <w:sz w:val="18"/>
          <w:szCs w:val="18"/>
        </w:rPr>
        <w:t>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</w:t>
      </w:r>
      <w:r w:rsidRPr="003D4A7B">
        <w:rPr>
          <w:rFonts w:ascii="Arial" w:hAnsi="Arial" w:cs="Arial"/>
          <w:color w:val="000000"/>
          <w:sz w:val="18"/>
          <w:szCs w:val="18"/>
        </w:rPr>
        <w:softHyphen/>
        <w:t>знании утратившими силу некоторых актов Правительства Российской Феде</w:t>
      </w:r>
      <w:r w:rsidRPr="003D4A7B">
        <w:rPr>
          <w:rFonts w:ascii="Arial" w:hAnsi="Arial" w:cs="Arial"/>
          <w:color w:val="000000"/>
          <w:sz w:val="18"/>
          <w:szCs w:val="18"/>
        </w:rPr>
        <w:softHyphen/>
        <w:t>рации», Положением о порядке присвоения, изменения и аннулирования ад</w:t>
      </w:r>
      <w:r w:rsidRPr="003D4A7B">
        <w:rPr>
          <w:rFonts w:ascii="Arial" w:hAnsi="Arial" w:cs="Arial"/>
          <w:color w:val="000000"/>
          <w:sz w:val="18"/>
          <w:szCs w:val="18"/>
        </w:rPr>
        <w:softHyphen/>
        <w:t>ресов объектам адресации, расположенным на территории муниципального образования «Город Астрахань», утвержденным постановлением админи</w:t>
      </w:r>
      <w:r w:rsidRPr="003D4A7B">
        <w:rPr>
          <w:rFonts w:ascii="Arial" w:hAnsi="Arial" w:cs="Arial"/>
          <w:color w:val="000000"/>
          <w:sz w:val="18"/>
          <w:szCs w:val="18"/>
        </w:rPr>
        <w:softHyphen/>
        <w:t>страции города Астрахани от 02.04.2015 № 1817, в связи с обращениями об отсутствии адресных объектов в ФИАС УФНС России по Астраханской обла</w:t>
      </w:r>
      <w:r w:rsidRPr="003D4A7B">
        <w:rPr>
          <w:rFonts w:ascii="Arial" w:hAnsi="Arial" w:cs="Arial"/>
          <w:color w:val="000000"/>
          <w:sz w:val="18"/>
          <w:szCs w:val="18"/>
        </w:rPr>
        <w:softHyphen/>
        <w:t>сти от 29.06.2016 №04-20/08342, от 08.07.2016 №04-20/08846, от 15.07.2016 №04-20/09344, от 22.07.2016 №04-20/09695, от 01.08.2016 № 04-20/10109, от</w:t>
      </w:r>
      <w:r>
        <w:rPr>
          <w:rFonts w:ascii="Arial" w:hAnsi="Arial" w:cs="Arial"/>
          <w:sz w:val="18"/>
          <w:szCs w:val="18"/>
        </w:rPr>
        <w:t xml:space="preserve"> 25.08.2016 </w:t>
      </w:r>
      <w:r w:rsidRPr="003D4A7B">
        <w:rPr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</w:t>
      </w:r>
      <w:r w:rsidRPr="003D4A7B">
        <w:rPr>
          <w:rFonts w:ascii="Arial" w:hAnsi="Arial" w:cs="Arial"/>
          <w:color w:val="000000"/>
          <w:sz w:val="18"/>
          <w:szCs w:val="18"/>
        </w:rPr>
        <w:t>04-20/11611, от 29.08.2016 №04-20/11801, от 02.09.2016 №04- 20/12152, от 05.10.2016 №04-20/13723, от 18.10.2016 №04-20/14556, от</w:t>
      </w:r>
      <w:r>
        <w:rPr>
          <w:rFonts w:ascii="Arial" w:hAnsi="Arial" w:cs="Arial"/>
          <w:sz w:val="18"/>
          <w:szCs w:val="18"/>
        </w:rPr>
        <w:t xml:space="preserve"> 21.10.2016 </w:t>
      </w:r>
      <w:r w:rsidRPr="003D4A7B">
        <w:rPr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</w:t>
      </w:r>
      <w:r w:rsidRPr="003D4A7B">
        <w:rPr>
          <w:rFonts w:ascii="Arial" w:hAnsi="Arial" w:cs="Arial"/>
          <w:color w:val="000000"/>
          <w:sz w:val="18"/>
          <w:szCs w:val="18"/>
        </w:rPr>
        <w:t>04-20/14871, от 01.11.2016 №04-20/15273, от 12.12.2016 №04- 20/17921, от 19.12.2016 №04-20/18445, от 17.01.2017 №04-20/00582, от</w:t>
      </w:r>
      <w:r>
        <w:rPr>
          <w:rFonts w:ascii="Arial" w:hAnsi="Arial" w:cs="Arial"/>
          <w:sz w:val="18"/>
          <w:szCs w:val="18"/>
        </w:rPr>
        <w:t xml:space="preserve"> 31.01.2017 </w:t>
      </w:r>
      <w:r w:rsidRPr="003D4A7B">
        <w:rPr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</w:t>
      </w:r>
      <w:r w:rsidRPr="003D4A7B">
        <w:rPr>
          <w:rFonts w:ascii="Arial" w:hAnsi="Arial" w:cs="Arial"/>
          <w:color w:val="000000"/>
          <w:sz w:val="18"/>
          <w:szCs w:val="18"/>
        </w:rPr>
        <w:t>04-20/01569, от 03.02.2017 №04-20/01909, от 17.02.2017 №04- 20/02859</w:t>
      </w:r>
    </w:p>
    <w:p w:rsidR="006C423A" w:rsidRPr="003D4A7B" w:rsidRDefault="006C423A" w:rsidP="006C423A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20"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3D4A7B">
        <w:rPr>
          <w:rFonts w:ascii="Arial" w:hAnsi="Arial" w:cs="Arial"/>
          <w:color w:val="000000"/>
          <w:sz w:val="18"/>
          <w:szCs w:val="18"/>
        </w:rPr>
        <w:t>Утвердить прилагаемый Перечень актуальных сведений об объектах адресации, вносимых в государственный адресный реестр.</w:t>
      </w:r>
    </w:p>
    <w:p w:rsidR="006C423A" w:rsidRPr="003D4A7B" w:rsidRDefault="006C423A" w:rsidP="006C423A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20"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3D4A7B">
        <w:rPr>
          <w:rFonts w:ascii="Arial" w:hAnsi="Arial" w:cs="Arial"/>
          <w:color w:val="000000"/>
          <w:sz w:val="18"/>
          <w:szCs w:val="18"/>
        </w:rPr>
        <w:t>Признать актуальными адреса объектов адресации согласно Переч</w:t>
      </w:r>
      <w:r w:rsidRPr="003D4A7B">
        <w:rPr>
          <w:rFonts w:ascii="Arial" w:hAnsi="Arial" w:cs="Arial"/>
          <w:color w:val="000000"/>
          <w:sz w:val="18"/>
          <w:szCs w:val="18"/>
        </w:rPr>
        <w:softHyphen/>
        <w:t>ню, указанному в п.1 настоящего распоряжения администрации муниципаль</w:t>
      </w:r>
      <w:r w:rsidRPr="003D4A7B">
        <w:rPr>
          <w:rFonts w:ascii="Arial" w:hAnsi="Arial" w:cs="Arial"/>
          <w:color w:val="000000"/>
          <w:sz w:val="18"/>
          <w:szCs w:val="18"/>
        </w:rPr>
        <w:softHyphen/>
        <w:t>ного образования «Город Астрахань».</w:t>
      </w:r>
    </w:p>
    <w:p w:rsidR="006C423A" w:rsidRPr="003D4A7B" w:rsidRDefault="006C423A" w:rsidP="006C423A">
      <w:pPr>
        <w:pStyle w:val="2"/>
        <w:numPr>
          <w:ilvl w:val="0"/>
          <w:numId w:val="1"/>
        </w:numPr>
        <w:shd w:val="clear" w:color="auto" w:fill="auto"/>
        <w:tabs>
          <w:tab w:val="left" w:pos="567"/>
          <w:tab w:val="left" w:pos="1070"/>
        </w:tabs>
        <w:spacing w:after="0" w:line="240" w:lineRule="auto"/>
        <w:ind w:left="20"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3D4A7B">
        <w:rPr>
          <w:rFonts w:ascii="Arial" w:hAnsi="Arial" w:cs="Arial"/>
          <w:color w:val="000000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внести в Федеральную информационную адресную систему сведения об объектах ад</w:t>
      </w:r>
      <w:r w:rsidRPr="003D4A7B">
        <w:rPr>
          <w:rFonts w:ascii="Arial" w:hAnsi="Arial" w:cs="Arial"/>
          <w:color w:val="000000"/>
          <w:sz w:val="18"/>
          <w:szCs w:val="18"/>
        </w:rPr>
        <w:softHyphen/>
        <w:t>ресации согласно Перечню, указанному в п.1 настоящего распоряжения адми</w:t>
      </w:r>
      <w:r w:rsidRPr="003D4A7B">
        <w:rPr>
          <w:rFonts w:ascii="Arial" w:hAnsi="Arial" w:cs="Arial"/>
          <w:color w:val="000000"/>
          <w:sz w:val="18"/>
          <w:szCs w:val="18"/>
        </w:rPr>
        <w:softHyphen/>
        <w:t>нистрации муниципального образования «Город Астрахань».</w:t>
      </w:r>
    </w:p>
    <w:p w:rsidR="006C423A" w:rsidRPr="003D4A7B" w:rsidRDefault="006C423A" w:rsidP="006C423A">
      <w:pPr>
        <w:pStyle w:val="2"/>
        <w:numPr>
          <w:ilvl w:val="0"/>
          <w:numId w:val="1"/>
        </w:numPr>
        <w:shd w:val="clear" w:color="auto" w:fill="auto"/>
        <w:tabs>
          <w:tab w:val="left" w:pos="567"/>
          <w:tab w:val="left" w:pos="1070"/>
        </w:tabs>
        <w:spacing w:after="0" w:line="240" w:lineRule="auto"/>
        <w:ind w:left="20"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3D4A7B"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</w:t>
      </w:r>
      <w:r w:rsidRPr="003D4A7B">
        <w:rPr>
          <w:rFonts w:ascii="Arial" w:hAnsi="Arial" w:cs="Arial"/>
          <w:color w:val="000000"/>
          <w:sz w:val="18"/>
          <w:szCs w:val="18"/>
        </w:rPr>
        <w:softHyphen/>
        <w:t>пального образования «Город Астрахань» разместить настоящее распоряже</w:t>
      </w:r>
      <w:r w:rsidRPr="003D4A7B">
        <w:rPr>
          <w:rFonts w:ascii="Arial" w:hAnsi="Arial" w:cs="Arial"/>
          <w:color w:val="000000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Pr="003D4A7B">
        <w:rPr>
          <w:rFonts w:ascii="Arial" w:hAnsi="Arial" w:cs="Arial"/>
          <w:color w:val="000000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Pr="003D4A7B">
        <w:rPr>
          <w:rFonts w:ascii="Arial" w:hAnsi="Arial" w:cs="Arial"/>
          <w:color w:val="000000"/>
          <w:sz w:val="18"/>
          <w:szCs w:val="18"/>
        </w:rPr>
        <w:softHyphen/>
        <w:t>хань».</w:t>
      </w:r>
    </w:p>
    <w:p w:rsidR="006C423A" w:rsidRPr="003D4A7B" w:rsidRDefault="006C423A" w:rsidP="006C423A">
      <w:pPr>
        <w:pStyle w:val="2"/>
        <w:numPr>
          <w:ilvl w:val="0"/>
          <w:numId w:val="1"/>
        </w:numPr>
        <w:shd w:val="clear" w:color="auto" w:fill="auto"/>
        <w:tabs>
          <w:tab w:val="left" w:pos="567"/>
          <w:tab w:val="left" w:pos="1070"/>
        </w:tabs>
        <w:spacing w:after="0" w:line="240" w:lineRule="auto"/>
        <w:ind w:left="20"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3D4A7B">
        <w:rPr>
          <w:rFonts w:ascii="Arial" w:hAnsi="Arial" w:cs="Arial"/>
          <w:color w:val="000000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</w:t>
      </w:r>
      <w:r w:rsidRPr="003D4A7B">
        <w:rPr>
          <w:rFonts w:ascii="Arial" w:hAnsi="Arial" w:cs="Arial"/>
          <w:color w:val="000000"/>
          <w:sz w:val="18"/>
          <w:szCs w:val="18"/>
        </w:rPr>
        <w:softHyphen/>
        <w:t>ции муниципального образования «Город Астрахань».</w:t>
      </w: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  <w:r w:rsidRPr="003D4A7B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Pr="003D4A7B">
        <w:rPr>
          <w:rStyle w:val="1pt"/>
          <w:rFonts w:ascii="Arial" w:eastAsia="Courier New" w:hAnsi="Arial" w:cs="Arial"/>
          <w:b w:val="0"/>
          <w:i w:val="0"/>
          <w:sz w:val="18"/>
          <w:szCs w:val="18"/>
        </w:rPr>
        <w:t>O</w:t>
      </w:r>
      <w:r w:rsidRPr="003D4A7B">
        <w:rPr>
          <w:rStyle w:val="1pt"/>
          <w:rFonts w:ascii="Arial" w:eastAsia="Courier New" w:hAnsi="Arial" w:cs="Arial"/>
          <w:b w:val="0"/>
          <w:i w:val="0"/>
          <w:sz w:val="18"/>
          <w:szCs w:val="18"/>
          <w:lang w:val="ru-RU"/>
        </w:rPr>
        <w:t>.А.</w:t>
      </w:r>
      <w:r w:rsidRPr="003D4A7B">
        <w:rPr>
          <w:rStyle w:val="1pt"/>
          <w:rFonts w:ascii="Arial" w:eastAsia="Courier New" w:hAnsi="Arial" w:cs="Arial"/>
          <w:b w:val="0"/>
          <w:i w:val="0"/>
          <w:sz w:val="18"/>
          <w:szCs w:val="18"/>
        </w:rPr>
        <w:t xml:space="preserve"> </w:t>
      </w:r>
      <w:r w:rsidRPr="003D4A7B">
        <w:rPr>
          <w:rFonts w:ascii="Arial" w:hAnsi="Arial" w:cs="Arial"/>
          <w:b/>
          <w:sz w:val="18"/>
          <w:szCs w:val="18"/>
        </w:rPr>
        <w:t>Полумордвинов</w:t>
      </w: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6C423A">
      <w:pPr>
        <w:jc w:val="right"/>
        <w:rPr>
          <w:rFonts w:ascii="Arial" w:hAnsi="Arial" w:cs="Arial"/>
          <w:b/>
          <w:sz w:val="18"/>
          <w:szCs w:val="18"/>
        </w:rPr>
      </w:pPr>
    </w:p>
    <w:p w:rsidR="006C423A" w:rsidRDefault="006C423A" w:rsidP="0085531B">
      <w:pPr>
        <w:tabs>
          <w:tab w:val="left" w:pos="2788"/>
        </w:tabs>
        <w:sectPr w:rsidR="006C423A" w:rsidSect="006C42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6C423A" w:rsidTr="006C423A">
        <w:tc>
          <w:tcPr>
            <w:tcW w:w="3640" w:type="dxa"/>
          </w:tcPr>
          <w:p w:rsidR="006C423A" w:rsidRDefault="006C423A" w:rsidP="0085531B">
            <w:pPr>
              <w:tabs>
                <w:tab w:val="left" w:pos="2788"/>
              </w:tabs>
            </w:pPr>
          </w:p>
        </w:tc>
        <w:tc>
          <w:tcPr>
            <w:tcW w:w="3640" w:type="dxa"/>
          </w:tcPr>
          <w:p w:rsidR="006C423A" w:rsidRDefault="006C423A" w:rsidP="0085531B">
            <w:pPr>
              <w:tabs>
                <w:tab w:val="left" w:pos="2788"/>
              </w:tabs>
            </w:pPr>
          </w:p>
        </w:tc>
        <w:tc>
          <w:tcPr>
            <w:tcW w:w="3640" w:type="dxa"/>
          </w:tcPr>
          <w:p w:rsidR="006C423A" w:rsidRDefault="006C423A" w:rsidP="0085531B">
            <w:pPr>
              <w:tabs>
                <w:tab w:val="left" w:pos="2788"/>
              </w:tabs>
            </w:pPr>
          </w:p>
        </w:tc>
        <w:tc>
          <w:tcPr>
            <w:tcW w:w="3640" w:type="dxa"/>
          </w:tcPr>
          <w:p w:rsidR="006C423A" w:rsidRPr="00A76CE1" w:rsidRDefault="006C423A" w:rsidP="0085531B">
            <w:pPr>
              <w:tabs>
                <w:tab w:val="left" w:pos="2788"/>
              </w:tabs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Fonts w:ascii="Arial" w:hAnsi="Arial" w:cs="Arial"/>
                <w:sz w:val="18"/>
                <w:szCs w:val="18"/>
              </w:rPr>
              <w:t>Утвержден распоряжением администрации муниципального образования "Город Астрахань”</w:t>
            </w:r>
          </w:p>
          <w:p w:rsidR="006C423A" w:rsidRDefault="006C423A" w:rsidP="0085531B">
            <w:pPr>
              <w:tabs>
                <w:tab w:val="left" w:pos="2788"/>
              </w:tabs>
            </w:pPr>
            <w:r>
              <w:object w:dxaOrig="4035" w:dyaOrig="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17.25pt" o:ole="">
                  <v:imagedata r:id="rId5" o:title=""/>
                </v:shape>
                <o:OLEObject Type="Embed" ProgID="PBrush" ShapeID="_x0000_i1025" DrawAspect="Content" ObjectID="_1553346113" r:id="rId6"/>
              </w:object>
            </w:r>
          </w:p>
        </w:tc>
      </w:tr>
    </w:tbl>
    <w:p w:rsidR="006C423A" w:rsidRDefault="006C423A" w:rsidP="006C423A">
      <w:pPr>
        <w:tabs>
          <w:tab w:val="left" w:pos="2788"/>
        </w:tabs>
      </w:pPr>
    </w:p>
    <w:p w:rsidR="006C423A" w:rsidRDefault="006C423A" w:rsidP="006C423A">
      <w:pPr>
        <w:tabs>
          <w:tab w:val="left" w:pos="2788"/>
        </w:tabs>
      </w:pPr>
    </w:p>
    <w:p w:rsidR="006C423A" w:rsidRDefault="006C423A" w:rsidP="006C423A">
      <w:pPr>
        <w:pStyle w:val="a5"/>
        <w:shd w:val="clear" w:color="auto" w:fill="auto"/>
        <w:spacing w:line="280" w:lineRule="exact"/>
        <w:jc w:val="center"/>
        <w:rPr>
          <w:rFonts w:ascii="Arial" w:hAnsi="Arial" w:cs="Arial"/>
          <w:color w:val="000000"/>
          <w:sz w:val="18"/>
          <w:szCs w:val="18"/>
        </w:rPr>
      </w:pPr>
      <w:r w:rsidRPr="006C423A">
        <w:rPr>
          <w:rFonts w:ascii="Arial" w:hAnsi="Arial" w:cs="Arial"/>
          <w:color w:val="000000"/>
          <w:sz w:val="18"/>
          <w:szCs w:val="18"/>
        </w:rPr>
        <w:t>Перечень актуальных сведений об объектах адресации, вносимых в государственный адресный реестр.</w:t>
      </w:r>
    </w:p>
    <w:p w:rsidR="006C423A" w:rsidRPr="006C423A" w:rsidRDefault="006C423A" w:rsidP="006C423A">
      <w:pPr>
        <w:pStyle w:val="a5"/>
        <w:shd w:val="clear" w:color="auto" w:fill="auto"/>
        <w:spacing w:line="280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27"/>
        <w:gridCol w:w="4549"/>
        <w:gridCol w:w="3008"/>
        <w:gridCol w:w="4155"/>
      </w:tblGrid>
      <w:tr w:rsidR="006C423A" w:rsidRPr="00A76CE1" w:rsidTr="0085531B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0pt"/>
                <w:rFonts w:ascii="Arial" w:hAnsi="Arial" w:cs="Arial"/>
                <w:sz w:val="18"/>
                <w:szCs w:val="18"/>
              </w:rPr>
              <w:t>Адрес согласно запросу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0pt"/>
                <w:rFonts w:ascii="Arial" w:hAnsi="Arial" w:cs="Arial"/>
                <w:sz w:val="18"/>
                <w:szCs w:val="18"/>
              </w:rPr>
              <w:t>Наименование адр</w:t>
            </w:r>
            <w:r>
              <w:rPr>
                <w:rStyle w:val="0pt"/>
                <w:rFonts w:ascii="Arial" w:hAnsi="Arial" w:cs="Arial"/>
                <w:sz w:val="18"/>
                <w:szCs w:val="18"/>
              </w:rPr>
              <w:t>е</w:t>
            </w:r>
            <w:r w:rsidRPr="00A76CE1">
              <w:rPr>
                <w:rStyle w:val="0pt"/>
                <w:rFonts w:ascii="Arial" w:hAnsi="Arial" w:cs="Arial"/>
                <w:sz w:val="18"/>
                <w:szCs w:val="18"/>
              </w:rPr>
              <w:t>сообразующего элемента, содержащегося в сведениях кадастрового учета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0pt"/>
                <w:rFonts w:ascii="Arial" w:hAnsi="Arial" w:cs="Arial"/>
                <w:sz w:val="18"/>
                <w:szCs w:val="18"/>
              </w:rPr>
              <w:t>Адрес, размещенный в ФИАС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0pt"/>
                <w:rFonts w:ascii="Arial" w:hAnsi="Arial" w:cs="Arial"/>
                <w:sz w:val="18"/>
                <w:szCs w:val="18"/>
              </w:rPr>
              <w:t>Актуальный адрес, в соответствии с правилами написания и нумерации объектов адресации</w:t>
            </w:r>
          </w:p>
        </w:tc>
      </w:tr>
      <w:tr w:rsidR="006C423A" w:rsidRPr="00A76CE1" w:rsidTr="0085531B">
        <w:tblPrEx>
          <w:tblCellMar>
            <w:top w:w="0" w:type="dxa"/>
            <w:bottom w:w="0" w:type="dxa"/>
          </w:tblCellMar>
        </w:tblPrEx>
        <w:trPr>
          <w:trHeight w:hRule="exact" w:val="603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0pt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0pt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0pt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0pt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0pt"/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C423A" w:rsidRPr="00A76CE1" w:rsidTr="0085531B">
        <w:tblPrEx>
          <w:tblCellMar>
            <w:top w:w="0" w:type="dxa"/>
            <w:bottom w:w="0" w:type="dxa"/>
          </w:tblCellMar>
        </w:tblPrEx>
        <w:trPr>
          <w:trHeight w:hRule="exact" w:val="62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 xml:space="preserve">ул. </w:t>
            </w:r>
            <w:r w:rsidRPr="00A76CE1">
              <w:rPr>
                <w:rStyle w:val="0pt"/>
                <w:rFonts w:ascii="Arial" w:hAnsi="Arial" w:cs="Arial"/>
                <w:b w:val="0"/>
                <w:sz w:val="18"/>
                <w:szCs w:val="18"/>
              </w:rPr>
              <w:t>Н.</w:t>
            </w:r>
            <w:r w:rsidRPr="00A76CE1">
              <w:rPr>
                <w:rStyle w:val="0pt"/>
                <w:rFonts w:ascii="Arial" w:hAnsi="Arial" w:cs="Arial"/>
                <w:sz w:val="18"/>
                <w:szCs w:val="18"/>
              </w:rPr>
              <w:t xml:space="preserve"> </w:t>
            </w: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Качуевской, д.25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Н. Качуевской/ ул. Победы, д.25/18 (Кировский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Н. Качуевской, д.25/18 ул. Победы, д. 18/25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Победы, д. 18</w:t>
            </w:r>
          </w:p>
        </w:tc>
      </w:tr>
      <w:tr w:rsidR="006C423A" w:rsidRPr="00A76CE1" w:rsidTr="0085531B">
        <w:tblPrEx>
          <w:tblCellMar>
            <w:top w:w="0" w:type="dxa"/>
            <w:bottom w:w="0" w:type="dxa"/>
          </w:tblCellMar>
        </w:tblPrEx>
        <w:trPr>
          <w:trHeight w:hRule="exact" w:val="699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35pt0pt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Н. Качуевской, д.27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Н. Качуевской/ ул. Свердлова/ ул. Ногина, д.27/96/4 (Кировский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Н. Качуевской, д.27/96/4 ул. Свердлова, д.96/4/27</w:t>
            </w:r>
          </w:p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Ногина, д.4/27/96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 xml:space="preserve">ул. Наташи Качуевской, </w:t>
            </w:r>
            <w:r w:rsidRPr="00A76CE1">
              <w:rPr>
                <w:rStyle w:val="135pt0pt"/>
                <w:rFonts w:ascii="Arial" w:hAnsi="Arial" w:cs="Arial"/>
                <w:sz w:val="18"/>
                <w:szCs w:val="18"/>
              </w:rPr>
              <w:t>Д.27</w:t>
            </w:r>
          </w:p>
        </w:tc>
      </w:tr>
      <w:tr w:rsidR="006C423A" w:rsidRPr="00A76CE1" w:rsidTr="0085531B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2-я Пархоменко, д. 133- 135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2-я Пархоменко, д.133-135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2-я Пархоменко, д. 133; 135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2-я Пархоменко, д. 133</w:t>
            </w:r>
          </w:p>
        </w:tc>
      </w:tr>
      <w:tr w:rsidR="006C423A" w:rsidRPr="00A76CE1" w:rsidTr="0085531B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Шоссейная, д. 10/18, корп.4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Шоссейная/ ул. Икрянинская, д. 10/18, корп.4 (Трусовский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Шоссейная, д.10/18, корп.Ю ул. Икрянинская, д. 18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Шоссейная, д. 10, к.4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Боевая, д. 126, корп.4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Боевая/ ул. Набережная реки Царева, д. 126/87, корп.4 (Советский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Боевая, д. 126/87, корп.4</w:t>
            </w:r>
          </w:p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Набережная реки Царева, д.87/126 корп.4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Боевая, д. 126, к.4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Боевая, д.126, корп. 5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Боевая/ ул. Набережная реки Царева, д. 126/87, корп.5 (Советский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Боевая, д. 126/87, корп.5</w:t>
            </w:r>
          </w:p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Набережная реки Царева, д.87/126 корп.5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Боевая, д. 126, к.5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1-я Тувинская, 1-47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1-я Тувинская/ ул. Печенегская, д. 1/47 (Трусовский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1-я Тувинская, д.1; 1/2/47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1-я Тувинская, д.1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Адм.Нахимова. д.70/2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Адмирала Нахимова/ ул. Солнечная, д.70/2 (Советский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Адмирала Нахимова, д. 70 ул. Солнечная, д.2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Адмирала Нахимова, Д-70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Ульяновых, д.2-4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Свердлова/ ул. Ульяновых/ ул. Красная Набережная/ ул. Фиолетова, д.5/2-4/6-4/1-3 (Кировский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Свердлова, д.5</w:t>
            </w:r>
          </w:p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Красная Набережная, д.4; 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Ульяновых, д.2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Боевая, д. 126/87, корп. 10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Боевая/ ул. Набережная реки Царева, д. 126/87, корп. 10 (Советский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Боевая, д. 126/87, корп. 10</w:t>
            </w:r>
          </w:p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Набережная реки Царева, д.87/126 корп.10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Боевая, д.126, к. 10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Товарищеская, д.2/54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Товарищеская/ ул. Августовская, д.2/54 (Ленинский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Товарищеская, д.2 ул. Августовская, д. 54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Товарищеская, д.2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Дж. Рида, 5/18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Джона Рида/ ул. Жуковского, д. 5/18 (Советский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Джона Рида, д.5; 5/18 ул. Жуковского, д. 18/5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Джона Рида, д.5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Советская, д.9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Советская/ пер. Театральный, д.9/5 (Кировский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Советская, д.9; 9/5 пер. Театральный, д.5/9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Советская, д.9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Советская, д.2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Советская/ ул. В. Тредиаковского/ ул. Чернышевского, д.2/7/1 (Кировский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Советская, д.2/7/1 ул. В. Тредиаковского, д.7/1/2 ул. Чернышевского, д. 1/2/7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Советская, д.2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FrankRuehl10pt"/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Галлея, д. 8/1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Г аллея/ ул. Авиационная, д.8/1 (Ленинский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Галлея, д.8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Авиационная, д.1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пер. Аэродромный, 13, 7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Пирогова, д.7/ пер. Аэродромный, д. 13 (Трусовский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пер. Аэродромный, д. 13/7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Пирогова, д.7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Лычманова, д.80,26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Лычманова/ ул. Псковская, д.80/26 (Кировский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Лычманова, д.80; 80/26 ул. Псковская, д.26/80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Лычманова, д.80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Икрянинская, д.51-53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Икрянинская, д.51-53 (Трусовский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Икрянинская, д.51; 53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Икрянинская, д.51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Сен- Симона, д. 10-12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Сен- Симона, д. 10/ пер. Валдайский, д. 12а (Кировский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Сен- Симона, д. 10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Сен- Симона, д. 10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Флеминга, д.4-6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Флеминга, д.4-6 (Трусовский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Флеминга, д.4; 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Флеминга, д.6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Баха, д.21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Моздокская/ ул. Баха, д. 15/21 (Советский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Моздокская, д. 15; 15/21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Баха, д.21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Власова, д.2,18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Власова/ ул. Генерала Епишева, д.2/18 (Советский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Власова, д.2; 2/18</w:t>
            </w:r>
          </w:p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Генерала Епишева, д. 18; 18/2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Генерала Епишева, д. 18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Звездная, д.11/11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Звездная/ пр-д Воробьева, д. 11/11 (Советский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Звездная, д. 11 пр-д Воробьева, д.11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Звездная, д. 11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2-я Николаевская, 2, 98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2-я Николаевская/ ул. Саранская, д.2/98 (Кировский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2-я Николаевская, д.2/98 ул. Саранская, д.98; 98/2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2-я Николаевская, д.2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Адм. Нахимова, д.32,45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Адмирала Нахимова/ ул. Артезианская, д.32/45 (Советский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Адмирала Нахимова, д.32; 32/45</w:t>
            </w:r>
          </w:p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Артезианская, д.45; 45/32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Адмирала Нахимова, Д.32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пер. Адм. Макарова, д.25/8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пер. Адмирала Макарова/ ул. 2-я Северная, д.25/8 (Советский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пер. Адмирала Макарова, д.25; 25/8</w:t>
            </w:r>
          </w:p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2-я Северная, д. 8/25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пер. Адмирала Макарова, Д-25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Астрономическая, д.64, 53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Астрономическая/ ул. Галлея, д.64/53 (Ленинский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Астрономическая, д.64; 64/53 ул. Галлея, д.53; 53/64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Астрономическая, д.64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Б. Алексеева, д.79/1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Ботвина/ ул. Бориса Алексеева, д.79/1 (Ленинский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Ботвина, д.79; 79/1</w:t>
            </w:r>
          </w:p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Бориса Алексеева, д.1; 1/79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Бориса Алексеева, д.79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Бабефа, д.35/3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Бабефа/ пер. Щекина, д.35/3 (Кировский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Бабефа, д.35; 35/3 пер. Щекина, д.З; 35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Бабефа, д.35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Красная, д.6, 56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Красная/ ул. Крупской, д.6/56 (Советский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Красная, д.6; 6/56 ул. Крупской, д.56/6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Красная, д.6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Шоссейная, д.6/12, корп.4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Шоссейная/ ул. Икрянинская, д.6/12, корп.4 (Трусовский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Шоссейная, д.6; 6/12 ул. Икрянинская, д. 12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Шоссейная, д.6, к.4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Тбилисская, д.64,47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Тбилисская/ ул. Ферганская, д.64/47 (Трусовский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Тбилисская, д.64; 64/47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Тбилисская, д.64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Островского/ пер. 5-й Углегорский, д.67/13 литер 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Островского, д.67/ пер. 5-й Углегорский, д. 13 литер А (Ленинский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Островского, д.67; 67/13 пер. 5-й Углегорский, д.13; 13/67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Островского, д.67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Панферова, д.1,17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Панферова/ ул. Промышленная, д.1,17 (Трусовский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Панферова, д.1/17 ул. Промышленная, д. 17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Панферова, д.1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Новочеркасская, д.7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Новочеркасская/ ул. Воровского, д. 7/16 (Советский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Новочеркасская, д. 7/16 ул. Воровского, д. 16; 16/7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Новочеркасская, д.7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Наб. 1 Мая, д. 156, 95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Набережная 1 Мая/ ул.</w:t>
            </w:r>
          </w:p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Гилянская, д. 156/95 (Кировский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Набережная 1 Мая, д. 156; 156/95</w:t>
            </w:r>
          </w:p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Гилянская, 95/156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Набережная 1 Мая, д. 156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2-я Войкова, д.20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2-я Войкова/ пер. 7-й Набережный, д.20/6 (Ленинский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пер. 7-й Набережный, д.6; 6/20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2-я Войкова, д.20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пер. Тихий, д.1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пер. Тихий/ ул. Максима Г орького, д. 1 /29 (Кировский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пер. Тихий, д. 1/29</w:t>
            </w:r>
          </w:p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Максима Горького, д.29; 21/1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пер. Тихий, д.1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Луговая, д.27/2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Луговая/ ул. 2-я Замьянская, д.27/2 (Советский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2-я Замьянская, д.2/27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Луговая, д.27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lastRenderedPageBreak/>
              <w:t>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Маяковского, д.41/108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Маяковского/ ул. Свердлова, д.41/108 (Кировский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Маяковского, д.41/108 ул. Свердлова, д. 108; 108/41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Свердлова, д. 108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О. Кошевого, д.1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Олега Кошевого/ ул. Веденеева, д. 1 /43 (Советский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Олега Кошевого, д. 1/43 ул. Веденеева, д.43; 43/1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Олега Кошевого, д.1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Шоссейная, д. 15/ 10, корп.2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Шоссейная/ пер. 1-й Рыбацкий, д. 15/10, корп.2 (Трусовский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Шоссейная, д. 15; 15/10 пер. 1-й Рыбацкий, д. 10/15 корп.2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Шоссейная, д. 15, к.2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Социалистическая, д.24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Социалистическая/ ул. Ихтиологическая, д.24/36 (Ленинский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Социалистическая, д.24; 24/36 ул. Ихтиологическая, д.36; 36/24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Социалистическая, д.24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Грозненская, д.7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Грозненская/ пер. Пионерский, д.7/11 (Кировский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Грозненская, д. 7/11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Грозненская, д.7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Прибрежная, д.72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Прибрежная/ ул. Шахтинская, д.72/12 (Трусовский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Прибрежная, д.72/12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Шахтинская, д. 12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пр-т Бумажников, д. 11/9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пр-т Бумажников, д.11 (Трусовский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пр-т Бумажников, д.11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пр-т Бумажников, д.11</w:t>
            </w:r>
          </w:p>
        </w:tc>
      </w:tr>
      <w:tr w:rsidR="006C423A" w:rsidRPr="00A76CE1" w:rsidTr="0085531B">
        <w:tblPrEx>
          <w:jc w:val="left"/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Аристова, д. 19/12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Аристова/ пер. Степана Разина, д.19/12 (Трусовский район)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Аристова, д.19; 19/12 пер. Степана Разина, д. 12; 12/19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3A" w:rsidRPr="00A76CE1" w:rsidRDefault="006C423A" w:rsidP="0085531B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6CE1">
              <w:rPr>
                <w:rStyle w:val="1"/>
                <w:rFonts w:ascii="Arial" w:hAnsi="Arial" w:cs="Arial"/>
                <w:sz w:val="18"/>
                <w:szCs w:val="18"/>
              </w:rPr>
              <w:t>ул. Аристова, д.19</w:t>
            </w:r>
          </w:p>
        </w:tc>
      </w:tr>
    </w:tbl>
    <w:p w:rsidR="006C423A" w:rsidRDefault="006C423A" w:rsidP="006C423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C423A" w:rsidTr="0085531B">
        <w:tc>
          <w:tcPr>
            <w:tcW w:w="4853" w:type="dxa"/>
          </w:tcPr>
          <w:p w:rsidR="006C423A" w:rsidRPr="006C423A" w:rsidRDefault="006C423A" w:rsidP="0085531B">
            <w:pPr>
              <w:rPr>
                <w:rFonts w:ascii="Arial" w:hAnsi="Arial" w:cs="Arial"/>
                <w:sz w:val="18"/>
                <w:szCs w:val="18"/>
              </w:rPr>
            </w:pPr>
            <w:r w:rsidRPr="006C423A">
              <w:rPr>
                <w:rFonts w:ascii="Arial" w:hAnsi="Arial" w:cs="Arial"/>
                <w:sz w:val="18"/>
                <w:szCs w:val="18"/>
              </w:rPr>
              <w:t>Начальник управления по строительству, архитектуре и градостроительству МО "Город Астрахань"</w:t>
            </w:r>
          </w:p>
          <w:p w:rsidR="006C423A" w:rsidRDefault="006C423A" w:rsidP="0085531B"/>
        </w:tc>
        <w:tc>
          <w:tcPr>
            <w:tcW w:w="4853" w:type="dxa"/>
          </w:tcPr>
          <w:p w:rsidR="006C423A" w:rsidRDefault="006C423A" w:rsidP="0085531B"/>
        </w:tc>
        <w:tc>
          <w:tcPr>
            <w:tcW w:w="4854" w:type="dxa"/>
          </w:tcPr>
          <w:p w:rsidR="006C423A" w:rsidRPr="006C423A" w:rsidRDefault="006C423A" w:rsidP="0085531B">
            <w:pPr>
              <w:pStyle w:val="40"/>
              <w:shd w:val="clear" w:color="auto" w:fill="auto"/>
              <w:spacing w:line="27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423A">
              <w:rPr>
                <w:rStyle w:val="4Exact"/>
                <w:rFonts w:ascii="Arial" w:hAnsi="Arial" w:cs="Arial"/>
                <w:sz w:val="18"/>
                <w:szCs w:val="18"/>
              </w:rPr>
              <w:t>Т. А. Бровина</w:t>
            </w:r>
          </w:p>
          <w:p w:rsidR="006C423A" w:rsidRDefault="006C423A" w:rsidP="0085531B"/>
        </w:tc>
      </w:tr>
    </w:tbl>
    <w:p w:rsidR="006C423A" w:rsidRDefault="006C423A" w:rsidP="006C423A"/>
    <w:sectPr w:rsidR="006C423A" w:rsidSect="006C42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22B78"/>
    <w:multiLevelType w:val="multilevel"/>
    <w:tmpl w:val="EC1A411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E1"/>
    <w:rsid w:val="006C423A"/>
    <w:rsid w:val="00A76CE1"/>
    <w:rsid w:val="00F7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55623-FD99-42B6-927D-0E0AEC2F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6C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76C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Подпись к таблице (2)_"/>
    <w:basedOn w:val="a0"/>
    <w:rsid w:val="00A76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21">
    <w:name w:val="Подпись к таблице (2)"/>
    <w:basedOn w:val="20"/>
    <w:rsid w:val="00A76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2175pt0pt">
    <w:name w:val="Подпись к таблице (2) + 17;5 pt;Курсив;Интервал 0 pt"/>
    <w:basedOn w:val="20"/>
    <w:rsid w:val="00A76C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single"/>
    </w:rPr>
  </w:style>
  <w:style w:type="character" w:customStyle="1" w:styleId="2-1pt">
    <w:name w:val="Подпись к таблице (2) + Не полужирный;Интервал -1 pt"/>
    <w:basedOn w:val="20"/>
    <w:rsid w:val="00A76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en-US"/>
    </w:rPr>
  </w:style>
  <w:style w:type="character" w:customStyle="1" w:styleId="a4">
    <w:name w:val="Подпись к таблице_"/>
    <w:basedOn w:val="a0"/>
    <w:link w:val="a5"/>
    <w:rsid w:val="00A76CE1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A76CE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A76CE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3"/>
    <w:rsid w:val="00A76CE1"/>
    <w:rPr>
      <w:rFonts w:ascii="Times New Roman" w:eastAsia="Times New Roman" w:hAnsi="Times New Roman" w:cs="Times New Roman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A76CE1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a5">
    <w:name w:val="Подпись к таблице"/>
    <w:basedOn w:val="a"/>
    <w:link w:val="a4"/>
    <w:rsid w:val="00A76C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28"/>
      <w:szCs w:val="28"/>
      <w:lang w:eastAsia="en-US"/>
    </w:rPr>
  </w:style>
  <w:style w:type="table" w:styleId="a6">
    <w:name w:val="Table Grid"/>
    <w:basedOn w:val="a1"/>
    <w:uiPriority w:val="39"/>
    <w:rsid w:val="00A7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nkRuehl10pt">
    <w:name w:val="Основной текст + FrankRuehl;10 pt"/>
    <w:basedOn w:val="a3"/>
    <w:rsid w:val="00A76CE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6C4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6C423A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423A"/>
    <w:pPr>
      <w:shd w:val="clear" w:color="auto" w:fill="FFFFFF"/>
      <w:spacing w:line="304" w:lineRule="exact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  <w:style w:type="character" w:customStyle="1" w:styleId="1pt">
    <w:name w:val="Основной текст + Полужирный;Курсив;Интервал 1 pt"/>
    <w:basedOn w:val="a3"/>
    <w:rsid w:val="006C42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2017-04-10T11:47:00Z</dcterms:created>
  <dcterms:modified xsi:type="dcterms:W3CDTF">2017-04-10T12:15:00Z</dcterms:modified>
</cp:coreProperties>
</file>