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81" w:rsidRPr="000B676A" w:rsidRDefault="000B676A" w:rsidP="000B676A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B676A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0B676A" w:rsidRPr="000B676A" w:rsidRDefault="000B676A" w:rsidP="000B676A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B676A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0B676A" w:rsidRPr="000B676A" w:rsidRDefault="000B676A" w:rsidP="000B676A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B676A">
        <w:rPr>
          <w:rFonts w:asciiTheme="majorHAnsi" w:hAnsiTheme="majorHAnsi"/>
          <w:b/>
          <w:sz w:val="20"/>
          <w:szCs w:val="20"/>
        </w:rPr>
        <w:t>14 августа 2018 года №3656-р</w:t>
      </w:r>
    </w:p>
    <w:p w:rsidR="00706281" w:rsidRPr="000B676A" w:rsidRDefault="000B676A" w:rsidP="000B676A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B676A">
        <w:rPr>
          <w:rFonts w:asciiTheme="majorHAnsi" w:hAnsiTheme="majorHAnsi"/>
          <w:b/>
          <w:sz w:val="20"/>
          <w:szCs w:val="20"/>
        </w:rPr>
        <w:t xml:space="preserve">«О </w:t>
      </w:r>
      <w:r w:rsidR="00CD3183" w:rsidRPr="000B676A">
        <w:rPr>
          <w:rFonts w:asciiTheme="majorHAnsi" w:hAnsiTheme="majorHAnsi"/>
          <w:b/>
          <w:sz w:val="20"/>
          <w:szCs w:val="20"/>
        </w:rPr>
        <w:t>приватизации муниципального</w:t>
      </w:r>
      <w:r w:rsidRPr="000B676A">
        <w:rPr>
          <w:rFonts w:asciiTheme="majorHAnsi" w:hAnsiTheme="majorHAnsi"/>
          <w:b/>
          <w:sz w:val="20"/>
          <w:szCs w:val="20"/>
        </w:rPr>
        <w:t xml:space="preserve"> </w:t>
      </w:r>
      <w:r w:rsidR="00CD3183" w:rsidRPr="000B676A">
        <w:rPr>
          <w:rFonts w:asciiTheme="majorHAnsi" w:hAnsiTheme="majorHAnsi"/>
          <w:b/>
          <w:sz w:val="20"/>
          <w:szCs w:val="20"/>
        </w:rPr>
        <w:t xml:space="preserve">имущества - нежилого помещения по </w:t>
      </w:r>
      <w:r w:rsidR="00CD3183" w:rsidRPr="000B676A">
        <w:rPr>
          <w:rFonts w:asciiTheme="majorHAnsi" w:hAnsiTheme="majorHAnsi"/>
          <w:b/>
          <w:sz w:val="20"/>
          <w:szCs w:val="20"/>
        </w:rPr>
        <w:t>адресу: г. Астрахань, ул. Чер</w:t>
      </w:r>
      <w:r w:rsidR="00CD3183" w:rsidRPr="000B676A">
        <w:rPr>
          <w:rFonts w:asciiTheme="majorHAnsi" w:hAnsiTheme="majorHAnsi"/>
          <w:b/>
          <w:sz w:val="20"/>
          <w:szCs w:val="20"/>
        </w:rPr>
        <w:t xml:space="preserve">нышевского/ </w:t>
      </w:r>
      <w:proofErr w:type="spellStart"/>
      <w:r w:rsidR="00CD3183" w:rsidRPr="000B676A">
        <w:rPr>
          <w:rFonts w:asciiTheme="majorHAnsi" w:hAnsiTheme="majorHAnsi"/>
          <w:b/>
          <w:sz w:val="20"/>
          <w:szCs w:val="20"/>
        </w:rPr>
        <w:t>Кр</w:t>
      </w:r>
      <w:proofErr w:type="gramStart"/>
      <w:r w:rsidR="00CD3183" w:rsidRPr="000B676A">
        <w:rPr>
          <w:rFonts w:asciiTheme="majorHAnsi" w:hAnsiTheme="majorHAnsi"/>
          <w:b/>
          <w:sz w:val="20"/>
          <w:szCs w:val="20"/>
        </w:rPr>
        <w:t>.З</w:t>
      </w:r>
      <w:proofErr w:type="gramEnd"/>
      <w:r w:rsidR="00CD3183" w:rsidRPr="000B676A">
        <w:rPr>
          <w:rFonts w:asciiTheme="majorHAnsi" w:hAnsiTheme="majorHAnsi"/>
          <w:b/>
          <w:sz w:val="20"/>
          <w:szCs w:val="20"/>
        </w:rPr>
        <w:t>намени</w:t>
      </w:r>
      <w:proofErr w:type="spellEnd"/>
      <w:r w:rsidR="00CD3183" w:rsidRPr="000B676A">
        <w:rPr>
          <w:rFonts w:asciiTheme="majorHAnsi" w:hAnsiTheme="majorHAnsi"/>
          <w:b/>
          <w:sz w:val="20"/>
          <w:szCs w:val="20"/>
        </w:rPr>
        <w:t>, 12/11 пом.001 в порядке реализации пре</w:t>
      </w:r>
      <w:r w:rsidR="00CD3183" w:rsidRPr="000B676A">
        <w:rPr>
          <w:rFonts w:asciiTheme="majorHAnsi" w:hAnsiTheme="majorHAnsi"/>
          <w:b/>
          <w:sz w:val="20"/>
          <w:szCs w:val="20"/>
        </w:rPr>
        <w:t>имущественного права арендатора - общества с ограниченной ответ</w:t>
      </w:r>
      <w:r w:rsidR="00CD3183" w:rsidRPr="000B676A">
        <w:rPr>
          <w:rFonts w:asciiTheme="majorHAnsi" w:hAnsiTheme="majorHAnsi"/>
          <w:b/>
          <w:sz w:val="20"/>
          <w:szCs w:val="20"/>
        </w:rPr>
        <w:t>ственностью «Бизнес-консалтинг»</w:t>
      </w:r>
    </w:p>
    <w:p w:rsidR="00706281" w:rsidRPr="000B676A" w:rsidRDefault="00CD3183" w:rsidP="000B676A">
      <w:pPr>
        <w:pStyle w:val="11"/>
        <w:shd w:val="clear" w:color="auto" w:fill="auto"/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0B676A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</w:t>
      </w:r>
      <w:r w:rsidRPr="000B676A">
        <w:rPr>
          <w:rFonts w:ascii="Arial" w:hAnsi="Arial" w:cs="Arial"/>
          <w:sz w:val="18"/>
          <w:szCs w:val="18"/>
        </w:rPr>
        <w:t>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</w:t>
      </w:r>
      <w:r w:rsidRPr="000B676A">
        <w:rPr>
          <w:rFonts w:ascii="Arial" w:hAnsi="Arial" w:cs="Arial"/>
          <w:sz w:val="18"/>
          <w:szCs w:val="18"/>
        </w:rPr>
        <w:t>нии изменений в отдельные законодательные акты Росс</w:t>
      </w:r>
      <w:r w:rsidRPr="000B676A">
        <w:rPr>
          <w:rFonts w:ascii="Arial" w:hAnsi="Arial" w:cs="Arial"/>
          <w:sz w:val="18"/>
          <w:szCs w:val="18"/>
        </w:rPr>
        <w:t>ийской Федерации» и «О приватизации государственного и муниципального имущества», решением Совета муниципального образования «Город Астрахань» от 04.08.2005 №177 «Об утверждении прогнозного плана приватизации муниципального имуще</w:t>
      </w:r>
      <w:r w:rsidRPr="000B676A">
        <w:rPr>
          <w:rFonts w:ascii="Arial" w:hAnsi="Arial" w:cs="Arial"/>
          <w:sz w:val="18"/>
          <w:szCs w:val="18"/>
        </w:rPr>
        <w:t>ства муниципального</w:t>
      </w:r>
      <w:proofErr w:type="gramEnd"/>
      <w:r w:rsidRPr="000B676A">
        <w:rPr>
          <w:rFonts w:ascii="Arial" w:hAnsi="Arial" w:cs="Arial"/>
          <w:sz w:val="18"/>
          <w:szCs w:val="18"/>
        </w:rPr>
        <w:t xml:space="preserve"> образо</w:t>
      </w:r>
      <w:r w:rsidRPr="000B676A">
        <w:rPr>
          <w:rFonts w:ascii="Arial" w:hAnsi="Arial" w:cs="Arial"/>
          <w:sz w:val="18"/>
          <w:szCs w:val="18"/>
        </w:rPr>
        <w:t>вания «Город Астрахань» на 2005-2018 годы (в редакции от 12.04.2018)</w:t>
      </w:r>
    </w:p>
    <w:p w:rsidR="00706281" w:rsidRPr="000B676A" w:rsidRDefault="00CD3183" w:rsidP="000B676A">
      <w:pPr>
        <w:pStyle w:val="11"/>
        <w:numPr>
          <w:ilvl w:val="0"/>
          <w:numId w:val="1"/>
        </w:numPr>
        <w:shd w:val="clear" w:color="auto" w:fill="auto"/>
        <w:tabs>
          <w:tab w:val="left" w:pos="869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Pr="000B676A">
        <w:rPr>
          <w:rFonts w:ascii="Arial" w:hAnsi="Arial" w:cs="Arial"/>
          <w:sz w:val="18"/>
          <w:szCs w:val="18"/>
        </w:rPr>
        <w:t>ного образования «Город Астрахань»:</w:t>
      </w:r>
    </w:p>
    <w:p w:rsidR="00706281" w:rsidRPr="000B676A" w:rsidRDefault="00CD3183" w:rsidP="000B676A">
      <w:pPr>
        <w:pStyle w:val="11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нежилого помещения по адресу: г.</w:t>
      </w:r>
      <w:r w:rsidR="000B676A">
        <w:rPr>
          <w:rFonts w:ascii="Arial" w:hAnsi="Arial" w:cs="Arial"/>
          <w:sz w:val="18"/>
          <w:szCs w:val="18"/>
        </w:rPr>
        <w:t xml:space="preserve"> </w:t>
      </w:r>
      <w:r w:rsidRPr="000B676A">
        <w:rPr>
          <w:rFonts w:ascii="Arial" w:hAnsi="Arial" w:cs="Arial"/>
          <w:sz w:val="18"/>
          <w:szCs w:val="18"/>
        </w:rPr>
        <w:t>Астрах</w:t>
      </w:r>
      <w:r w:rsidRPr="000B676A">
        <w:rPr>
          <w:rFonts w:ascii="Arial" w:hAnsi="Arial" w:cs="Arial"/>
          <w:sz w:val="18"/>
          <w:szCs w:val="18"/>
        </w:rPr>
        <w:t>ань, ул. Чернышевского/</w:t>
      </w:r>
      <w:proofErr w:type="spellStart"/>
      <w:r w:rsidRPr="000B676A">
        <w:rPr>
          <w:rFonts w:ascii="Arial" w:hAnsi="Arial" w:cs="Arial"/>
          <w:sz w:val="18"/>
          <w:szCs w:val="18"/>
        </w:rPr>
        <w:t>Кр</w:t>
      </w:r>
      <w:proofErr w:type="gramStart"/>
      <w:r w:rsidRPr="000B676A">
        <w:rPr>
          <w:rFonts w:ascii="Arial" w:hAnsi="Arial" w:cs="Arial"/>
          <w:sz w:val="18"/>
          <w:szCs w:val="18"/>
        </w:rPr>
        <w:t>.З</w:t>
      </w:r>
      <w:proofErr w:type="gramEnd"/>
      <w:r w:rsidRPr="000B676A">
        <w:rPr>
          <w:rFonts w:ascii="Arial" w:hAnsi="Arial" w:cs="Arial"/>
          <w:sz w:val="18"/>
          <w:szCs w:val="18"/>
        </w:rPr>
        <w:t>намени</w:t>
      </w:r>
      <w:proofErr w:type="spellEnd"/>
      <w:r w:rsidRPr="000B676A">
        <w:rPr>
          <w:rFonts w:ascii="Arial" w:hAnsi="Arial" w:cs="Arial"/>
          <w:sz w:val="18"/>
          <w:szCs w:val="18"/>
        </w:rPr>
        <w:t xml:space="preserve">, 12/11 пом.001, общей площадью 109,4 </w:t>
      </w:r>
      <w:proofErr w:type="spellStart"/>
      <w:r w:rsidRPr="000B676A">
        <w:rPr>
          <w:rFonts w:ascii="Arial" w:hAnsi="Arial" w:cs="Arial"/>
          <w:sz w:val="18"/>
          <w:szCs w:val="18"/>
        </w:rPr>
        <w:t>кв.м</w:t>
      </w:r>
      <w:proofErr w:type="spellEnd"/>
      <w:r w:rsidRPr="000B676A">
        <w:rPr>
          <w:rFonts w:ascii="Arial" w:hAnsi="Arial" w:cs="Arial"/>
          <w:sz w:val="18"/>
          <w:szCs w:val="18"/>
        </w:rPr>
        <w:t>., относящегося к объекту культурного наследия (далее объект недвижимости) в порядке реализации преимуще</w:t>
      </w:r>
      <w:r w:rsidRPr="000B676A">
        <w:rPr>
          <w:rFonts w:ascii="Arial" w:hAnsi="Arial" w:cs="Arial"/>
          <w:sz w:val="18"/>
          <w:szCs w:val="18"/>
        </w:rPr>
        <w:t>ственного права арендатора - общества с ограниченной ответственностью «Бизне</w:t>
      </w:r>
      <w:r w:rsidRPr="000B676A">
        <w:rPr>
          <w:rFonts w:ascii="Arial" w:hAnsi="Arial" w:cs="Arial"/>
          <w:sz w:val="18"/>
          <w:szCs w:val="18"/>
        </w:rPr>
        <w:t>с-консалтинг», в случае его акцепта предложения о заключении догово</w:t>
      </w:r>
      <w:r w:rsidRPr="000B676A">
        <w:rPr>
          <w:rFonts w:ascii="Arial" w:hAnsi="Arial" w:cs="Arial"/>
          <w:sz w:val="18"/>
          <w:szCs w:val="18"/>
        </w:rPr>
        <w:softHyphen/>
        <w:t>ра купли-продажи объекта недвижимости:</w:t>
      </w:r>
    </w:p>
    <w:p w:rsidR="00706281" w:rsidRPr="000B676A" w:rsidRDefault="00CD3183" w:rsidP="000B676A">
      <w:pPr>
        <w:pStyle w:val="11"/>
        <w:numPr>
          <w:ilvl w:val="2"/>
          <w:numId w:val="1"/>
        </w:numPr>
        <w:shd w:val="clear" w:color="auto" w:fill="auto"/>
        <w:tabs>
          <w:tab w:val="left" w:pos="1272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независимого оценщика.</w:t>
      </w:r>
    </w:p>
    <w:p w:rsidR="00706281" w:rsidRPr="000B676A" w:rsidRDefault="00CD3183" w:rsidP="000B676A">
      <w:pPr>
        <w:pStyle w:val="11"/>
        <w:shd w:val="clear" w:color="auto" w:fill="auto"/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 xml:space="preserve">При наличии обращения арендатора стоимость </w:t>
      </w:r>
      <w:r w:rsidRPr="000B676A">
        <w:rPr>
          <w:rFonts w:ascii="Arial" w:hAnsi="Arial" w:cs="Arial"/>
          <w:sz w:val="18"/>
          <w:szCs w:val="18"/>
        </w:rPr>
        <w:t>неотделимых улучшений арендуемого имущества засчитывается в счет оплаты приобретаемого аренду</w:t>
      </w:r>
      <w:r w:rsidRPr="000B676A">
        <w:rPr>
          <w:rFonts w:ascii="Arial" w:hAnsi="Arial" w:cs="Arial"/>
          <w:sz w:val="18"/>
          <w:szCs w:val="18"/>
        </w:rPr>
        <w:softHyphen/>
        <w:t>емого имущества в случае, если указанные улучшения осуществлены с согла</w:t>
      </w:r>
      <w:r w:rsidRPr="000B676A">
        <w:rPr>
          <w:rFonts w:ascii="Arial" w:hAnsi="Arial" w:cs="Arial"/>
          <w:sz w:val="18"/>
          <w:szCs w:val="18"/>
        </w:rPr>
        <w:t>сия арендодателя.</w:t>
      </w:r>
    </w:p>
    <w:p w:rsidR="00706281" w:rsidRPr="000B676A" w:rsidRDefault="00CD3183" w:rsidP="000B676A">
      <w:pPr>
        <w:pStyle w:val="11"/>
        <w:shd w:val="clear" w:color="auto" w:fill="auto"/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>Порядок оплаты отчуждаемого имущества (единовременно или в рассроч</w:t>
      </w:r>
      <w:r w:rsidRPr="000B676A">
        <w:rPr>
          <w:rFonts w:ascii="Arial" w:hAnsi="Arial" w:cs="Arial"/>
          <w:sz w:val="18"/>
          <w:szCs w:val="18"/>
        </w:rPr>
        <w:t>ку),</w:t>
      </w:r>
      <w:r w:rsidRPr="000B676A">
        <w:rPr>
          <w:rFonts w:ascii="Arial" w:hAnsi="Arial" w:cs="Arial"/>
          <w:sz w:val="18"/>
          <w:szCs w:val="18"/>
        </w:rPr>
        <w:t xml:space="preserve"> а также срок рассрочки в установленных в соответствии с действующим законодательством пределах устанавливается на основании заявления аренда</w:t>
      </w:r>
      <w:r w:rsidRPr="000B676A">
        <w:rPr>
          <w:rFonts w:ascii="Arial" w:hAnsi="Arial" w:cs="Arial"/>
          <w:sz w:val="18"/>
          <w:szCs w:val="18"/>
        </w:rPr>
        <w:t>тора - общества с ограниченной ответственностью «Бизнес-консалтинг».</w:t>
      </w:r>
    </w:p>
    <w:p w:rsidR="00706281" w:rsidRPr="000B676A" w:rsidRDefault="00CD3183" w:rsidP="000B676A">
      <w:pPr>
        <w:pStyle w:val="11"/>
        <w:numPr>
          <w:ilvl w:val="2"/>
          <w:numId w:val="1"/>
        </w:numPr>
        <w:shd w:val="clear" w:color="auto" w:fill="auto"/>
        <w:tabs>
          <w:tab w:val="left" w:pos="1308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>Заключить договор купли-продажи объекта недви</w:t>
      </w:r>
      <w:r w:rsidRPr="000B676A">
        <w:rPr>
          <w:rFonts w:ascii="Arial" w:hAnsi="Arial" w:cs="Arial"/>
          <w:sz w:val="18"/>
          <w:szCs w:val="18"/>
        </w:rPr>
        <w:t>жимости с обре</w:t>
      </w:r>
      <w:r w:rsidRPr="000B676A">
        <w:rPr>
          <w:rFonts w:ascii="Arial" w:hAnsi="Arial" w:cs="Arial"/>
          <w:sz w:val="18"/>
          <w:szCs w:val="18"/>
        </w:rPr>
        <w:softHyphen/>
        <w:t>менением обязательством по содержанию и сохранению объекта культурного наследия. Условия охранного обязательства на объект культурного наследия, являющийся памятником истории и культуры (выдан Министерством культу</w:t>
      </w:r>
      <w:r w:rsidRPr="000B676A">
        <w:rPr>
          <w:rFonts w:ascii="Arial" w:hAnsi="Arial" w:cs="Arial"/>
          <w:sz w:val="18"/>
          <w:szCs w:val="18"/>
        </w:rPr>
        <w:t>ры и туризма Астраханской о</w:t>
      </w:r>
      <w:r w:rsidRPr="000B676A">
        <w:rPr>
          <w:rFonts w:ascii="Arial" w:hAnsi="Arial" w:cs="Arial"/>
          <w:sz w:val="18"/>
          <w:szCs w:val="18"/>
        </w:rPr>
        <w:t>бласти) считать существенными условиями дого</w:t>
      </w:r>
      <w:r w:rsidRPr="000B676A">
        <w:rPr>
          <w:rFonts w:ascii="Arial" w:hAnsi="Arial" w:cs="Arial"/>
          <w:sz w:val="18"/>
          <w:szCs w:val="18"/>
        </w:rPr>
        <w:t>вора купли-продажи объекта недвижимости и охранное обязательство на объ</w:t>
      </w:r>
      <w:r w:rsidRPr="000B676A">
        <w:rPr>
          <w:rFonts w:ascii="Arial" w:hAnsi="Arial" w:cs="Arial"/>
          <w:sz w:val="18"/>
          <w:szCs w:val="18"/>
        </w:rPr>
        <w:t>ект культурного наследия считать его неотъемлемой частью.</w:t>
      </w:r>
    </w:p>
    <w:p w:rsidR="00706281" w:rsidRPr="000B676A" w:rsidRDefault="00CD3183" w:rsidP="000B676A">
      <w:pPr>
        <w:pStyle w:val="11"/>
        <w:numPr>
          <w:ilvl w:val="2"/>
          <w:numId w:val="1"/>
        </w:numPr>
        <w:shd w:val="clear" w:color="auto" w:fill="auto"/>
        <w:tabs>
          <w:tab w:val="left" w:pos="1308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Pr="000B676A">
        <w:rPr>
          <w:rFonts w:ascii="Arial" w:hAnsi="Arial" w:cs="Arial"/>
          <w:sz w:val="18"/>
          <w:szCs w:val="18"/>
        </w:rPr>
        <w:t>жимости внести соо</w:t>
      </w:r>
      <w:r w:rsidRPr="000B676A">
        <w:rPr>
          <w:rFonts w:ascii="Arial" w:hAnsi="Arial" w:cs="Arial"/>
          <w:sz w:val="18"/>
          <w:szCs w:val="18"/>
        </w:rPr>
        <w:t>тветствующие изменения в реестр муниципального иму</w:t>
      </w:r>
      <w:r w:rsidRPr="000B676A">
        <w:rPr>
          <w:rFonts w:ascii="Arial" w:hAnsi="Arial" w:cs="Arial"/>
          <w:sz w:val="18"/>
          <w:szCs w:val="18"/>
        </w:rPr>
        <w:t>щества муниципального образования «Город Астрахань».</w:t>
      </w:r>
    </w:p>
    <w:p w:rsidR="00706281" w:rsidRPr="000B676A" w:rsidRDefault="00CD3183" w:rsidP="000B676A">
      <w:pPr>
        <w:pStyle w:val="11"/>
        <w:numPr>
          <w:ilvl w:val="2"/>
          <w:numId w:val="1"/>
        </w:numPr>
        <w:shd w:val="clear" w:color="auto" w:fill="auto"/>
        <w:tabs>
          <w:tab w:val="left" w:pos="1308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Pr="000B676A">
        <w:rPr>
          <w:rFonts w:ascii="Arial" w:hAnsi="Arial" w:cs="Arial"/>
          <w:sz w:val="18"/>
          <w:szCs w:val="18"/>
        </w:rPr>
        <w:t>контроль за</w:t>
      </w:r>
      <w:proofErr w:type="gramEnd"/>
      <w:r w:rsidRPr="000B676A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706281" w:rsidRPr="000B676A" w:rsidRDefault="00CD3183" w:rsidP="000B676A">
      <w:pPr>
        <w:pStyle w:val="11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 w:rsidRPr="000B676A">
        <w:rPr>
          <w:rFonts w:ascii="Arial" w:hAnsi="Arial" w:cs="Arial"/>
          <w:sz w:val="18"/>
          <w:szCs w:val="18"/>
        </w:rPr>
        <w:t>Разместить</w:t>
      </w:r>
      <w:proofErr w:type="gramEnd"/>
      <w:r w:rsidRPr="000B676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</w:t>
      </w:r>
      <w:r w:rsidRPr="000B676A">
        <w:rPr>
          <w:rFonts w:ascii="Arial" w:hAnsi="Arial" w:cs="Arial"/>
          <w:sz w:val="18"/>
          <w:szCs w:val="18"/>
        </w:rPr>
        <w:t>ия «Город Астрахань» на официальном сайте Российской Федерации в сети "Интернет" для размещения информации о проведении торгов, опреде</w:t>
      </w:r>
      <w:r w:rsidRPr="000B676A">
        <w:rPr>
          <w:rFonts w:ascii="Arial" w:hAnsi="Arial" w:cs="Arial"/>
          <w:sz w:val="18"/>
          <w:szCs w:val="18"/>
        </w:rPr>
        <w:softHyphen/>
        <w:t>ленном Правительством Российской Федерации, в течение десяти дней со дня его принятия.</w:t>
      </w:r>
    </w:p>
    <w:p w:rsidR="00706281" w:rsidRPr="000B676A" w:rsidRDefault="00CD3183" w:rsidP="000B676A">
      <w:pPr>
        <w:pStyle w:val="11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0B676A">
        <w:rPr>
          <w:rFonts w:ascii="Arial" w:hAnsi="Arial" w:cs="Arial"/>
          <w:sz w:val="18"/>
          <w:szCs w:val="18"/>
        </w:rPr>
        <w:t>Управлению информационной политики</w:t>
      </w:r>
      <w:r w:rsidRPr="000B676A">
        <w:rPr>
          <w:rFonts w:ascii="Arial" w:hAnsi="Arial" w:cs="Arial"/>
          <w:sz w:val="18"/>
          <w:szCs w:val="18"/>
        </w:rPr>
        <w:t xml:space="preserve"> администрации муниципаль</w:t>
      </w:r>
      <w:r w:rsidRPr="000B676A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Pr="000B676A">
        <w:rPr>
          <w:rFonts w:ascii="Arial" w:hAnsi="Arial" w:cs="Arial"/>
          <w:sz w:val="18"/>
          <w:szCs w:val="18"/>
        </w:rPr>
        <w:t>разместить</w:t>
      </w:r>
      <w:proofErr w:type="gramEnd"/>
      <w:r w:rsidRPr="000B676A">
        <w:rPr>
          <w:rFonts w:ascii="Arial" w:hAnsi="Arial" w:cs="Arial"/>
          <w:sz w:val="18"/>
          <w:szCs w:val="18"/>
        </w:rPr>
        <w:t xml:space="preserve"> настоящее распоряжение ад</w:t>
      </w:r>
      <w:r w:rsidRPr="000B676A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 на официаль</w:t>
      </w:r>
      <w:r w:rsidRPr="000B676A">
        <w:rPr>
          <w:rFonts w:ascii="Arial" w:hAnsi="Arial" w:cs="Arial"/>
          <w:sz w:val="18"/>
          <w:szCs w:val="18"/>
        </w:rPr>
        <w:t>ном сайте администрации муниципального образования «Город Астрахань».</w:t>
      </w:r>
    </w:p>
    <w:p w:rsidR="00706281" w:rsidRPr="000B676A" w:rsidRDefault="00CD3183" w:rsidP="000B676A">
      <w:pPr>
        <w:pStyle w:val="11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 w:rsidRPr="000B676A">
        <w:rPr>
          <w:rFonts w:ascii="Arial" w:hAnsi="Arial" w:cs="Arial"/>
          <w:sz w:val="18"/>
          <w:szCs w:val="18"/>
        </w:rPr>
        <w:t>Контроль за</w:t>
      </w:r>
      <w:proofErr w:type="gramEnd"/>
      <w:r w:rsidRPr="000B676A">
        <w:rPr>
          <w:rFonts w:ascii="Arial" w:hAnsi="Arial" w:cs="Arial"/>
          <w:sz w:val="18"/>
          <w:szCs w:val="18"/>
        </w:rPr>
        <w:t xml:space="preserve"> исполне</w:t>
      </w:r>
      <w:r w:rsidRPr="000B676A">
        <w:rPr>
          <w:rFonts w:ascii="Arial" w:hAnsi="Arial" w:cs="Arial"/>
          <w:sz w:val="18"/>
          <w:szCs w:val="18"/>
        </w:rPr>
        <w:t>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0B676A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706281" w:rsidRPr="000B676A" w:rsidRDefault="00CD3183" w:rsidP="000B676A">
      <w:pPr>
        <w:pStyle w:val="11"/>
        <w:shd w:val="clear" w:color="auto" w:fill="auto"/>
        <w:tabs>
          <w:tab w:val="right" w:pos="4599"/>
          <w:tab w:val="right" w:pos="7095"/>
          <w:tab w:val="right" w:pos="9092"/>
        </w:tabs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B676A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0B676A" w:rsidRPr="000B676A">
        <w:rPr>
          <w:rFonts w:ascii="Arial" w:hAnsi="Arial" w:cs="Arial"/>
          <w:b/>
          <w:sz w:val="18"/>
          <w:szCs w:val="18"/>
        </w:rPr>
        <w:t xml:space="preserve"> </w:t>
      </w:r>
      <w:r w:rsidRPr="000B676A">
        <w:rPr>
          <w:rFonts w:ascii="Arial" w:hAnsi="Arial" w:cs="Arial"/>
          <w:b/>
          <w:sz w:val="18"/>
          <w:szCs w:val="18"/>
        </w:rPr>
        <w:t>О.А.</w:t>
      </w:r>
      <w:r w:rsidR="000B676A">
        <w:rPr>
          <w:rFonts w:ascii="Arial" w:hAnsi="Arial" w:cs="Arial"/>
          <w:b/>
          <w:sz w:val="18"/>
          <w:szCs w:val="18"/>
        </w:rPr>
        <w:t xml:space="preserve"> </w:t>
      </w:r>
      <w:r w:rsidRPr="000B676A">
        <w:rPr>
          <w:rFonts w:ascii="Arial" w:hAnsi="Arial" w:cs="Arial"/>
          <w:b/>
          <w:sz w:val="18"/>
          <w:szCs w:val="18"/>
        </w:rPr>
        <w:t>Полумордвинов</w:t>
      </w:r>
    </w:p>
    <w:p w:rsidR="000B676A" w:rsidRPr="000B676A" w:rsidRDefault="000B676A">
      <w:pPr>
        <w:pStyle w:val="11"/>
        <w:shd w:val="clear" w:color="auto" w:fill="auto"/>
        <w:tabs>
          <w:tab w:val="right" w:pos="4599"/>
          <w:tab w:val="right" w:pos="7095"/>
          <w:tab w:val="right" w:pos="9092"/>
        </w:tabs>
        <w:spacing w:after="0" w:line="280" w:lineRule="exact"/>
        <w:ind w:left="20"/>
        <w:rPr>
          <w:b/>
        </w:rPr>
      </w:pPr>
    </w:p>
    <w:sectPr w:rsidR="000B676A" w:rsidRPr="000B676A" w:rsidSect="000B676A">
      <w:type w:val="continuous"/>
      <w:pgSz w:w="11909" w:h="16838"/>
      <w:pgMar w:top="1291" w:right="569" w:bottom="1137" w:left="82" w:header="0" w:footer="3" w:gutter="147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83" w:rsidRDefault="00CD3183">
      <w:r>
        <w:separator/>
      </w:r>
    </w:p>
  </w:endnote>
  <w:endnote w:type="continuationSeparator" w:id="0">
    <w:p w:rsidR="00CD3183" w:rsidRDefault="00C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83" w:rsidRDefault="00CD3183"/>
  </w:footnote>
  <w:footnote w:type="continuationSeparator" w:id="0">
    <w:p w:rsidR="00CD3183" w:rsidRDefault="00CD31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15A"/>
    <w:multiLevelType w:val="multilevel"/>
    <w:tmpl w:val="4DDE90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81"/>
    <w:rsid w:val="000B676A"/>
    <w:rsid w:val="00706281"/>
    <w:rsid w:val="00C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Corbel13pt">
    <w:name w:val="Основной текст (2) + Corbel;13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Verdana95pt0pt">
    <w:name w:val="Основной текст (2) + Verdana;9;5 pt;Не полужирный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2Verdana95pt">
    <w:name w:val="Основной текст (2) + Verdana;9;5 pt;Не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310pt0pt">
    <w:name w:val="Основной текст (3) + 10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Corbel165pt-1pt">
    <w:name w:val="Заголовок №1 + Corbel;16;5 pt;Интервал -1 pt"/>
    <w:basedOn w:val="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33"/>
      <w:szCs w:val="3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1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Corbel" w:eastAsia="Corbel" w:hAnsi="Corbel" w:cs="Corbel"/>
      <w:spacing w:val="3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MingLiU" w:eastAsia="MingLiU" w:hAnsi="MingLiU" w:cs="MingLiU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1"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13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B67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Corbel13pt">
    <w:name w:val="Основной текст (2) + Corbel;13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Verdana95pt0pt">
    <w:name w:val="Основной текст (2) + Verdana;9;5 pt;Не полужирный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2Verdana95pt">
    <w:name w:val="Основной текст (2) + Verdana;9;5 pt;Не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310pt0pt">
    <w:name w:val="Основной текст (3) + 10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Corbel165pt-1pt">
    <w:name w:val="Заголовок №1 + Corbel;16;5 pt;Интервал -1 pt"/>
    <w:basedOn w:val="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33"/>
      <w:szCs w:val="3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1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Corbel" w:eastAsia="Corbel" w:hAnsi="Corbel" w:cs="Corbel"/>
      <w:spacing w:val="3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MingLiU" w:eastAsia="MingLiU" w:hAnsi="MingLiU" w:cs="MingLiU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1"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13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B67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2018-08-16T11:08:00Z</dcterms:created>
  <dcterms:modified xsi:type="dcterms:W3CDTF">2018-08-16T11:14:00Z</dcterms:modified>
</cp:coreProperties>
</file>