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Управление по строительству, архитектуре и градостроительству администрации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муниципального образования</w:t>
      </w:r>
      <w:r>
        <w:rPr>
          <w:spacing w:val="0"/>
        </w:rPr>
        <w:t xml:space="preserve"> </w:t>
      </w:r>
      <w:r w:rsidRPr="00981B84">
        <w:rPr>
          <w:spacing w:val="0"/>
        </w:rPr>
        <w:t>«Город Астрахань»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20 мая 2019 г. № 04-01-1286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разработке проекта планировки территории и проекта межевания территории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для строительства линейного объекта по ул. </w:t>
      </w:r>
      <w:proofErr w:type="gramStart"/>
      <w:r w:rsidRPr="00981B84">
        <w:rPr>
          <w:spacing w:val="0"/>
        </w:rPr>
        <w:t>Брянской</w:t>
      </w:r>
      <w:proofErr w:type="gramEnd"/>
      <w:r w:rsidRPr="00981B84">
        <w:rPr>
          <w:spacing w:val="0"/>
        </w:rPr>
        <w:t xml:space="preserve"> от пер. 3-й Гончарова 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и в границах СНТ «Монолит», СНТ «Медик» и СНТ «Болдинское» </w:t>
      </w:r>
    </w:p>
    <w:p w:rsidR="00A01FE6" w:rsidRPr="00981B84" w:rsidRDefault="00A01FE6" w:rsidP="00A01FE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в Ленинском районе г. Астрахани»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АО «Газпром газораспределение Астрахань» от 07.05.2019 № 03-04-01-3437,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>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документацию по планировке территории для строительства линейного объекта по ул. Брянской от пер. 3-й Гончарова и в границах СНТ «Монолит», СНТ «Медик» и СНТ «Болдинское» в Ленинском районе г. Астрахани», утвержденную распоряжением администрации муниципального образования «Город Астрахань</w:t>
      </w:r>
      <w:proofErr w:type="gramEnd"/>
      <w:r w:rsidRPr="00981B84">
        <w:rPr>
          <w:spacing w:val="0"/>
        </w:rPr>
        <w:t>» от 22.02.2019 № 579-р: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Разрешить АО «Газпром газораспределение Астрахань» разработку проекта планировки территории и проекта межевания территории для строительства линейного объекта по ул. Брянской от пер. 3-й Гончарова и в границах СНТ «Монолит», СНТ «Медик» и СНТ «Болдинское» в Ленинском районе г.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</w:t>
      </w:r>
      <w:proofErr w:type="gramEnd"/>
      <w:r w:rsidRPr="00981B84">
        <w:rPr>
          <w:spacing w:val="0"/>
        </w:rPr>
        <w:t xml:space="preserve"> «Город Астрахань».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Утвердить задание на внесение изменений в документацию по планировке территории для строительства линейного объекта по ул. Брянской от пер. 3-й Гончарова и в границах СНТ «Монолит», СНТ «Медик» и СНТ «Болдинское» в Ленинском районе г. Астрахани.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 Утвердить задание </w:t>
      </w:r>
      <w:proofErr w:type="gramStart"/>
      <w:r w:rsidRPr="00981B84">
        <w:rPr>
          <w:spacing w:val="0"/>
        </w:rPr>
        <w:t>на выполнение комплексных инженерных изысканий для внесения изменений в документацию по планировке территории для строительства</w:t>
      </w:r>
      <w:proofErr w:type="gramEnd"/>
      <w:r w:rsidRPr="00981B84">
        <w:rPr>
          <w:spacing w:val="0"/>
        </w:rPr>
        <w:t xml:space="preserve"> линейного объекта по ул. Брянской от пер. 3-й Гончарова и в границах СНТ «Монолит», СНТ «Медик» и СНТ «Болдинское» в Ленинском районе г. Астрахани.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 АО «Газпром газораспределение Астрахань»: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4.1. Обеспечить за счет собственных средств разработку проектов, указанных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4.2.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5.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5.2.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6. Срок решения о разработке проекта планировки территории и проекта межевания территории для строительства линейного объекта по ул. Брянской от пер. 3-й Гончарова и в границах СНТ «Монолит», СНТ «Медик» и СНТ «Болдинское» в Ленинском районе г. Астрахани составляет 1 (один) год.</w:t>
      </w:r>
    </w:p>
    <w:p w:rsidR="00A01FE6" w:rsidRPr="00981B84" w:rsidRDefault="00A01FE6" w:rsidP="00A01FE6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7.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DC63F4" w:rsidRDefault="00A01FE6" w:rsidP="00A01FE6">
      <w:pPr>
        <w:pStyle w:val="a5"/>
        <w:spacing w:line="240" w:lineRule="auto"/>
        <w:jc w:val="right"/>
      </w:pPr>
      <w:r w:rsidRPr="00981B84">
        <w:rPr>
          <w:b/>
          <w:bCs/>
          <w:spacing w:val="0"/>
        </w:rPr>
        <w:t xml:space="preserve">И.о. начальника управления </w:t>
      </w:r>
      <w:bookmarkStart w:id="0" w:name="_GoBack"/>
      <w:bookmarkEnd w:id="0"/>
      <w:r w:rsidRPr="00981B84">
        <w:rPr>
          <w:b/>
          <w:bCs/>
          <w:spacing w:val="0"/>
        </w:rPr>
        <w:t xml:space="preserve">Н.П. </w:t>
      </w:r>
      <w:r w:rsidRPr="00981B84">
        <w:rPr>
          <w:b/>
          <w:bCs/>
          <w:caps/>
          <w:spacing w:val="0"/>
        </w:rPr>
        <w:t>Абольянина</w:t>
      </w:r>
      <w:r w:rsidR="00DC63F4">
        <w:br w:type="page"/>
      </w:r>
    </w:p>
    <w:p w:rsidR="00984FF0" w:rsidRDefault="00DC63F4">
      <w:r>
        <w:rPr>
          <w:noProof/>
          <w:lang w:eastAsia="ru-RU"/>
        </w:rPr>
        <w:lastRenderedPageBreak/>
        <w:drawing>
          <wp:inline distT="0" distB="0" distL="0" distR="0">
            <wp:extent cx="5932805" cy="845312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5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41670" cy="698563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698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5166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51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01055" cy="2487930"/>
            <wp:effectExtent l="0" t="0" r="444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55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A01FE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E8F"/>
    <w:rsid w:val="00984FF0"/>
    <w:rsid w:val="00A01FE6"/>
    <w:rsid w:val="00DC63F4"/>
    <w:rsid w:val="00DF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3F4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A01F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A01F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3F4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A01F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A01F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633</Words>
  <Characters>3612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2019-05-21T04:42:00Z</dcterms:created>
  <dcterms:modified xsi:type="dcterms:W3CDTF">2019-05-22T13:13:00Z</dcterms:modified>
</cp:coreProperties>
</file>