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ED" w:rsidRDefault="00C355ED" w:rsidP="00C355ED">
      <w:pPr>
        <w:pStyle w:val="3"/>
      </w:pPr>
      <w:r>
        <w:t xml:space="preserve">Администрация муниципального образования «Город Астрахань» </w:t>
      </w:r>
    </w:p>
    <w:p w:rsidR="00715C64" w:rsidRDefault="00C355ED" w:rsidP="00C355ED">
      <w:pPr>
        <w:pStyle w:val="3"/>
      </w:pPr>
      <w:r>
        <w:t>РАСПОРЯЖЕНИЕ</w:t>
      </w:r>
      <w:r w:rsidR="00715C64">
        <w:t xml:space="preserve"> </w:t>
      </w:r>
    </w:p>
    <w:p w:rsidR="00C355ED" w:rsidRDefault="00C355ED" w:rsidP="00C355ED">
      <w:pPr>
        <w:pStyle w:val="3"/>
      </w:pPr>
      <w:bookmarkStart w:id="0" w:name="_GoBack"/>
      <w:bookmarkEnd w:id="0"/>
      <w:r>
        <w:t>20 ноября 2017 года № 1759-р</w:t>
      </w:r>
    </w:p>
    <w:p w:rsidR="00C355ED" w:rsidRDefault="00C355ED" w:rsidP="00C355ED">
      <w:pPr>
        <w:pStyle w:val="3"/>
      </w:pPr>
      <w:r>
        <w:t xml:space="preserve">«Об отказе в предоставлении раз­решения на отклонение </w:t>
      </w:r>
    </w:p>
    <w:p w:rsidR="00C355ED" w:rsidRDefault="00C355ED" w:rsidP="00C355ED">
      <w:pPr>
        <w:pStyle w:val="3"/>
      </w:pPr>
      <w:r>
        <w:t xml:space="preserve">от пре­дельных параметров разрешенно­го строительства, </w:t>
      </w:r>
    </w:p>
    <w:p w:rsidR="00C355ED" w:rsidRDefault="00C355ED" w:rsidP="00C355ED">
      <w:pPr>
        <w:pStyle w:val="3"/>
      </w:pPr>
      <w:r>
        <w:t>реконструкции объекта капитального строитель­ства по ул. Куприна, 13б в Совет­ском районе г. Астрахани»</w:t>
      </w:r>
    </w:p>
    <w:p w:rsidR="00C355ED" w:rsidRDefault="00C355ED" w:rsidP="00C355ED">
      <w:pPr>
        <w:pStyle w:val="a3"/>
      </w:pPr>
      <w:r>
        <w:t>В связи с обращением Гальченко Е.А. от 02.10.2017 № 05-04-01-5271,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20.10.2017,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C355ED" w:rsidRDefault="00C355ED" w:rsidP="00C355ED">
      <w:pPr>
        <w:pStyle w:val="a3"/>
      </w:pPr>
      <w: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Куприна, 13б в Советском районе г. Астрахани в отношении отступа от границы соседнего участка до основного строения - 1,5 м на земельном участке площадью 362 кв. м (кадастровый номер 30:12:030193:90).</w:t>
      </w:r>
    </w:p>
    <w:p w:rsidR="00C355ED" w:rsidRDefault="00C355ED" w:rsidP="00C355ED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355ED" w:rsidRDefault="00C355ED" w:rsidP="00C355ED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C355ED" w:rsidRDefault="00C355ED" w:rsidP="00C355ED">
      <w:pPr>
        <w:pStyle w:val="a3"/>
      </w:pPr>
      <w:r>
        <w:t>3.1.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355ED" w:rsidRDefault="00C355ED" w:rsidP="00C355ED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355ED" w:rsidRDefault="00C355ED" w:rsidP="00C355ED">
      <w:pPr>
        <w:pStyle w:val="a3"/>
      </w:pPr>
      <w:r>
        <w:t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355ED" w:rsidRDefault="00C355ED" w:rsidP="00C355ED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CD1AF0" w:rsidRDefault="00CD1AF0"/>
    <w:sectPr w:rsidR="00CD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CC"/>
    <w:rsid w:val="005D41CC"/>
    <w:rsid w:val="00715C64"/>
    <w:rsid w:val="00C355ED"/>
    <w:rsid w:val="00C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94E9-5B1A-4376-81B4-7DFD1443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355E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355E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4</cp:revision>
  <dcterms:created xsi:type="dcterms:W3CDTF">2017-11-23T05:57:00Z</dcterms:created>
  <dcterms:modified xsi:type="dcterms:W3CDTF">2017-11-23T06:21:00Z</dcterms:modified>
</cp:coreProperties>
</file>