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E36" w:rsidRDefault="00107E36" w:rsidP="00107E36">
      <w:pPr>
        <w:pStyle w:val="3"/>
      </w:pPr>
      <w:r>
        <w:t>Администрация муниципального образования «Город Астрахань»</w:t>
      </w:r>
    </w:p>
    <w:p w:rsidR="00107E36" w:rsidRDefault="00107E36" w:rsidP="00107E36">
      <w:pPr>
        <w:pStyle w:val="3"/>
      </w:pPr>
      <w:r>
        <w:t>РАСПОРЯЖЕНИЕ</w:t>
      </w:r>
      <w:bookmarkStart w:id="0" w:name="_GoBack"/>
      <w:bookmarkEnd w:id="0"/>
    </w:p>
    <w:p w:rsidR="00107E36" w:rsidRDefault="00107E36" w:rsidP="00107E36">
      <w:pPr>
        <w:pStyle w:val="3"/>
      </w:pPr>
      <w:r>
        <w:t>21 мая 2018 года № 2318-р</w:t>
      </w:r>
    </w:p>
    <w:p w:rsidR="00107E36" w:rsidRDefault="00107E36" w:rsidP="00107E36">
      <w:pPr>
        <w:pStyle w:val="3"/>
      </w:pPr>
      <w:r>
        <w:t xml:space="preserve">«О разработке проекта планировки территории для реконструкции </w:t>
      </w:r>
    </w:p>
    <w:p w:rsidR="00107E36" w:rsidRDefault="00107E36" w:rsidP="00107E36">
      <w:pPr>
        <w:pStyle w:val="3"/>
      </w:pPr>
      <w:r>
        <w:t>и расширения ул. С. Перовской от ул. Студенческой до ул. Набережная Казачьего ерика в Кировском и Ленинском районах г. Астрахани»</w:t>
      </w:r>
    </w:p>
    <w:p w:rsidR="00107E36" w:rsidRDefault="00107E36" w:rsidP="00107E36">
      <w:pPr>
        <w:pStyle w:val="a3"/>
      </w:pPr>
      <w:proofErr w:type="gramStart"/>
      <w:r>
        <w:t>В соответствии со статьями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значения», пунктом 29 статьи 8 Устава муниципального образования «Город Астрахань», в соответствии с муниципальным заданием МБУ г. Астрахани «Архитектура» № 7 на 2018 год (корректировка № 2), утвержденным приказом управления</w:t>
      </w:r>
      <w:proofErr w:type="gramEnd"/>
      <w:r>
        <w:t xml:space="preserve"> по строительству, архитектуре и градостроительству администрации муниципального образования «Город Астрахань» от 30.03.2018 № 83:</w:t>
      </w:r>
    </w:p>
    <w:p w:rsidR="00107E36" w:rsidRDefault="00107E36" w:rsidP="00107E36">
      <w:pPr>
        <w:pStyle w:val="a3"/>
        <w:rPr>
          <w:spacing w:val="5"/>
        </w:rPr>
      </w:pPr>
      <w:r>
        <w:rPr>
          <w:spacing w:val="5"/>
        </w:rPr>
        <w:t xml:space="preserve">1. Разработать проект планировки территории для реконструкции и расширения ул. С. Перовской от ул. Студенческой до ул. Набережная Казачьего ерика </w:t>
      </w:r>
      <w:proofErr w:type="gramStart"/>
      <w:r>
        <w:rPr>
          <w:spacing w:val="5"/>
        </w:rPr>
        <w:t>в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Кировском</w:t>
      </w:r>
      <w:proofErr w:type="gramEnd"/>
      <w:r>
        <w:rPr>
          <w:spacing w:val="5"/>
        </w:rPr>
        <w:t xml:space="preserve"> и Ленинском районах г. Астрахани в соответствии с заданием, указанным в п. 2 настоящего распоряжения администрации муниципального образования «Город Астрахань».</w:t>
      </w:r>
    </w:p>
    <w:p w:rsidR="00107E36" w:rsidRDefault="00107E36" w:rsidP="00107E36">
      <w:pPr>
        <w:pStyle w:val="a3"/>
      </w:pPr>
      <w:r>
        <w:t>2. Утвердить задание на разработку проекта планировки территории для реконструкции и расширения ул. С. Перовской от ул. Студенческой до ул. Набережная Казачьего ерика в Кировском и Ленинском районах г. Астрахани.</w:t>
      </w:r>
    </w:p>
    <w:p w:rsidR="00107E36" w:rsidRDefault="00107E36" w:rsidP="00107E36">
      <w:pPr>
        <w:pStyle w:val="a3"/>
        <w:rPr>
          <w:spacing w:val="5"/>
        </w:rPr>
      </w:pPr>
      <w:r>
        <w:rPr>
          <w:spacing w:val="5"/>
        </w:rPr>
        <w:t>3. МБУ г. Астрахани «Архитектура» представить проект планировки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согласно графику выполнения муниципального задания МБУ г. Астрахани «Архитектура» № 7 на 2018 год (корректировка № 2).</w:t>
      </w:r>
    </w:p>
    <w:p w:rsidR="00107E36" w:rsidRDefault="00107E36" w:rsidP="00107E36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107E36" w:rsidRDefault="00107E36" w:rsidP="00107E36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07E36" w:rsidRDefault="00107E36" w:rsidP="00107E36">
      <w:pPr>
        <w:pStyle w:val="a3"/>
      </w:pPr>
      <w:r>
        <w:t>4.2.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07E36" w:rsidRDefault="00107E36" w:rsidP="00107E36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07E36" w:rsidRDefault="00107E36" w:rsidP="00107E36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107E36" w:rsidRDefault="00107E36" w:rsidP="00107E36">
      <w:pPr>
        <w:pStyle w:val="a3"/>
      </w:pPr>
    </w:p>
    <w:p w:rsidR="00107E36" w:rsidRDefault="00107E36" w:rsidP="00107E36">
      <w:pPr>
        <w:pStyle w:val="a3"/>
        <w:ind w:left="2835" w:firstLine="0"/>
      </w:pPr>
      <w:r>
        <w:t xml:space="preserve">Утверждено распоряжением администрации </w:t>
      </w:r>
    </w:p>
    <w:p w:rsidR="00107E36" w:rsidRDefault="00107E36" w:rsidP="00107E36">
      <w:pPr>
        <w:pStyle w:val="a3"/>
        <w:ind w:left="2835" w:firstLine="0"/>
      </w:pPr>
      <w:r>
        <w:t>муниципального образования «Город Астрахань»</w:t>
      </w:r>
    </w:p>
    <w:p w:rsidR="00107E36" w:rsidRDefault="00107E36" w:rsidP="00107E36">
      <w:pPr>
        <w:pStyle w:val="a3"/>
        <w:ind w:left="2835" w:firstLine="0"/>
      </w:pPr>
      <w:r>
        <w:t>от 21.05.2018 № 2318-р</w:t>
      </w:r>
    </w:p>
    <w:p w:rsidR="00107E36" w:rsidRDefault="00107E36" w:rsidP="00107E36">
      <w:pPr>
        <w:pStyle w:val="3"/>
      </w:pPr>
      <w:r>
        <w:t xml:space="preserve">Задание на разработку проекта планировки территории </w:t>
      </w:r>
    </w:p>
    <w:p w:rsidR="00107E36" w:rsidRDefault="00107E36" w:rsidP="00107E36">
      <w:pPr>
        <w:pStyle w:val="3"/>
      </w:pPr>
      <w:r>
        <w:t>для реконструкции и расширения ул. С. Перовской от ул. Студенческой</w:t>
      </w:r>
    </w:p>
    <w:p w:rsidR="00107E36" w:rsidRDefault="00107E36" w:rsidP="00107E36">
      <w:pPr>
        <w:pStyle w:val="3"/>
      </w:pPr>
      <w:r>
        <w:t xml:space="preserve"> до ул. Набережная Казачьего ерика </w:t>
      </w:r>
    </w:p>
    <w:p w:rsidR="00107E36" w:rsidRDefault="00107E36" w:rsidP="00107E36">
      <w:pPr>
        <w:pStyle w:val="3"/>
      </w:pPr>
      <w:r>
        <w:t>в Кировском и Ленинском районах г. Астрахани</w:t>
      </w:r>
    </w:p>
    <w:p w:rsidR="00107E36" w:rsidRDefault="00107E36" w:rsidP="00107E36">
      <w:pPr>
        <w:pStyle w:val="a3"/>
      </w:pPr>
      <w:r>
        <w:t>1. Вид документации по планировке территории - проект планировки территории.</w:t>
      </w:r>
    </w:p>
    <w:p w:rsidR="00107E36" w:rsidRDefault="00107E36" w:rsidP="00107E36">
      <w:pPr>
        <w:pStyle w:val="a3"/>
      </w:pPr>
      <w:r>
        <w:t>2. Инициатор -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107E36" w:rsidRDefault="00107E36" w:rsidP="00107E36">
      <w:pPr>
        <w:pStyle w:val="a3"/>
      </w:pPr>
      <w:r>
        <w:rPr>
          <w:spacing w:val="2"/>
        </w:rPr>
        <w:t>3. Источник финансирования работ по подготовке документации по планировке -</w:t>
      </w:r>
      <w:r>
        <w:t xml:space="preserve"> бюджет муниципального образования «Город Астрахань».</w:t>
      </w:r>
    </w:p>
    <w:p w:rsidR="00107E36" w:rsidRDefault="00107E36" w:rsidP="00107E36">
      <w:pPr>
        <w:pStyle w:val="a3"/>
      </w:pPr>
      <w:r>
        <w:t>4. Разработчик документации по планировке территории - МБУ г. Астрахани «Архитектура».</w:t>
      </w:r>
    </w:p>
    <w:p w:rsidR="00107E36" w:rsidRDefault="00107E36" w:rsidP="00107E36">
      <w:pPr>
        <w:pStyle w:val="a3"/>
      </w:pPr>
      <w:r>
        <w:t>5. Объект градостроительного проектирования или застройки территории, его основные характеристики.</w:t>
      </w:r>
    </w:p>
    <w:p w:rsidR="00107E36" w:rsidRDefault="00107E36" w:rsidP="00107E36">
      <w:pPr>
        <w:pStyle w:val="a3"/>
      </w:pPr>
      <w:r>
        <w:t xml:space="preserve">Проект планировки территории предусматривается для определения границ зоны планируемого размещения реконструируемой автодороги по ул. С. Перовской от ул. Студенческой до ул. Набережная Казачьего ерика, а также для определения границ зон планируемого размещения многоквартирного дома в районе улицы </w:t>
      </w:r>
      <w:proofErr w:type="spellStart"/>
      <w:r>
        <w:t>Нововосточной</w:t>
      </w:r>
      <w:proofErr w:type="spellEnd"/>
      <w:r>
        <w:t>.</w:t>
      </w:r>
    </w:p>
    <w:p w:rsidR="00107E36" w:rsidRDefault="00107E36" w:rsidP="00107E36">
      <w:pPr>
        <w:pStyle w:val="a3"/>
      </w:pPr>
      <w:r>
        <w:t xml:space="preserve">Ориентировочные границы разработки проекта планировки территории указаны в приложении к настоящему заданию, </w:t>
      </w:r>
      <w:proofErr w:type="gramStart"/>
      <w:r>
        <w:t>площадь</w:t>
      </w:r>
      <w:proofErr w:type="gramEnd"/>
      <w:r>
        <w:t xml:space="preserve"> которой составляет 21,12 га.</w:t>
      </w:r>
    </w:p>
    <w:p w:rsidR="00107E36" w:rsidRDefault="00107E36" w:rsidP="00107E36">
      <w:pPr>
        <w:pStyle w:val="a3"/>
      </w:pPr>
      <w:r>
        <w:t>6. Нормативная, правовая и методическая база.</w:t>
      </w:r>
    </w:p>
    <w:p w:rsidR="00107E36" w:rsidRDefault="00107E36" w:rsidP="00107E36">
      <w:pPr>
        <w:pStyle w:val="a3"/>
      </w:pPr>
      <w:r>
        <w:t>6.1. Градостроительный кодекс Российской Федерации.</w:t>
      </w:r>
    </w:p>
    <w:p w:rsidR="00107E36" w:rsidRDefault="00107E36" w:rsidP="00107E36">
      <w:pPr>
        <w:pStyle w:val="a3"/>
      </w:pPr>
      <w:r>
        <w:t>6.2. Земельный кодекс Российской Федерации.</w:t>
      </w:r>
    </w:p>
    <w:p w:rsidR="00107E36" w:rsidRDefault="00107E36" w:rsidP="00107E36">
      <w:pPr>
        <w:pStyle w:val="a3"/>
      </w:pPr>
      <w:r>
        <w:t>6.3. Водный кодекс Российской Федерации.</w:t>
      </w:r>
    </w:p>
    <w:p w:rsidR="00107E36" w:rsidRDefault="00107E36" w:rsidP="00107E36">
      <w:pPr>
        <w:pStyle w:val="a3"/>
      </w:pPr>
      <w:r>
        <w:t>6.4. Правила подготовки и утверждения проекта планировки территории в отношении территорий исторических поселений федерального значения, утвержденные постановлением Правительства Российской Федерации от 27.07.2017 № 887.</w:t>
      </w:r>
    </w:p>
    <w:p w:rsidR="00107E36" w:rsidRDefault="00107E36" w:rsidP="00107E36">
      <w:pPr>
        <w:pStyle w:val="a3"/>
      </w:pPr>
      <w:r>
        <w:t xml:space="preserve">6.5. СП 34.13330.2012 «СНиП 2.05.02-85* Автомобильные дороги»; </w:t>
      </w:r>
    </w:p>
    <w:p w:rsidR="00107E36" w:rsidRDefault="00107E36" w:rsidP="00107E36">
      <w:pPr>
        <w:pStyle w:val="a3"/>
      </w:pPr>
      <w:r>
        <w:t>6.6. Инструкция о порядке проектирования и установления красных линий в городах и других поселениях Российской Федерации РДС 30-201-98.</w:t>
      </w:r>
    </w:p>
    <w:p w:rsidR="00107E36" w:rsidRDefault="00107E36" w:rsidP="00107E36">
      <w:pPr>
        <w:pStyle w:val="a3"/>
      </w:pPr>
      <w:r>
        <w:t>6.7. СНиП 11-04-2003 «Инструкция о порядке разработки, согласования, экспертизы и утверждения градостроительной документации».</w:t>
      </w:r>
    </w:p>
    <w:p w:rsidR="00107E36" w:rsidRDefault="00107E36" w:rsidP="00107E36">
      <w:pPr>
        <w:pStyle w:val="a3"/>
      </w:pPr>
      <w:r>
        <w:lastRenderedPageBreak/>
        <w:t>6.8. СП 42.13330.2016 «СНиП 2.07.01-89*. Градостроительство. Планировка и застройка городских и сельских поселений».</w:t>
      </w:r>
    </w:p>
    <w:p w:rsidR="00107E36" w:rsidRDefault="00107E36" w:rsidP="00107E36">
      <w:pPr>
        <w:pStyle w:val="a3"/>
      </w:pPr>
      <w:r>
        <w:rPr>
          <w:spacing w:val="2"/>
        </w:rPr>
        <w:t>6.9. Положение о составе и содержании проектов планировки территории, предусматривающих размещение одного или нескольких линейных объектов, утвержденное постановлением Правительства Российской Федерации от 12.05.2017 № 564.</w:t>
      </w:r>
    </w:p>
    <w:p w:rsidR="00107E36" w:rsidRDefault="00107E36" w:rsidP="00107E36">
      <w:pPr>
        <w:pStyle w:val="a3"/>
      </w:pPr>
      <w:r>
        <w:t>6.10. Приказ министерства строительства и жилищно-коммунального хозяйства Российской Федерации от 25.04.2017 № 740/</w:t>
      </w:r>
      <w:proofErr w:type="spellStart"/>
      <w:proofErr w:type="gramStart"/>
      <w:r>
        <w:t>пр</w:t>
      </w:r>
      <w:proofErr w:type="spellEnd"/>
      <w:proofErr w:type="gramEnd"/>
      <w:r>
        <w:t xml:space="preserve"> «Об установлении случаев подготовки и требований к подготовке входящей в состав материалов по обоснованию проекта планировки территории схемы вертикальной планировки, инженерной подготовки и инженерной защиты территории».</w:t>
      </w:r>
    </w:p>
    <w:p w:rsidR="00107E36" w:rsidRDefault="00107E36" w:rsidP="00107E36">
      <w:pPr>
        <w:pStyle w:val="a3"/>
      </w:pPr>
      <w:r>
        <w:t>6.11. Региональные нормативы градостроительного проектирования Астраханской области, утвержденные постановлением правительства Астраханской области от 31.03.2018 № 109-П.</w:t>
      </w:r>
    </w:p>
    <w:p w:rsidR="00107E36" w:rsidRDefault="00107E36" w:rsidP="00107E36">
      <w:pPr>
        <w:pStyle w:val="a3"/>
      </w:pPr>
      <w:r>
        <w:t>6.12. Местные нормативы градостроительного проектирования муниципального образования «Город Астрахань», утвержденные решением Городской Думы муниципального образования «Город Астрахань» от 04.12.2014 № 234, с изменениями, внесенными решением Городской Думы муниципального образования «Город Астрахань» от 01.02.2018 № 10.</w:t>
      </w:r>
    </w:p>
    <w:p w:rsidR="00107E36" w:rsidRDefault="00107E36" w:rsidP="00107E36">
      <w:pPr>
        <w:pStyle w:val="a3"/>
      </w:pPr>
      <w:r>
        <w:t>6.13. Иные действующие нормативы и технические регламенты.</w:t>
      </w:r>
    </w:p>
    <w:p w:rsidR="00107E36" w:rsidRDefault="00107E36" w:rsidP="00107E36">
      <w:pPr>
        <w:pStyle w:val="a3"/>
      </w:pPr>
      <w:r>
        <w:t>7. Цели подготовки документации по планировке территории.</w:t>
      </w:r>
    </w:p>
    <w:p w:rsidR="00107E36" w:rsidRDefault="00107E36" w:rsidP="00107E36">
      <w:pPr>
        <w:pStyle w:val="a3"/>
      </w:pPr>
      <w:r>
        <w:t>Основными целями документации являются:</w:t>
      </w:r>
    </w:p>
    <w:p w:rsidR="00107E36" w:rsidRDefault="00107E36" w:rsidP="00107E36">
      <w:pPr>
        <w:pStyle w:val="a3"/>
      </w:pPr>
      <w:r>
        <w:t>- установление красных линий улицы С. Перовской в соответствии с классификацией по Комплексной транспортной схеме;</w:t>
      </w:r>
    </w:p>
    <w:p w:rsidR="00107E36" w:rsidRDefault="00107E36" w:rsidP="00107E36">
      <w:pPr>
        <w:pStyle w:val="a3"/>
      </w:pPr>
      <w:r>
        <w:t>- определение границ зон планируемого размещения реконструируемой автодороги и проектируемого многоквартирного дома.</w:t>
      </w:r>
    </w:p>
    <w:p w:rsidR="00107E36" w:rsidRDefault="00107E36" w:rsidP="00107E36">
      <w:pPr>
        <w:pStyle w:val="a3"/>
      </w:pPr>
      <w:r>
        <w:t>8. Основные требования к составу, содержанию и форме предоставляемых материалов по этапам разработки документации по планировке территории.</w:t>
      </w:r>
    </w:p>
    <w:p w:rsidR="00107E36" w:rsidRDefault="00107E36" w:rsidP="00107E36">
      <w:pPr>
        <w:pStyle w:val="a3"/>
      </w:pPr>
      <w:r>
        <w:t xml:space="preserve">8.1. Проект планировки территории разработать в соответствии со статьей 42 Градостроительного кодекса РФ, сводами правил и нормативами градостроительного проектирования. </w:t>
      </w:r>
    </w:p>
    <w:p w:rsidR="00107E36" w:rsidRDefault="00107E36" w:rsidP="00107E36">
      <w:pPr>
        <w:pStyle w:val="a3"/>
      </w:pPr>
      <w:r>
        <w:t>Состав и содержание проекта планировки территории принять в соответствии с Положением, указанным в п. 6.9 настоящего задания.</w:t>
      </w:r>
    </w:p>
    <w:p w:rsidR="00107E36" w:rsidRDefault="00107E36" w:rsidP="00107E36">
      <w:pPr>
        <w:pStyle w:val="a3"/>
      </w:pPr>
      <w:r>
        <w:t>В проекте планировки территории дополнительно обозначить:</w:t>
      </w:r>
    </w:p>
    <w:p w:rsidR="00107E36" w:rsidRDefault="00107E36" w:rsidP="00107E36">
      <w:pPr>
        <w:pStyle w:val="a3"/>
      </w:pPr>
      <w:r>
        <w:t>- границы зоны планируемого размещения многоквартирного дома в границах земельного участка с кадастровым номером 30:12:010481:10;</w:t>
      </w:r>
    </w:p>
    <w:p w:rsidR="00107E36" w:rsidRDefault="00107E36" w:rsidP="00107E36">
      <w:pPr>
        <w:pStyle w:val="a3"/>
      </w:pPr>
      <w:r>
        <w:t>- остановочные пункты согласно проекту (схеме), указанному в п. 9 настоящего задания.</w:t>
      </w:r>
    </w:p>
    <w:p w:rsidR="00107E36" w:rsidRDefault="00107E36" w:rsidP="00107E36">
      <w:pPr>
        <w:pStyle w:val="a3"/>
      </w:pPr>
      <w:r>
        <w:t>Проектирование красных линий необходимо осуществить с учетом ранее утвержденной документации по планировке территории, указанной в п. 9 настоящего задания.</w:t>
      </w:r>
    </w:p>
    <w:p w:rsidR="00107E36" w:rsidRDefault="00107E36" w:rsidP="00107E36">
      <w:pPr>
        <w:pStyle w:val="a3"/>
      </w:pPr>
      <w:r>
        <w:t>8.2. Основные требования к форме и содержанию представляемых материалов в управление по строительству, архитектуре и градостроительству администрации муниципального образования «Город Астрахань»:</w:t>
      </w:r>
    </w:p>
    <w:p w:rsidR="00107E36" w:rsidRDefault="00107E36" w:rsidP="00107E36">
      <w:pPr>
        <w:pStyle w:val="a3"/>
      </w:pPr>
      <w:r>
        <w:t>- основная часть проекта планировки территории на бумажном носителе - 2 экз.;</w:t>
      </w:r>
    </w:p>
    <w:p w:rsidR="00107E36" w:rsidRDefault="00107E36" w:rsidP="00107E36">
      <w:pPr>
        <w:pStyle w:val="a3"/>
      </w:pPr>
      <w:r>
        <w:t>- материалы по обоснованию проекта планировки территории на бумажном носителе - 2 экз.;</w:t>
      </w:r>
    </w:p>
    <w:p w:rsidR="00107E36" w:rsidRDefault="00107E36" w:rsidP="00107E36">
      <w:pPr>
        <w:pStyle w:val="a3"/>
      </w:pPr>
      <w:r>
        <w:t>- демонстрационные материалы, указанные в п. 11 настоящего задания - 1 экз.</w:t>
      </w:r>
    </w:p>
    <w:p w:rsidR="00107E36" w:rsidRDefault="00107E36" w:rsidP="00107E36">
      <w:pPr>
        <w:pStyle w:val="a3"/>
      </w:pPr>
      <w:r>
        <w:t>Текстовые материалы проекта планировки территории на бумажных носителях представляются в прошитом виде на листах формата А</w:t>
      </w:r>
      <w:proofErr w:type="gramStart"/>
      <w:r>
        <w:t>4</w:t>
      </w:r>
      <w:proofErr w:type="gramEnd"/>
      <w:r>
        <w:t>, графические материалы на бумажных носителях представляются на форматах кратного от А2 до А0 (выбранный формат должен обеспечивать наглядность). В случае если размер чертежа превышает пропорции форматов от А</w:t>
      </w:r>
      <w:proofErr w:type="gramStart"/>
      <w:r>
        <w:t>4</w:t>
      </w:r>
      <w:proofErr w:type="gramEnd"/>
      <w:r>
        <w:t xml:space="preserve"> до А0, чертеж необходимо разделить на несколько отдельных чертежей.</w:t>
      </w:r>
    </w:p>
    <w:p w:rsidR="00107E36" w:rsidRDefault="00107E36" w:rsidP="00107E36">
      <w:pPr>
        <w:pStyle w:val="a3"/>
      </w:pPr>
      <w:r>
        <w:t>Графические материалы проекта планировки территории рекомендуется выполнить в масштабе 1:500-1:2000 (с учетом обеспечения наглядности чертежей).</w:t>
      </w:r>
    </w:p>
    <w:p w:rsidR="00107E36" w:rsidRDefault="00107E36" w:rsidP="00107E36">
      <w:pPr>
        <w:pStyle w:val="a3"/>
      </w:pPr>
      <w:r>
        <w:t>Каталоги координат поворотных точек указывать в текстовых материалах документации.</w:t>
      </w:r>
    </w:p>
    <w:p w:rsidR="00107E36" w:rsidRDefault="00107E36" w:rsidP="00107E36">
      <w:pPr>
        <w:pStyle w:val="a3"/>
      </w:pPr>
      <w:r>
        <w:t xml:space="preserve">Текстовые материалы на CD- или DVD-дисках представляются в </w:t>
      </w:r>
      <w:proofErr w:type="gramStart"/>
      <w:r>
        <w:t>тексто­вом</w:t>
      </w:r>
      <w:proofErr w:type="gramEnd"/>
      <w:r>
        <w:t xml:space="preserve"> формате *.</w:t>
      </w:r>
      <w:proofErr w:type="spellStart"/>
      <w:r>
        <w:t>doc</w:t>
      </w:r>
      <w:proofErr w:type="spellEnd"/>
      <w:r>
        <w:t>.</w:t>
      </w:r>
    </w:p>
    <w:p w:rsidR="00107E36" w:rsidRDefault="00107E36" w:rsidP="00107E36">
      <w:pPr>
        <w:pStyle w:val="a3"/>
      </w:pPr>
      <w:r>
        <w:t xml:space="preserve">Графические материалы на CD- или DVD-дисках представляются </w:t>
      </w:r>
      <w:proofErr w:type="gramStart"/>
      <w:r>
        <w:t>в</w:t>
      </w:r>
      <w:proofErr w:type="gramEnd"/>
      <w:r>
        <w:t xml:space="preserve"> </w:t>
      </w:r>
      <w:proofErr w:type="gramStart"/>
      <w:r>
        <w:t>фор</w:t>
      </w:r>
      <w:proofErr w:type="gramEnd"/>
      <w:r>
        <w:t>­мате *.</w:t>
      </w:r>
      <w:proofErr w:type="spellStart"/>
      <w:r>
        <w:t>pdf</w:t>
      </w:r>
      <w:proofErr w:type="spellEnd"/>
      <w:r>
        <w:t>, *.</w:t>
      </w:r>
      <w:proofErr w:type="spellStart"/>
      <w:r>
        <w:t>jpg</w:t>
      </w:r>
      <w:proofErr w:type="spellEnd"/>
      <w:r>
        <w:t>, *.</w:t>
      </w:r>
      <w:proofErr w:type="spellStart"/>
      <w:r>
        <w:t>tiff</w:t>
      </w:r>
      <w:proofErr w:type="spellEnd"/>
      <w:r>
        <w:t>.</w:t>
      </w:r>
    </w:p>
    <w:p w:rsidR="00107E36" w:rsidRDefault="00107E36" w:rsidP="00107E36">
      <w:pPr>
        <w:pStyle w:val="a3"/>
      </w:pPr>
      <w:r>
        <w:t>9. Состав, исполнители, сроки и порядок предоставления исходной информации для разработки документации по планировке территории.</w:t>
      </w:r>
    </w:p>
    <w:p w:rsidR="00107E36" w:rsidRDefault="00107E36" w:rsidP="00107E36">
      <w:pPr>
        <w:pStyle w:val="a3"/>
      </w:pPr>
      <w:r>
        <w:t>Данные, находящиеся в ведении министерства строительства и жилищно-коммунального хозяйства Астраханской области и размещенные на сайте https://minstroy.astrobl.ru/special/section/dokumentaciya-po-planirovke-territorii-proekty-planirovki-territorii-i-proekty-mezhevaniya:</w:t>
      </w:r>
    </w:p>
    <w:p w:rsidR="00107E36" w:rsidRDefault="00107E36" w:rsidP="00107E36">
      <w:pPr>
        <w:pStyle w:val="a3"/>
      </w:pPr>
      <w:r>
        <w:rPr>
          <w:spacing w:val="0"/>
        </w:rPr>
        <w:t xml:space="preserve">- документация по планировке территории (проект планировки территории и проект межевания территории) линейного объекта «Строительство </w:t>
      </w:r>
      <w:proofErr w:type="spellStart"/>
      <w:r>
        <w:rPr>
          <w:spacing w:val="0"/>
        </w:rPr>
        <w:t>тепломагистрали</w:t>
      </w:r>
      <w:proofErr w:type="spellEnd"/>
      <w:r>
        <w:rPr>
          <w:spacing w:val="0"/>
        </w:rPr>
        <w:t xml:space="preserve"> - </w:t>
      </w:r>
      <w:r>
        <w:t xml:space="preserve">перемычки между АГРЭС и АТЭЦ-2», утвержденная распоряжением правительства Астраханской области от 03.09.2012 № 439-Пр. </w:t>
      </w:r>
    </w:p>
    <w:p w:rsidR="00107E36" w:rsidRDefault="00107E36" w:rsidP="00107E36">
      <w:pPr>
        <w:pStyle w:val="a3"/>
      </w:pPr>
      <w:r>
        <w:t>Данные, находящиеся в ведении управления по строительству, архитектуре и градостроительству администрации муниципального образования «Город Астрахань» и размещенные на официальном сайте администрации муниципального образования «Город Астрахань» http://astrgorod.ru/podrazdeleniya/upravlenie-po-stroitelstvu-arhitekture-i-gradostroitelstvu:</w:t>
      </w:r>
    </w:p>
    <w:p w:rsidR="00107E36" w:rsidRDefault="00107E36" w:rsidP="00107E36">
      <w:pPr>
        <w:pStyle w:val="a3"/>
      </w:pPr>
      <w:r>
        <w:t>- Правила землепользования и застройки муниципального образования «Город Астрахань», утвержденные решением Городской Думы муниципального образования «Город Астрахань» от 17.11.2016 № 156, с изменениями, внесенными решением Городской Думы муниципального образования «Город Астрахань» от 26.10.2017 № 154;</w:t>
      </w:r>
    </w:p>
    <w:p w:rsidR="00107E36" w:rsidRDefault="00107E36" w:rsidP="00107E36">
      <w:pPr>
        <w:pStyle w:val="a3"/>
      </w:pPr>
      <w:r>
        <w:t xml:space="preserve">- Генеральный план развития города Астрахани до 2025 г., утвержденный решением Городской Думы муниципального образования «Город Астрахань» от 19.07.2007 № 82, с изменениями, утвержденными решениями Городской Думы муниципального образования «Город Астрахань» от 08.09.2011 № 140, от 30.05.2013 № 90, от 16.04.2015 № 35, </w:t>
      </w:r>
      <w:proofErr w:type="gramStart"/>
      <w:r>
        <w:t>от</w:t>
      </w:r>
      <w:proofErr w:type="gramEnd"/>
      <w:r>
        <w:t xml:space="preserve"> 26.10.2017 № 153;</w:t>
      </w:r>
    </w:p>
    <w:p w:rsidR="00107E36" w:rsidRDefault="00107E36" w:rsidP="00107E36">
      <w:pPr>
        <w:pStyle w:val="a3"/>
      </w:pPr>
      <w:r>
        <w:lastRenderedPageBreak/>
        <w:t>- Комплексная транспортная схема г. Астрахани, утвержденная постановлением мэра города Астрахани от 06.11.2009 № 5514-м;</w:t>
      </w:r>
    </w:p>
    <w:p w:rsidR="00107E36" w:rsidRDefault="00107E36" w:rsidP="00107E36">
      <w:pPr>
        <w:pStyle w:val="a3"/>
      </w:pPr>
      <w:r>
        <w:t>- проект (схема) размещения остановочных пунктов на маршрутах городского пассажирского транспорта на территории города Астрахани, согласованный постановлением администрации муниципального образования «Город Астрахань» от 18.05.2017 № 2969;</w:t>
      </w:r>
    </w:p>
    <w:p w:rsidR="00107E36" w:rsidRDefault="00107E36" w:rsidP="00107E36">
      <w:pPr>
        <w:pStyle w:val="a3"/>
      </w:pPr>
      <w:r>
        <w:t xml:space="preserve">- проект планировки и межевания территории для строительства линейного объекта в границах ул. </w:t>
      </w:r>
      <w:proofErr w:type="spellStart"/>
      <w:r>
        <w:t>Началовское</w:t>
      </w:r>
      <w:proofErr w:type="spellEnd"/>
      <w:r>
        <w:t xml:space="preserve"> шоссе, С. Перовской, 2-я </w:t>
      </w:r>
      <w:proofErr w:type="gramStart"/>
      <w:r>
        <w:t>Западная</w:t>
      </w:r>
      <w:proofErr w:type="gramEnd"/>
      <w:r>
        <w:t>, пер. 1-й Постовой в Кировском районе г. Астрахани, утвержденный постановлением мэра города Астрахани от 28.09.2012 № 8525-м;</w:t>
      </w:r>
    </w:p>
    <w:p w:rsidR="00107E36" w:rsidRDefault="00107E36" w:rsidP="00107E36">
      <w:pPr>
        <w:pStyle w:val="a3"/>
        <w:rPr>
          <w:spacing w:val="7"/>
        </w:rPr>
      </w:pPr>
      <w:r>
        <w:rPr>
          <w:spacing w:val="7"/>
        </w:rPr>
        <w:t xml:space="preserve">- проект планировки и межевания территории земель населенных пунктов для строительства линейного объекта в границах </w:t>
      </w:r>
      <w:proofErr w:type="spellStart"/>
      <w:r>
        <w:rPr>
          <w:spacing w:val="7"/>
        </w:rPr>
        <w:t>с.т</w:t>
      </w:r>
      <w:proofErr w:type="spellEnd"/>
      <w:r>
        <w:rPr>
          <w:spacing w:val="7"/>
        </w:rPr>
        <w:t>. «Труд» в Кировском районе г. Астрахани, утвержденный постановлением мэра города Астрахани от 20.09.2013 № 8680-м;</w:t>
      </w:r>
    </w:p>
    <w:p w:rsidR="00107E36" w:rsidRDefault="00107E36" w:rsidP="00107E36">
      <w:pPr>
        <w:pStyle w:val="a3"/>
      </w:pPr>
      <w:r>
        <w:t xml:space="preserve">- проект планировки и межевания территории квартала в границах улиц С. Перовской, </w:t>
      </w:r>
      <w:proofErr w:type="spellStart"/>
      <w:r>
        <w:t>Нововосточной</w:t>
      </w:r>
      <w:proofErr w:type="spellEnd"/>
      <w:r>
        <w:t xml:space="preserve"> в Кировском районе г. Астрахани, утвержденный постановлением администрации муниципального образования «Город Астрахань» от 29.09.2015 № 6552.</w:t>
      </w:r>
    </w:p>
    <w:p w:rsidR="00107E36" w:rsidRDefault="00107E36" w:rsidP="00107E36">
      <w:pPr>
        <w:pStyle w:val="a3"/>
      </w:pPr>
      <w:r>
        <w:t>10. Порядок организации проведения согласования и утверждения документации по планировке территории:</w:t>
      </w:r>
    </w:p>
    <w:p w:rsidR="00107E36" w:rsidRDefault="00107E36" w:rsidP="00107E36">
      <w:pPr>
        <w:pStyle w:val="a3"/>
      </w:pPr>
      <w:r>
        <w:t>в соответствии со статьями 45, 46 Градостроительного кодекса Российской Федерации.</w:t>
      </w:r>
    </w:p>
    <w:p w:rsidR="00107E36" w:rsidRDefault="00107E36" w:rsidP="00107E36">
      <w:pPr>
        <w:pStyle w:val="a3"/>
      </w:pPr>
      <w:r>
        <w:t>11. Особые условия.</w:t>
      </w:r>
    </w:p>
    <w:p w:rsidR="00107E36" w:rsidRDefault="00107E36" w:rsidP="00107E36">
      <w:pPr>
        <w:pStyle w:val="a3"/>
      </w:pPr>
      <w:r>
        <w:t>Представить на предварительное рассмотрение в управление по строительству, архитектуре и градостроительству администрации муниципального образования «Город Астрахань» основной чертеж проекта планировки территории, содержащий красные линии, каталог координат поворотных точек красных линий в системе координат МСК-30, а также границы зоны планируемого размещения реконструируемой автодороги и многоквартирного дома.</w:t>
      </w:r>
    </w:p>
    <w:p w:rsidR="00107E36" w:rsidRDefault="00107E36" w:rsidP="00107E36">
      <w:pPr>
        <w:pStyle w:val="a3"/>
      </w:pPr>
      <w:r>
        <w:t>Для проведения публичных слушаний выполнить краткую пояснительную записку и демонстрационные материалы в графическом виде, содержащие:</w:t>
      </w:r>
    </w:p>
    <w:p w:rsidR="00107E36" w:rsidRDefault="00107E36" w:rsidP="00107E36">
      <w:pPr>
        <w:pStyle w:val="a3"/>
      </w:pPr>
      <w:r>
        <w:t>- основные характеристики реконструируемой автодороги и проектируемого многоквартирного дома, категорию улиц в соответствии с классификацией по Комплексной транспортной схеме г. Астрахани, план красных линий, границы зоны планируемого размещения реконструируемой автодороги и многоквартирного дома (М 1:1000).</w:t>
      </w:r>
    </w:p>
    <w:p w:rsidR="00107E36" w:rsidRDefault="00107E36" w:rsidP="00107E36">
      <w:pPr>
        <w:pStyle w:val="a3"/>
      </w:pPr>
      <w:r>
        <w:t>Настоящее задание подготовлено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107E36" w:rsidRDefault="00107E36" w:rsidP="00107E36">
      <w:pPr>
        <w:pStyle w:val="a3"/>
      </w:pPr>
      <w:r>
        <w:rPr>
          <w:b/>
          <w:bCs/>
        </w:rPr>
        <w:t>Задание согласовано:</w:t>
      </w:r>
    </w:p>
    <w:p w:rsidR="00107E36" w:rsidRDefault="00107E36" w:rsidP="00107E36">
      <w:pPr>
        <w:pStyle w:val="a3"/>
        <w:jc w:val="right"/>
        <w:rPr>
          <w:b/>
          <w:bCs/>
        </w:rPr>
      </w:pPr>
      <w:r>
        <w:rPr>
          <w:b/>
          <w:bCs/>
        </w:rPr>
        <w:t xml:space="preserve">Начальник управления </w:t>
      </w:r>
    </w:p>
    <w:p w:rsidR="00107E36" w:rsidRDefault="00107E36" w:rsidP="00107E36">
      <w:pPr>
        <w:pStyle w:val="a3"/>
        <w:jc w:val="right"/>
        <w:rPr>
          <w:b/>
          <w:bCs/>
          <w:caps/>
        </w:rPr>
      </w:pPr>
      <w:r>
        <w:rPr>
          <w:b/>
          <w:bCs/>
          <w:caps/>
        </w:rPr>
        <w:t>Т.А. Бровина.</w:t>
      </w:r>
    </w:p>
    <w:p w:rsidR="00107E36" w:rsidRDefault="00107E36" w:rsidP="00107E36">
      <w:pPr>
        <w:pStyle w:val="a3"/>
        <w:jc w:val="right"/>
        <w:rPr>
          <w:b/>
          <w:bCs/>
        </w:rPr>
      </w:pPr>
      <w:r>
        <w:rPr>
          <w:b/>
          <w:bCs/>
        </w:rPr>
        <w:t xml:space="preserve">Начальник отдела территориального </w:t>
      </w:r>
    </w:p>
    <w:p w:rsidR="00107E36" w:rsidRDefault="00107E36" w:rsidP="00107E36">
      <w:pPr>
        <w:pStyle w:val="a3"/>
        <w:jc w:val="right"/>
        <w:rPr>
          <w:b/>
          <w:bCs/>
        </w:rPr>
      </w:pPr>
      <w:r>
        <w:rPr>
          <w:b/>
          <w:bCs/>
        </w:rPr>
        <w:t xml:space="preserve">планирования и инженерного обеспечения </w:t>
      </w:r>
    </w:p>
    <w:p w:rsidR="00107E36" w:rsidRDefault="00107E36" w:rsidP="00107E36">
      <w:pPr>
        <w:pStyle w:val="a3"/>
        <w:jc w:val="right"/>
        <w:rPr>
          <w:b/>
          <w:bCs/>
          <w:caps/>
        </w:rPr>
      </w:pPr>
      <w:r>
        <w:rPr>
          <w:b/>
          <w:bCs/>
          <w:caps/>
        </w:rPr>
        <w:t>Е.С. Сомова.</w:t>
      </w:r>
    </w:p>
    <w:p w:rsidR="00107E36" w:rsidRDefault="00107E36" w:rsidP="00107E36">
      <w:pPr>
        <w:pStyle w:val="a3"/>
        <w:spacing w:before="57"/>
        <w:rPr>
          <w:b/>
          <w:bCs/>
        </w:rPr>
      </w:pPr>
      <w:r>
        <w:rPr>
          <w:b/>
          <w:bCs/>
        </w:rPr>
        <w:t>Задание подготовлено:</w:t>
      </w:r>
    </w:p>
    <w:p w:rsidR="00107E36" w:rsidRDefault="00107E36" w:rsidP="00107E36">
      <w:pPr>
        <w:pStyle w:val="a3"/>
        <w:jc w:val="right"/>
        <w:rPr>
          <w:b/>
          <w:bCs/>
        </w:rPr>
      </w:pPr>
      <w:r>
        <w:rPr>
          <w:b/>
          <w:bCs/>
        </w:rPr>
        <w:t xml:space="preserve">Руководитель группы инженерного обеспечения территории </w:t>
      </w:r>
    </w:p>
    <w:p w:rsidR="00107E36" w:rsidRDefault="00107E36" w:rsidP="00107E36">
      <w:pPr>
        <w:pStyle w:val="a3"/>
        <w:jc w:val="right"/>
        <w:rPr>
          <w:b/>
          <w:bCs/>
        </w:rPr>
      </w:pPr>
      <w:r>
        <w:rPr>
          <w:b/>
          <w:bCs/>
        </w:rPr>
        <w:t xml:space="preserve">отдела территориального планирования и инженерного обеспечения </w:t>
      </w:r>
    </w:p>
    <w:p w:rsidR="00107E36" w:rsidRDefault="00107E36" w:rsidP="00107E36">
      <w:pPr>
        <w:pStyle w:val="a3"/>
        <w:spacing w:after="113"/>
        <w:jc w:val="right"/>
        <w:rPr>
          <w:b/>
          <w:bCs/>
          <w:caps/>
        </w:rPr>
      </w:pPr>
      <w:r>
        <w:rPr>
          <w:b/>
          <w:bCs/>
          <w:caps/>
        </w:rPr>
        <w:t>М.О. Герасимов</w:t>
      </w:r>
    </w:p>
    <w:p w:rsidR="00984FF0" w:rsidRDefault="005A16A6">
      <w:r>
        <w:rPr>
          <w:noProof/>
          <w:lang w:eastAsia="ru-RU"/>
        </w:rPr>
        <w:lastRenderedPageBreak/>
        <w:drawing>
          <wp:inline distT="0" distB="0" distL="0" distR="0">
            <wp:extent cx="7906490" cy="5476625"/>
            <wp:effectExtent l="0" t="4127" r="0" b="0"/>
            <wp:docPr id="1" name="Рисунок 1" descr="C:\Users\User\Desktop\Астраханский вестник\№20\распоряжения\2318-р\2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страханский вестник\№20\распоряжения\2318-р\23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896133" cy="5469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A94"/>
    <w:rsid w:val="00107E36"/>
    <w:rsid w:val="003A5A94"/>
    <w:rsid w:val="005A16A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7E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7E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A1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16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7E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7E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A1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16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1863</Words>
  <Characters>10624</Characters>
  <Application>Microsoft Office Word</Application>
  <DocSecurity>0</DocSecurity>
  <Lines>88</Lines>
  <Paragraphs>24</Paragraphs>
  <ScaleCrop>false</ScaleCrop>
  <Company/>
  <LinksUpToDate>false</LinksUpToDate>
  <CharactersWithSpaces>12463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2018-05-24T08:00:00Z</dcterms:created>
  <dcterms:modified xsi:type="dcterms:W3CDTF">2018-05-24T08:50:00Z</dcterms:modified>
</cp:coreProperties>
</file>