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CF" w:rsidRPr="00273EA3" w:rsidRDefault="007F38CF" w:rsidP="007F38CF">
      <w:pPr>
        <w:pStyle w:val="3"/>
        <w:spacing w:before="0" w:line="240" w:lineRule="auto"/>
        <w:rPr>
          <w:spacing w:val="0"/>
          <w:w w:val="100"/>
        </w:rPr>
      </w:pPr>
      <w:r w:rsidRPr="00273EA3">
        <w:rPr>
          <w:spacing w:val="0"/>
          <w:w w:val="100"/>
        </w:rPr>
        <w:t>Городская Дума муниципального образования «Город Астрахань»</w:t>
      </w:r>
    </w:p>
    <w:p w:rsidR="00E51482" w:rsidRDefault="007F38CF" w:rsidP="007F38CF">
      <w:pPr>
        <w:pStyle w:val="3"/>
        <w:spacing w:before="0" w:line="240" w:lineRule="auto"/>
        <w:rPr>
          <w:spacing w:val="0"/>
          <w:w w:val="100"/>
        </w:rPr>
      </w:pPr>
      <w:r w:rsidRPr="00273EA3">
        <w:rPr>
          <w:spacing w:val="0"/>
          <w:w w:val="100"/>
        </w:rPr>
        <w:t>РЕШЕНИЕ</w:t>
      </w:r>
    </w:p>
    <w:p w:rsidR="007F38CF" w:rsidRPr="00273EA3" w:rsidRDefault="007F38CF" w:rsidP="007F38CF">
      <w:pPr>
        <w:pStyle w:val="3"/>
        <w:spacing w:before="0" w:line="240" w:lineRule="auto"/>
        <w:rPr>
          <w:rFonts w:ascii="Arial" w:hAnsi="Arial" w:cs="Arial"/>
          <w:b w:val="0"/>
          <w:bCs w:val="0"/>
          <w:spacing w:val="0"/>
          <w:w w:val="100"/>
          <w:sz w:val="18"/>
          <w:szCs w:val="18"/>
        </w:rPr>
      </w:pPr>
      <w:r w:rsidRPr="00273EA3">
        <w:rPr>
          <w:spacing w:val="0"/>
          <w:w w:val="100"/>
        </w:rPr>
        <w:t>19.11.2020 № 39</w:t>
      </w:r>
    </w:p>
    <w:p w:rsidR="007F38CF" w:rsidRPr="00273EA3" w:rsidRDefault="007F38CF" w:rsidP="007F38CF">
      <w:pPr>
        <w:pStyle w:val="3"/>
        <w:spacing w:before="0" w:line="240" w:lineRule="auto"/>
        <w:rPr>
          <w:spacing w:val="0"/>
          <w:w w:val="100"/>
        </w:rPr>
      </w:pPr>
      <w:r w:rsidRPr="00273EA3">
        <w:rPr>
          <w:spacing w:val="0"/>
          <w:w w:val="100"/>
        </w:rPr>
        <w:t xml:space="preserve">«О внесении изменений в решение Городской Думы </w:t>
      </w:r>
    </w:p>
    <w:p w:rsidR="007F38CF" w:rsidRPr="00273EA3" w:rsidRDefault="007F38CF" w:rsidP="007F38CF">
      <w:pPr>
        <w:pStyle w:val="3"/>
        <w:spacing w:before="0" w:line="240" w:lineRule="auto"/>
        <w:rPr>
          <w:spacing w:val="0"/>
          <w:w w:val="100"/>
        </w:rPr>
      </w:pPr>
      <w:r w:rsidRPr="00273EA3">
        <w:rPr>
          <w:spacing w:val="0"/>
          <w:w w:val="100"/>
        </w:rPr>
        <w:t>муниципального образования «Город Астрахань» от 27.11.2018 № 178»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Руководствуясь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«Город Астрахань», Городская Дума РЕШИЛА: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1. Внести в решение Городской Думы муниципального образования «Город Астрахань» от 27.11.2018 № 178 «Об утверждении Порядка и условий предоставления в аренду муниципального имущества муниципального образования «Город Астрахань»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поддержки» следующие изменения: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1.1. в Порядке и условиях предоставления в аренду муниципального имущества муниципального образования «Город Астрахань»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оказания имущественной поддержки, утвержденных решением Городской Думы муниципального образования «Город Астрахань» от 27.11.2018 № 178 (далее - Порядок):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1.1.1. пункт 1.3 Порядка изложить в следующей редакции: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 xml:space="preserve">«1.3. </w:t>
      </w:r>
      <w:proofErr w:type="gramStart"/>
      <w:r w:rsidRPr="00273EA3">
        <w:rPr>
          <w:spacing w:val="0"/>
          <w:w w:val="100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сведения о которых содержатся в Едином реестре субъектов малого и среднего предпринимательства (далее - субъекты), и организации, образующие инфраструктуру поддержки субъектов малого и</w:t>
      </w:r>
      <w:proofErr w:type="gramEnd"/>
      <w:r w:rsidRPr="00273EA3">
        <w:rPr>
          <w:spacing w:val="0"/>
          <w:w w:val="100"/>
        </w:rPr>
        <w:t xml:space="preserve">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организации), в отношении которых отсутствуют основания для отказа в оказании поддержки, предусмотренные частью 5 статьи 14 Федерального закона от 24.07.2007 № 209-ФЗ «О развитии малого и среднего предпринимательства в Российской Федерации»</w:t>
      </w:r>
      <w:proofErr w:type="gramStart"/>
      <w:r w:rsidRPr="00273EA3">
        <w:rPr>
          <w:spacing w:val="0"/>
          <w:w w:val="100"/>
        </w:rPr>
        <w:t>.»</w:t>
      </w:r>
      <w:proofErr w:type="gramEnd"/>
      <w:r w:rsidRPr="00273EA3">
        <w:rPr>
          <w:spacing w:val="0"/>
          <w:w w:val="100"/>
        </w:rPr>
        <w:t>;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1.1.2. в пункте 1.4 Порядка слова «Указанное муниципальное имущество» заменить словами «Имущество, включенное в Перечень</w:t>
      </w:r>
      <w:proofErr w:type="gramStart"/>
      <w:r w:rsidRPr="00273EA3">
        <w:rPr>
          <w:spacing w:val="0"/>
          <w:w w:val="100"/>
        </w:rPr>
        <w:t>,»</w:t>
      </w:r>
      <w:proofErr w:type="gramEnd"/>
      <w:r w:rsidRPr="00273EA3">
        <w:rPr>
          <w:spacing w:val="0"/>
          <w:w w:val="100"/>
        </w:rPr>
        <w:t>;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1.1.3. пункт 1.10 Порядка изложить в следующей редакции: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«1.10. Предоставление в аренду имущества осуществляется: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1.10.1. По результатам проведения торгов на право заключения договора аренды муниципального имущества.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1.10.2. По заявлению субъекта или организации, имеющего право на предоставление имущества без проведения торгов в порядке, установленном главой 5 Федерального закона от 26.07.2006 № 135-ФЗ «О защите конкуренции», путем: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proofErr w:type="gramStart"/>
      <w:r w:rsidRPr="00273EA3">
        <w:rPr>
          <w:spacing w:val="0"/>
          <w:w w:val="100"/>
        </w:rPr>
        <w:t>а)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Федерального закона от 26.07.2006 № 135-ФЗ «О защите конкуренции»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предпринимательства, и устанавливающими социально значимые либо иные приоритетные виды деятельности для субъектов и организаций;</w:t>
      </w:r>
      <w:proofErr w:type="gramEnd"/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б) предоставления муниципальной преференции с предварительного согласия антимонопольного органа в соответствии с пунктом 13 части 1 статьи 19 Федерального закона от 26.07.2006 № 135-ФЗ «О защите конкуренции» в случаях, не указанных в подпункте «а» настоящего пункта.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 xml:space="preserve">1.10.3. По заявлению субъекта или организации о предоставлении имущества без проведения торгов в порядке, предусмотренном частью 9 статьи 17.1 Федерального закона от 26.07.2006 № 135-ФЗ «О защите конкуренции», при заключении договора на новый срок с арендатором, надлежащим </w:t>
      </w:r>
      <w:proofErr w:type="gramStart"/>
      <w:r w:rsidRPr="00273EA3">
        <w:rPr>
          <w:spacing w:val="0"/>
          <w:w w:val="100"/>
        </w:rPr>
        <w:t>образом</w:t>
      </w:r>
      <w:proofErr w:type="gramEnd"/>
      <w:r w:rsidRPr="00273EA3">
        <w:rPr>
          <w:spacing w:val="0"/>
          <w:w w:val="100"/>
        </w:rPr>
        <w:t xml:space="preserve"> исполнившим свои обязанности.»;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 xml:space="preserve">1.1.4. исключить пункт 1.11 Порядка; 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1.1.5. пункт 1.12 Порядка считать пунктом 1.11 Порядка;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1.1.6. пункт 2.1 Порядка изложить в следующей редакции: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 xml:space="preserve">«2.1. </w:t>
      </w:r>
      <w:proofErr w:type="gramStart"/>
      <w:r w:rsidRPr="00273EA3">
        <w:rPr>
          <w:spacing w:val="0"/>
          <w:w w:val="100"/>
        </w:rPr>
        <w:t>Процедура проведения торгов осуществляется администрацией в соответствии с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273EA3">
        <w:rPr>
          <w:spacing w:val="0"/>
          <w:w w:val="100"/>
        </w:rPr>
        <w:t xml:space="preserve"> договоров может осуществляться путем проведения торгов в форме конкурса» (далее - Приказ ФАС России от 10.02.2010 № 67), которая проводится по инициативе администрации или на основании </w:t>
      </w:r>
      <w:r w:rsidRPr="00273EA3">
        <w:rPr>
          <w:spacing w:val="0"/>
          <w:w w:val="100"/>
        </w:rPr>
        <w:lastRenderedPageBreak/>
        <w:t>поступивших от субъектов или организаций заявлений (предложений) о предоставлении имущества в аренду на аукционе</w:t>
      </w:r>
      <w:proofErr w:type="gramStart"/>
      <w:r w:rsidRPr="00273EA3">
        <w:rPr>
          <w:spacing w:val="0"/>
          <w:w w:val="100"/>
        </w:rPr>
        <w:t>.»;</w:t>
      </w:r>
      <w:proofErr w:type="gramEnd"/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1.1.7. пункт 2.2 Порядка дополнить абзацем следующего содержания: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«Принятие данного правового акта администрации осуществляется в срок не позднее шести месяцев с даты включения имущества в Перечень</w:t>
      </w:r>
      <w:proofErr w:type="gramStart"/>
      <w:r w:rsidRPr="00273EA3">
        <w:rPr>
          <w:spacing w:val="0"/>
          <w:w w:val="100"/>
        </w:rPr>
        <w:t>.»;</w:t>
      </w:r>
      <w:proofErr w:type="gramEnd"/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1.1.8. дополнить новым пунктом 2.3 следующего содержания: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 xml:space="preserve">«2.3. В случае если администрацией принято решение о проведении торгов в отношении муниципального имущества, извещение о проведении торгов в порядке, установленном Приказом ФАС России от 10.02.2010 № 67, не размещается на период проведения процедур, предусмотренных разделом 3 Порядка. </w:t>
      </w:r>
      <w:proofErr w:type="gramStart"/>
      <w:r w:rsidRPr="00273EA3">
        <w:rPr>
          <w:spacing w:val="0"/>
          <w:w w:val="100"/>
        </w:rPr>
        <w:t>В случае принятия решения о предоставлении муниципального имущества в аренду без проведения торгов, решение о проведении торгов в отношении такого имущества, предусмотренное пунктом 2.2 Порядка, подлежит отмене.»;</w:t>
      </w:r>
      <w:proofErr w:type="gramEnd"/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1.1.9. в пункте 2.3 Порядка после слов «на официальном сайте администрации» дополнить словами «(www.astrgorod.ru)» и считать его пунктом 2.4;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1.1.10. предложение второе пункта 2.4 Порядка изложить в следующей редакции: «Размер арендной платы сохраняется на период действия договора аренды. В размер арендной платы не включаются эксплуатационные расходы, связанные с содержанием имущества</w:t>
      </w:r>
      <w:proofErr w:type="gramStart"/>
      <w:r w:rsidRPr="00273EA3">
        <w:rPr>
          <w:spacing w:val="0"/>
          <w:w w:val="100"/>
        </w:rPr>
        <w:t xml:space="preserve">.» </w:t>
      </w:r>
      <w:proofErr w:type="gramEnd"/>
      <w:r w:rsidRPr="00273EA3">
        <w:rPr>
          <w:spacing w:val="0"/>
          <w:w w:val="100"/>
        </w:rPr>
        <w:t>и считать его пунктом 2.5;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 xml:space="preserve">1.1.11. название раздела 3 Порядка изложить в следующей редакции: 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«3. Заключение договоров аренды муниципального имущества, включенного в Перечень, без проведения торгов»;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1.1.12. раздел 3 Порядка изложить в следующей редакции: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«3.1. Предоставление в аренду имущества без проведения торгов осуществляется в случаях, предусмотренных пунктами 1.10.2, 1.10.3 настоящего Порядка.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 xml:space="preserve">3.2. Муниципальная преференция предоставляется на основании распорядительного акта администрации. 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3.3. Размер арендной платы по договору аренды муниципального имущества, заключаемому без проведения торгов, определяется на основании отчета независимого оценщика об оценке рыночной стоимости арендной платы, подготовленного им в соответствии с законодательством Российской Федерации об оценочной деятельности.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Размер арендной платы сохраняется на период действия договора аренды. В размер арендной платы не включаются эксплуатационные расходы, связанные с содержанием имущества.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 xml:space="preserve">3.4. Субъекты либо организации, заинтересованные в получении муниципальной преференции, направляют в администрацию заявление о предоставлении муниципальной преференции (далее - заявление). 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 xml:space="preserve">3.4.1. </w:t>
      </w:r>
      <w:proofErr w:type="gramStart"/>
      <w:r w:rsidRPr="00273EA3">
        <w:rPr>
          <w:spacing w:val="0"/>
          <w:w w:val="100"/>
        </w:rPr>
        <w:t>Заявление должно содержать: фамилию, имя, отчество заявителя - индивидуального предпринимателя - или полное наименование заявителя - юридического лица, ОГРН, ИНН, адрес места нахождения (регистрации), контактный телефон, срок договора аренды, площадь и адрес помещения, включенного в Перечень, назначение (цель использования).</w:t>
      </w:r>
      <w:proofErr w:type="gramEnd"/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3.4.2. К заявлению необходимо приложить следующие документы: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3.4.2.1. в случае, предусмотренном подпунктом а) пункта 1.10.2 Порядка: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а) документы, подтверждающие сведения о заявителе: заверенные копии учредительных документов юридического лица; заверенную копию документа, удостоверяющего личность физического лица, его согласие на обработку персональных данных; заверенную копию документа, подтверждающего полномочия представителя выступать от имени юридического или физического лица;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б) выписку из Единого государственного реестра юридических лиц (ЕГРЮЛ) либо 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 xml:space="preserve">3.4.2.2. в случае, предусмотренном подпунктом б) пункта 1.10.2 Порядка - документы, установленные пунктами 2-6 части 1 статьи 20 Федерального закона от 26.07.2006 № 135-ФЗ «О защите конкуренции». 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 xml:space="preserve">3.5. В течение трех рабочих дней с момента регистрации заявления администрация размещает на официальном сайте администрации (www.astrgorod.ru) объявление о возможности предоставления муниципальной преференции в отношении объекта муниципального имущества, предусмотренного в заявлении, с целью приема заявлений от иных субъектов либо организаций. 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3.5.1. Прием заявлений от иных субъектов и (или) организаций осуществляется в течение 30 дней.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3.5.2. В случае поступления заявления в период проведения торгов согласно разделу 2 Порядка администрация направляет в адрес заявителя отказ в рассмотрении заявления.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 xml:space="preserve">3.6. </w:t>
      </w:r>
      <w:proofErr w:type="gramStart"/>
      <w:r w:rsidRPr="00273EA3">
        <w:rPr>
          <w:spacing w:val="0"/>
          <w:w w:val="100"/>
        </w:rPr>
        <w:t>В случае если в срок, указанный в пункте 3.5.1 Порядка, поступили заявления на оказание имущественной поддержки в виде предоставления в аренду одного и того же объекта муниципального имущества, включенного в Перечень, от иных субъектов и (или) организаций, то договор аренды на такое имущество заключается посредством проведения торгов в соответствии с разделом 2 Порядка.</w:t>
      </w:r>
      <w:proofErr w:type="gramEnd"/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3.7. В случае если на предмет муниципальной преференции поступило только одно заявление, администрация осуществляет следующие мероприятия: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3.7.1. В случае отсутствия документов, предусмотренных подпунктом б) пункта 3.4.2.1 Порядка, администрация организует их получение в порядке межведомственного взаимодействия.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 xml:space="preserve">3.7.2. В случае отсутствия информации и документов, предусмотренных пунктом 3.4.1, подпунктом а) пункта 3.4.2.1, пунктом 3.4.2.2 Порядка, администрация в течение 5 рабочих дней </w:t>
      </w:r>
      <w:r w:rsidRPr="00273EA3">
        <w:rPr>
          <w:spacing w:val="0"/>
          <w:w w:val="100"/>
        </w:rPr>
        <w:lastRenderedPageBreak/>
        <w:t>направляет заявителю замечания с предложением устранить их в десятидневный срок. В случае устранения заявителем замечаний в установленный срок заявление подлежит рассмотрению по существу, в ином случае - возвращается заявителю с обоснованием замечаний к его оформлению и указанием права заявителя на повторное обращение после их устранения.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3.7.3. В случае, предусмотренном подпунктом б) пункта 1.10.2 Порядка, администрация направляет заявление о даче согласия на предоставление муниципальной преференции в антимонопольный орган в соответствии с частью 1 статьи 20 Федерального закона от 26.07.2006 № 135-ФЗ «О защите конкуренции» в течение 5 рабочих дней либо после устранения замечаний, предусмотренных пунктом 3.7.2 Порядка.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 xml:space="preserve">3.8. Поданное субъектом либо организацией заявление подлежит рассмотрению в течение 30 календарных дней по истечении срока, указанного в пункте 3.5.1 Порядка. 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Срок рассмотрения заявления продлевается: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 xml:space="preserve">- </w:t>
      </w:r>
      <w:proofErr w:type="gramStart"/>
      <w:r w:rsidRPr="00273EA3">
        <w:rPr>
          <w:spacing w:val="0"/>
          <w:w w:val="100"/>
        </w:rPr>
        <w:t>в случае необходимости получения согласия антимонопольного органа на срок рассмотрения антимонопольным органом заявления о даче согласия на предоставление муниципальной преференции в соответствии</w:t>
      </w:r>
      <w:proofErr w:type="gramEnd"/>
      <w:r w:rsidRPr="00273EA3">
        <w:rPr>
          <w:spacing w:val="0"/>
          <w:w w:val="100"/>
        </w:rPr>
        <w:t xml:space="preserve"> с главой 5 Федерального закона от 26.07.2006 № 135-ФЗ «О защите конкуренции»;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- в случаях, предусмотренных пунктами 3.7.1, 3.7.2 Порядка.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3.9. Субъект либо организация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3.10. Основаниями для отказа в предоставлении муниципального имущества в аренду без проведения торгов являются: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- заявитель не является субъектом или организацией, образующей инфраструктуру поддержки субъектов малого и среднего предпринимательства;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- 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Федерации»;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- решение антимонопольного органа об отказе в предоставлении муниципальной преференции, предусмотренное пунктом 3 части 3 статьи 20 Федерального закона от 26.07.2006 № 135-ФЗ «О защите конкуренции»;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- несоответствие заявителя требованиям муниципальных программ (подпрограмм), содержащих мероприятия, направленные на развитие малого и среднего предпринимательства, и устанавливающих социально значимые либо иные приоритетные виды деятельности для субъектов и организаций.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Отказ, содержащий основания для его подготовки, направляется субъекту или организации в течение срока, указанного в пункте 3.8 Порядка</w:t>
      </w:r>
      <w:proofErr w:type="gramStart"/>
      <w:r w:rsidRPr="00273EA3">
        <w:rPr>
          <w:spacing w:val="0"/>
          <w:w w:val="100"/>
        </w:rPr>
        <w:t>.».</w:t>
      </w:r>
      <w:proofErr w:type="gramEnd"/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 xml:space="preserve">2.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официальных сайтах Городской Думы муниципального образования «Город Астрахань» и администрации муниципального образования «Город Астрахань» в информационно-телекоммуникационной сети Интернет. 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3. Настоящее решение вступает в силу после его официального опубликования.</w:t>
      </w:r>
    </w:p>
    <w:p w:rsidR="007F38CF" w:rsidRPr="00273EA3" w:rsidRDefault="007F38CF" w:rsidP="00E51482">
      <w:pPr>
        <w:pStyle w:val="a3"/>
        <w:spacing w:line="240" w:lineRule="auto"/>
        <w:ind w:firstLine="709"/>
        <w:rPr>
          <w:spacing w:val="0"/>
          <w:w w:val="100"/>
        </w:rPr>
      </w:pPr>
      <w:r w:rsidRPr="00273EA3">
        <w:rPr>
          <w:spacing w:val="0"/>
          <w:w w:val="100"/>
        </w:rPr>
        <w:t>4. Общему отделу Городской Думы муниципального образования «Город Астрахань» сделать соответствующую запись в оригинале решения Городской Думы муниципального образования «Город Астрахань» от 27.11.2018 № 178.</w:t>
      </w:r>
    </w:p>
    <w:p w:rsidR="007F38CF" w:rsidRPr="00273EA3" w:rsidRDefault="007F38CF" w:rsidP="007F38CF">
      <w:pPr>
        <w:pStyle w:val="a3"/>
        <w:spacing w:line="240" w:lineRule="auto"/>
        <w:jc w:val="right"/>
        <w:rPr>
          <w:b/>
          <w:bCs/>
          <w:spacing w:val="0"/>
          <w:w w:val="100"/>
        </w:rPr>
      </w:pPr>
      <w:r w:rsidRPr="00273EA3">
        <w:rPr>
          <w:b/>
          <w:bCs/>
          <w:spacing w:val="0"/>
          <w:w w:val="100"/>
        </w:rPr>
        <w:t>Председатель Городской Думы</w:t>
      </w:r>
      <w:r w:rsidR="00E51482">
        <w:rPr>
          <w:b/>
          <w:bCs/>
          <w:spacing w:val="0"/>
          <w:w w:val="100"/>
        </w:rPr>
        <w:t xml:space="preserve"> </w:t>
      </w:r>
      <w:r w:rsidRPr="00273EA3">
        <w:rPr>
          <w:b/>
          <w:bCs/>
          <w:spacing w:val="0"/>
          <w:w w:val="100"/>
        </w:rPr>
        <w:t xml:space="preserve">муниципального образования «Город Астрахань» </w:t>
      </w:r>
    </w:p>
    <w:p w:rsidR="007F38CF" w:rsidRPr="00273EA3" w:rsidRDefault="007F38CF" w:rsidP="007F38CF">
      <w:pPr>
        <w:pStyle w:val="a3"/>
        <w:spacing w:line="240" w:lineRule="auto"/>
        <w:jc w:val="right"/>
        <w:rPr>
          <w:spacing w:val="0"/>
          <w:w w:val="100"/>
        </w:rPr>
      </w:pPr>
      <w:r w:rsidRPr="00273EA3">
        <w:rPr>
          <w:b/>
          <w:bCs/>
          <w:spacing w:val="0"/>
          <w:w w:val="100"/>
        </w:rPr>
        <w:t>И.Ю. СЕДОВ.</w:t>
      </w:r>
    </w:p>
    <w:p w:rsidR="007F38CF" w:rsidRPr="00273EA3" w:rsidRDefault="007F38CF" w:rsidP="007F38CF">
      <w:pPr>
        <w:pStyle w:val="a3"/>
        <w:spacing w:line="240" w:lineRule="auto"/>
        <w:jc w:val="right"/>
        <w:rPr>
          <w:spacing w:val="0"/>
          <w:w w:val="100"/>
        </w:rPr>
      </w:pPr>
      <w:r w:rsidRPr="00273EA3">
        <w:rPr>
          <w:b/>
          <w:bCs/>
          <w:spacing w:val="0"/>
          <w:w w:val="100"/>
        </w:rPr>
        <w:t>Глава муниципального образования «Город Астрахань» М.Н. ПЕРМЯКОВА</w:t>
      </w:r>
    </w:p>
    <w:p w:rsidR="00FF4A14" w:rsidRDefault="00E51482">
      <w:bookmarkStart w:id="0" w:name="_GoBack"/>
      <w:bookmarkEnd w:id="0"/>
    </w:p>
    <w:sectPr w:rsidR="00FF4A14" w:rsidSect="00E5148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CF"/>
    <w:rsid w:val="007F38CF"/>
    <w:rsid w:val="008505A8"/>
    <w:rsid w:val="00A56E3A"/>
    <w:rsid w:val="00E5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F38CF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7F38CF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F38CF"/>
    <w:pPr>
      <w:autoSpaceDE w:val="0"/>
      <w:autoSpaceDN w:val="0"/>
      <w:adjustRightInd w:val="0"/>
      <w:spacing w:before="57" w:after="0" w:line="22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5"/>
      <w:w w:val="110"/>
      <w:sz w:val="20"/>
      <w:szCs w:val="20"/>
    </w:rPr>
  </w:style>
  <w:style w:type="paragraph" w:customStyle="1" w:styleId="a3">
    <w:name w:val="основной текст"/>
    <w:basedOn w:val="a"/>
    <w:uiPriority w:val="99"/>
    <w:rsid w:val="007F38CF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5"/>
      <w:w w:val="1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2055</Words>
  <Characters>11719</Characters>
  <Application>Microsoft Office Word</Application>
  <DocSecurity>0</DocSecurity>
  <Lines>97</Lines>
  <Paragraphs>27</Paragraphs>
  <ScaleCrop>false</ScaleCrop>
  <Company/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2020-11-26T05:34:00Z</dcterms:created>
  <dcterms:modified xsi:type="dcterms:W3CDTF">2020-11-26T05:35:00Z</dcterms:modified>
</cp:coreProperties>
</file>