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ED" w:rsidRDefault="001E49ED" w:rsidP="001E49ED">
      <w:pPr>
        <w:pStyle w:val="3"/>
      </w:pPr>
      <w:r>
        <w:t>Городская Дума муниципального образования «Город Астрахань»</w:t>
      </w:r>
    </w:p>
    <w:p w:rsidR="001E49ED" w:rsidRDefault="001E49ED" w:rsidP="001E49ED">
      <w:pPr>
        <w:pStyle w:val="3"/>
      </w:pPr>
      <w:r>
        <w:t>РЕШЕНИЕ</w:t>
      </w:r>
    </w:p>
    <w:p w:rsidR="001E49ED" w:rsidRDefault="001E49ED" w:rsidP="001E49ED">
      <w:pPr>
        <w:pStyle w:val="3"/>
      </w:pPr>
      <w:bookmarkStart w:id="0" w:name="_GoBack"/>
      <w:bookmarkEnd w:id="0"/>
      <w:r>
        <w:t>23.06.2017 № 70</w:t>
      </w:r>
    </w:p>
    <w:p w:rsidR="001E49ED" w:rsidRDefault="001E49ED" w:rsidP="001E49ED">
      <w:pPr>
        <w:pStyle w:val="3"/>
      </w:pPr>
      <w:r>
        <w:t xml:space="preserve">«О внесении изменений в решение Городской Думы </w:t>
      </w:r>
    </w:p>
    <w:p w:rsidR="001E49ED" w:rsidRDefault="001E49ED" w:rsidP="001E49ED">
      <w:pPr>
        <w:pStyle w:val="3"/>
      </w:pPr>
      <w:r>
        <w:t>муниципального образования «Город Астрахань» от 26.12.2013 № 272»</w:t>
      </w:r>
    </w:p>
    <w:p w:rsidR="001E49ED" w:rsidRDefault="001E49ED" w:rsidP="001E49ED">
      <w:pPr>
        <w:pStyle w:val="a4"/>
      </w:pPr>
      <w: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17.07.2009 № 172-ФЗ «Об антикоррупционной экспертизе нормативных правовых актов и проектов нормативных правовых актов», Устава муниципального образования «Город Астрахань» Городская Дума РЕШИЛА:</w:t>
      </w:r>
    </w:p>
    <w:p w:rsidR="001E49ED" w:rsidRDefault="001E49ED" w:rsidP="001E49ED">
      <w:pPr>
        <w:pStyle w:val="a4"/>
      </w:pPr>
      <w:r>
        <w:t>1. Внести в Порядок предоставления проектов нормативных правовых актов и нормативных правовых актов органов местного самоуправления муниципального образования «Город Астрахань» в прокуратуру города Астрахани для проверки на предмет законности и проведения антикоррупционной экспертизы, утвержденный решением Городской Думы муниципального образования «Город Астрахань» от 26.12.2013 № 272, следующие изменения:</w:t>
      </w:r>
    </w:p>
    <w:p w:rsidR="001E49ED" w:rsidRDefault="001E49ED" w:rsidP="001E49ED">
      <w:pPr>
        <w:pStyle w:val="a4"/>
      </w:pPr>
      <w:r>
        <w:t>1.1. пункт 3 дополнить словами «органом местного самоуправления, принимающим (издающим) данный нормативный правовой акт»;</w:t>
      </w:r>
    </w:p>
    <w:p w:rsidR="001E49ED" w:rsidRDefault="001E49ED" w:rsidP="001E49ED">
      <w:pPr>
        <w:pStyle w:val="a4"/>
      </w:pPr>
      <w:r>
        <w:t>1.2. в пункте 4:</w:t>
      </w:r>
    </w:p>
    <w:p w:rsidR="001E49ED" w:rsidRDefault="001E49ED" w:rsidP="001E49ED">
      <w:pPr>
        <w:pStyle w:val="a4"/>
      </w:pPr>
      <w:r>
        <w:t>1.2.1. абзац первый изложить в следующей редакции:</w:t>
      </w:r>
    </w:p>
    <w:p w:rsidR="001E49ED" w:rsidRDefault="001E49ED" w:rsidP="001E49ED">
      <w:pPr>
        <w:pStyle w:val="a4"/>
      </w:pPr>
      <w:r>
        <w:t>«4. Проекты нормативных правовых актов представляются в прокуратуру для проверки на предмет законности и проведения антикоррупционной экспертизы руководителем органа местного самоуправления после проведенных согласований в структурных подразделениях органа местного самоуправления, в случае если такие согласования предусмотрены органом местного самоуправления.»;</w:t>
      </w:r>
    </w:p>
    <w:p w:rsidR="001E49ED" w:rsidRDefault="001E49ED" w:rsidP="001E49ED">
      <w:pPr>
        <w:pStyle w:val="a4"/>
      </w:pPr>
      <w:r>
        <w:rPr>
          <w:spacing w:val="2"/>
        </w:rPr>
        <w:t xml:space="preserve">1.2.2. в абзаце втором слово «разработавший» заменить словом «направивший». </w:t>
      </w:r>
    </w:p>
    <w:p w:rsidR="001E49ED" w:rsidRDefault="001E49ED" w:rsidP="001E49ED">
      <w:pPr>
        <w:pStyle w:val="a4"/>
      </w:pPr>
      <w:r>
        <w:t>2. Опубликовать настоящее решение в официальном периодическом издании нормативных правовых актов органов местного самоуправления муниципального образования «Город Астрахань» и разместить на официальном сайте Городской Думы муниципального образования «Город Астрахань» в сети Интернет.</w:t>
      </w:r>
    </w:p>
    <w:p w:rsidR="001E49ED" w:rsidRDefault="001E49ED" w:rsidP="001E49ED">
      <w:pPr>
        <w:pStyle w:val="a4"/>
      </w:pPr>
      <w:r>
        <w:t>3. Настоящее решение вступает в силу после его официального опубликования.</w:t>
      </w:r>
    </w:p>
    <w:p w:rsidR="001E49ED" w:rsidRDefault="001E49ED" w:rsidP="001E49ED">
      <w:pPr>
        <w:pStyle w:val="a4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1E49ED" w:rsidRDefault="001E49ED" w:rsidP="001E49ED">
      <w:pPr>
        <w:pStyle w:val="a4"/>
        <w:jc w:val="right"/>
      </w:pPr>
      <w:r>
        <w:rPr>
          <w:b/>
          <w:bCs/>
          <w:caps/>
        </w:rPr>
        <w:t>А.В. Губанова</w:t>
      </w:r>
    </w:p>
    <w:p w:rsidR="00DE5EEC" w:rsidRPr="001E49ED" w:rsidRDefault="00DE5EEC" w:rsidP="001E49ED"/>
    <w:sectPr w:rsidR="00DE5EEC" w:rsidRPr="001E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ED"/>
    <w:rsid w:val="001E49ED"/>
    <w:rsid w:val="00D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071F4-BA91-43FE-BEBA-9062700B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"/>
    <w:basedOn w:val="a"/>
    <w:uiPriority w:val="99"/>
    <w:rsid w:val="001E49ED"/>
    <w:pPr>
      <w:autoSpaceDE w:val="0"/>
      <w:autoSpaceDN w:val="0"/>
      <w:adjustRightInd w:val="0"/>
      <w:spacing w:after="0" w:line="170" w:lineRule="atLeast"/>
      <w:ind w:firstLine="227"/>
      <w:jc w:val="both"/>
      <w:textAlignment w:val="center"/>
    </w:pPr>
    <w:rPr>
      <w:rFonts w:ascii="Cambria" w:eastAsia="Times New Roman" w:hAnsi="Cambria" w:cs="Cambria"/>
      <w:i/>
      <w:iCs/>
      <w:color w:val="000000"/>
      <w:spacing w:val="3"/>
      <w:w w:val="90"/>
      <w:sz w:val="17"/>
      <w:szCs w:val="17"/>
    </w:rPr>
  </w:style>
  <w:style w:type="paragraph" w:customStyle="1" w:styleId="3">
    <w:name w:val="основной текст3"/>
    <w:basedOn w:val="a"/>
    <w:uiPriority w:val="99"/>
    <w:rsid w:val="001E49E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4">
    <w:name w:val="основной текст"/>
    <w:basedOn w:val="a"/>
    <w:uiPriority w:val="99"/>
    <w:rsid w:val="001E49E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2017-06-29T06:38:00Z</dcterms:created>
  <dcterms:modified xsi:type="dcterms:W3CDTF">2017-06-29T06:38:00Z</dcterms:modified>
</cp:coreProperties>
</file>