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B93" w:rsidRDefault="00A90292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327B93" w:rsidRDefault="00A90292">
      <w:pPr>
        <w:pStyle w:val="ConsPlusNormal"/>
        <w:jc w:val="right"/>
      </w:pPr>
      <w:r>
        <w:t>Постановлением администрации</w:t>
      </w:r>
    </w:p>
    <w:p w:rsidR="00327B93" w:rsidRDefault="00A90292">
      <w:pPr>
        <w:pStyle w:val="ConsPlusNormal"/>
        <w:jc w:val="right"/>
      </w:pPr>
      <w:r>
        <w:t>муниципального образования</w:t>
      </w:r>
    </w:p>
    <w:p w:rsidR="00327B93" w:rsidRDefault="00A90292">
      <w:pPr>
        <w:pStyle w:val="ConsPlusNormal"/>
        <w:jc w:val="right"/>
      </w:pPr>
      <w:r>
        <w:t>"Город Астрахань"</w:t>
      </w:r>
    </w:p>
    <w:p w:rsidR="00327B93" w:rsidRDefault="00A90292">
      <w:pPr>
        <w:pStyle w:val="ConsPlusNormal"/>
        <w:jc w:val="right"/>
      </w:pPr>
      <w:r>
        <w:t>от 11 мая 2022 г. N 116</w:t>
      </w:r>
    </w:p>
    <w:p w:rsidR="00327B93" w:rsidRDefault="00327B93">
      <w:pPr>
        <w:pStyle w:val="ConsPlusNormal"/>
        <w:ind w:firstLine="540"/>
        <w:jc w:val="both"/>
      </w:pPr>
    </w:p>
    <w:p w:rsidR="00327B93" w:rsidRDefault="00A90292">
      <w:pPr>
        <w:pStyle w:val="ConsPlusTitle"/>
        <w:jc w:val="center"/>
      </w:pPr>
      <w:r>
        <w:t>ПОЛОЖЕНИЕ</w:t>
      </w:r>
    </w:p>
    <w:p w:rsidR="00327B93" w:rsidRDefault="00A90292">
      <w:pPr>
        <w:pStyle w:val="ConsPlusTitle"/>
        <w:jc w:val="center"/>
      </w:pPr>
      <w:r>
        <w:t>ОБ ОТДЕЛЕ ДОКУМЕНТООБОРОТА УПРАВЛЕНИЯ ПО СТРОИТЕЛЬСТВУ,</w:t>
      </w:r>
    </w:p>
    <w:p w:rsidR="00327B93" w:rsidRDefault="00A90292">
      <w:pPr>
        <w:pStyle w:val="ConsPlusTitle"/>
        <w:jc w:val="center"/>
      </w:pPr>
      <w:r>
        <w:t>АРХИТЕКТУРЕ И ГРАДОСТРОИТЕЛЬСТВУ АДМИНИСТРАЦИИ</w:t>
      </w:r>
    </w:p>
    <w:p w:rsidR="00327B93" w:rsidRDefault="00A90292">
      <w:pPr>
        <w:pStyle w:val="ConsPlusTitle"/>
        <w:jc w:val="center"/>
      </w:pPr>
      <w:r>
        <w:t>МУНИЦИПАЛЬНОГО ОБРАЗОВАНИЯ "ГОРОД АСТРАХАНЬ"</w:t>
      </w:r>
    </w:p>
    <w:p w:rsidR="00327B93" w:rsidRDefault="00327B93">
      <w:pPr>
        <w:pStyle w:val="ConsPlusNormal"/>
        <w:ind w:firstLine="540"/>
        <w:jc w:val="both"/>
      </w:pPr>
    </w:p>
    <w:p w:rsidR="00327B93" w:rsidRDefault="00A90292">
      <w:pPr>
        <w:pStyle w:val="ConsPlusTitle"/>
        <w:jc w:val="center"/>
        <w:outlineLvl w:val="1"/>
      </w:pPr>
      <w:r>
        <w:t>1. Общие положения</w:t>
      </w:r>
    </w:p>
    <w:p w:rsidR="00327B93" w:rsidRDefault="00327B93">
      <w:pPr>
        <w:pStyle w:val="ConsPlusNormal"/>
        <w:ind w:firstLine="540"/>
        <w:jc w:val="both"/>
      </w:pPr>
    </w:p>
    <w:p w:rsidR="00327B93" w:rsidRDefault="00A90292">
      <w:pPr>
        <w:pStyle w:val="ConsPlusNormal"/>
        <w:ind w:firstLine="540"/>
        <w:jc w:val="both"/>
      </w:pPr>
      <w:r>
        <w:t>1.1. Отдел документооборота управления по строительству, архитектуре и градостроительству администрации муниципального образования "Город Астрахань" (далее - Отдел) входит в структуру управл</w:t>
      </w:r>
      <w:r>
        <w:t>ения по строительству, архитектуре и градостроительству администрации муниципального образования "Город Астрахань" и возглавляется начальником Отдела.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1.2. Отдел непосредственно подчинен заместителю начальника управления, курирующему Отдел, при общем руков</w:t>
      </w:r>
      <w:r>
        <w:t>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 xml:space="preserve">1.3.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Федеральными законами, законодатель</w:t>
      </w:r>
      <w:r>
        <w:t xml:space="preserve">ными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муниципальными правовыми актами муниципального образования "Город Астрахань", Положе</w:t>
      </w:r>
      <w:r>
        <w:t>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327B93" w:rsidRDefault="00327B93">
      <w:pPr>
        <w:pStyle w:val="ConsPlusNormal"/>
        <w:ind w:firstLine="540"/>
        <w:jc w:val="both"/>
      </w:pPr>
    </w:p>
    <w:p w:rsidR="00327B93" w:rsidRDefault="00A90292">
      <w:pPr>
        <w:pStyle w:val="ConsPlusTitle"/>
        <w:jc w:val="center"/>
        <w:outlineLvl w:val="1"/>
      </w:pPr>
      <w:r>
        <w:t>2. Задачи Отдела</w:t>
      </w:r>
    </w:p>
    <w:p w:rsidR="00327B93" w:rsidRDefault="00327B93">
      <w:pPr>
        <w:pStyle w:val="ConsPlusNormal"/>
        <w:ind w:firstLine="540"/>
        <w:jc w:val="both"/>
      </w:pPr>
    </w:p>
    <w:p w:rsidR="00327B93" w:rsidRDefault="00A90292">
      <w:pPr>
        <w:pStyle w:val="ConsPlusNormal"/>
        <w:ind w:firstLine="540"/>
        <w:jc w:val="both"/>
      </w:pPr>
      <w:r>
        <w:t>Задачами Отдела являются: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2.1. Организация, координация, контроль за реализац</w:t>
      </w:r>
      <w:r>
        <w:t>ией работы по документационному обеспечению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2.2. Организация работы с документами, информационно-поисковыми системами.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2.3. Контроль и</w:t>
      </w:r>
      <w:r>
        <w:t>сполнения документов и передача их на временное хранение.</w:t>
      </w:r>
    </w:p>
    <w:p w:rsidR="00327B93" w:rsidRDefault="00327B93">
      <w:pPr>
        <w:pStyle w:val="ConsPlusNormal"/>
        <w:ind w:firstLine="540"/>
        <w:jc w:val="both"/>
      </w:pPr>
    </w:p>
    <w:p w:rsidR="00327B93" w:rsidRDefault="00A90292">
      <w:pPr>
        <w:pStyle w:val="ConsPlusTitle"/>
        <w:jc w:val="center"/>
        <w:outlineLvl w:val="2"/>
      </w:pPr>
      <w:r>
        <w:t>3. Функции Отдела</w:t>
      </w:r>
    </w:p>
    <w:p w:rsidR="00327B93" w:rsidRDefault="00327B93">
      <w:pPr>
        <w:pStyle w:val="ConsPlusNormal"/>
        <w:ind w:firstLine="540"/>
        <w:jc w:val="both"/>
      </w:pPr>
    </w:p>
    <w:p w:rsidR="00327B93" w:rsidRDefault="00A90292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3.1. Осуществляет прием физических и юридических лиц в части информирования о порядке обращения.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3.2. Осуществляет обработку, регистрацию и учетно-справочную работу по документам.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3.3. Осуществляет контроль за своевременным рассмотрением поступающих документов, исполнением документов в установленный срок.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lastRenderedPageBreak/>
        <w:t>3.4. Осуществляет контроль за правильностью оф</w:t>
      </w:r>
      <w:r>
        <w:t>ормления документов, предоставляемых на подпись руководству.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3.5. Обобщает сведения о ходе и результатах исполнения документов и информирует руководство по этим вопросам.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3.6. Разрабатывает номенклатуру дел и обеспечивает оперативное использование документ</w:t>
      </w:r>
      <w:r>
        <w:t>ной информации.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3.7. Обеспечивает единый порядок документирования.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3.8. Взаимодействует со структурными подразделениями администрации муниципального образования "Город Астрахань", муниципальными предприятиями, учреждениями, организациями и надзорными орган</w:t>
      </w:r>
      <w:r>
        <w:t>ами для решения стоящих перед Отделом задач.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3.9. Осуществляет выдачу документов, являющихся результатом предоставления муниципальных услуг, находящихся в ведении управления.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3.10. Осуществляет регистрацию и передачу документов ограниченного распространени</w:t>
      </w:r>
      <w:r>
        <w:t>я (ДСП) исполнителям. Ответственность за конфиденциальность данной документации.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3.11. Готовит отчеты и информационные материалы о своей деятельности.</w:t>
      </w:r>
    </w:p>
    <w:p w:rsidR="00327B93" w:rsidRDefault="00A90292">
      <w:pPr>
        <w:pStyle w:val="ConsPlusNormal"/>
        <w:spacing w:before="240"/>
        <w:ind w:firstLine="540"/>
        <w:jc w:val="both"/>
      </w:pPr>
      <w:r>
        <w:t>3.12. Формирует дела временного хранения.</w:t>
      </w:r>
    </w:p>
    <w:p w:rsidR="00327B93" w:rsidRDefault="00327B93">
      <w:pPr>
        <w:pStyle w:val="ConsPlusNormal"/>
        <w:jc w:val="right"/>
      </w:pPr>
    </w:p>
    <w:p w:rsidR="00327B93" w:rsidRDefault="00A90292">
      <w:pPr>
        <w:pStyle w:val="ConsPlusNormal"/>
        <w:jc w:val="right"/>
      </w:pPr>
      <w:r>
        <w:t>Начальник управления по строительству,</w:t>
      </w:r>
    </w:p>
    <w:p w:rsidR="00327B93" w:rsidRDefault="00A90292">
      <w:pPr>
        <w:pStyle w:val="ConsPlusNormal"/>
        <w:jc w:val="right"/>
      </w:pPr>
      <w:r>
        <w:t>архитектуре и градостро</w:t>
      </w:r>
      <w:r>
        <w:t>ительству</w:t>
      </w:r>
    </w:p>
    <w:p w:rsidR="00327B93" w:rsidRDefault="00A90292">
      <w:pPr>
        <w:pStyle w:val="ConsPlusNormal"/>
        <w:jc w:val="right"/>
      </w:pPr>
      <w:r>
        <w:t>администрации муниципального</w:t>
      </w:r>
    </w:p>
    <w:p w:rsidR="00327B93" w:rsidRDefault="00A90292">
      <w:pPr>
        <w:pStyle w:val="ConsPlusNormal"/>
        <w:jc w:val="right"/>
      </w:pPr>
      <w:r>
        <w:t>образования "Город Астрахань"</w:t>
      </w:r>
    </w:p>
    <w:p w:rsidR="00327B93" w:rsidRDefault="00A90292">
      <w:pPr>
        <w:pStyle w:val="ConsPlusNormal"/>
        <w:jc w:val="right"/>
      </w:pPr>
      <w:r>
        <w:t>Н.П.АБОЛЬЯНИНА</w:t>
      </w:r>
    </w:p>
    <w:p w:rsidR="00327B93" w:rsidRDefault="00A90292">
      <w:pPr>
        <w:pStyle w:val="ConsPlusNormal"/>
      </w:pPr>
      <w:hyperlink r:id="rId6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</w:t>
        </w:r>
        <w:r>
          <w:rPr>
            <w:i/>
            <w:color w:val="0000FF"/>
          </w:rPr>
          <w:t>ного образования "Город Астрахань" от 11.05.2022 N 116 (ред. от 31.05.2022) 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</w:t>
        </w:r>
        <w:r>
          <w:rPr>
            <w:i/>
            <w:color w:val="0000FF"/>
          </w:rPr>
          <w:t>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327B93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B93"/>
    <w:rsid w:val="00327B93"/>
    <w:rsid w:val="00A9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1E04D1-8F20-4233-B757-11D027F14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05801&amp;date=11.04.2025&amp;dst=100635&amp;field=134" TargetMode="External"/><Relationship Id="rId5" Type="http://schemas.openxmlformats.org/officeDocument/2006/relationships/hyperlink" Target="https://login.consultant.ru/link/?req=doc&amp;base=RLAW322&amp;n=105383&amp;date=11.04.2025" TargetMode="External"/><Relationship Id="rId4" Type="http://schemas.openxmlformats.org/officeDocument/2006/relationships/hyperlink" Target="https://login.consultant.ru/link/?req=doc&amp;base=LAW&amp;n=2875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4587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2025-04-11T06:42:00Z</dcterms:created>
  <dcterms:modified xsi:type="dcterms:W3CDTF">2025-04-11T06:42:00Z</dcterms:modified>
</cp:coreProperties>
</file>