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F57" w:rsidRDefault="00307B63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093F57" w:rsidRDefault="00307B63">
      <w:pPr>
        <w:pStyle w:val="ConsPlusNormal"/>
        <w:jc w:val="right"/>
      </w:pPr>
      <w:r>
        <w:t>Постановлением администрации</w:t>
      </w:r>
    </w:p>
    <w:p w:rsidR="00093F57" w:rsidRDefault="00307B63">
      <w:pPr>
        <w:pStyle w:val="ConsPlusNormal"/>
        <w:jc w:val="right"/>
      </w:pPr>
      <w:r>
        <w:t>муниципального образования</w:t>
      </w:r>
    </w:p>
    <w:p w:rsidR="00093F57" w:rsidRDefault="00307B63">
      <w:pPr>
        <w:pStyle w:val="ConsPlusNormal"/>
        <w:jc w:val="right"/>
      </w:pPr>
      <w:r>
        <w:t>"Город Астрахань"</w:t>
      </w:r>
    </w:p>
    <w:p w:rsidR="00093F57" w:rsidRDefault="00307B63">
      <w:pPr>
        <w:pStyle w:val="ConsPlusNormal"/>
        <w:jc w:val="right"/>
      </w:pPr>
      <w:r>
        <w:t>от 11 мая 2022 г. N 116</w:t>
      </w:r>
    </w:p>
    <w:p w:rsidR="00093F57" w:rsidRDefault="00093F57">
      <w:pPr>
        <w:pStyle w:val="ConsPlusNormal"/>
        <w:ind w:firstLine="540"/>
        <w:jc w:val="both"/>
      </w:pPr>
    </w:p>
    <w:p w:rsidR="00093F57" w:rsidRDefault="00307B63">
      <w:pPr>
        <w:pStyle w:val="ConsPlusTitle"/>
        <w:jc w:val="center"/>
      </w:pPr>
      <w:r>
        <w:t>ПОЛОЖЕНИЕ</w:t>
      </w:r>
    </w:p>
    <w:p w:rsidR="00093F57" w:rsidRDefault="00307B63">
      <w:pPr>
        <w:pStyle w:val="ConsPlusTitle"/>
        <w:jc w:val="center"/>
      </w:pPr>
      <w:r>
        <w:t>ОБ ОТДЕЛЕ ВЕДЕНИЯ ИНФОРМАЦИОННОЙ СИСТЕМЫ ОБЕСПЕЧЕНИЯ</w:t>
      </w:r>
    </w:p>
    <w:p w:rsidR="00093F57" w:rsidRDefault="00307B63">
      <w:pPr>
        <w:pStyle w:val="ConsPlusTitle"/>
        <w:jc w:val="center"/>
      </w:pPr>
      <w:r>
        <w:t>ГРАДОСТРОИТЕЛЬНОЙ ДЕЯТЕЛЬНОСТИ УПРАВЛЕНИЯ ПО СТРОИТЕЛЬСТВУ,</w:t>
      </w:r>
    </w:p>
    <w:p w:rsidR="00093F57" w:rsidRDefault="00307B63">
      <w:pPr>
        <w:pStyle w:val="ConsPlusTitle"/>
        <w:jc w:val="center"/>
      </w:pPr>
      <w:r>
        <w:t>АРХИТЕКТУРЕ И ГРАДОСТРОИТЕЛЬСТВУ АДМИНИСТРАЦИИ</w:t>
      </w:r>
    </w:p>
    <w:p w:rsidR="00093F57" w:rsidRDefault="00307B63">
      <w:pPr>
        <w:pStyle w:val="ConsPlusTitle"/>
        <w:jc w:val="center"/>
      </w:pPr>
      <w:r>
        <w:t>МУНИЦИПАЛЬНОГО ОБРАЗОВАНИЯ "ГОРОД АСТРАХАНЬ"</w:t>
      </w:r>
    </w:p>
    <w:p w:rsidR="00093F57" w:rsidRDefault="00093F57">
      <w:pPr>
        <w:pStyle w:val="ConsPlusNormal"/>
        <w:ind w:firstLine="540"/>
        <w:jc w:val="both"/>
      </w:pPr>
    </w:p>
    <w:p w:rsidR="00093F57" w:rsidRDefault="00307B63">
      <w:pPr>
        <w:pStyle w:val="ConsPlusTitle"/>
        <w:jc w:val="center"/>
        <w:outlineLvl w:val="1"/>
      </w:pPr>
      <w:r>
        <w:t>1. Общие положения</w:t>
      </w:r>
    </w:p>
    <w:p w:rsidR="00093F57" w:rsidRDefault="00093F57">
      <w:pPr>
        <w:pStyle w:val="ConsPlusNormal"/>
        <w:ind w:firstLine="540"/>
        <w:jc w:val="both"/>
      </w:pPr>
    </w:p>
    <w:p w:rsidR="00093F57" w:rsidRDefault="00307B63">
      <w:pPr>
        <w:pStyle w:val="ConsPlusNormal"/>
        <w:ind w:firstLine="540"/>
        <w:jc w:val="both"/>
      </w:pPr>
      <w:r>
        <w:t>1.1. Отдел ведения информационной системы обеспечения градостроительной деятельности управления по строительству, архитектуре и градостроительс</w:t>
      </w:r>
      <w:r>
        <w:t>тву администрации муниципального образования "Город Астрахань" (далее - Отдел) входит в структуру управления по строительству, архитектуре и градостроительству администрации муниципального образования "Город Астрахань" и возглавляется начальником Отдела.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1</w:t>
      </w:r>
      <w:r>
        <w:t>.2. Отдел непосредственно подчинен заместителю начальника управления, курирующему Отдел,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1.3. В соста</w:t>
      </w:r>
      <w:r>
        <w:t>в Отдела входит сектор обработки информации отдела ведения информационной системы обеспечения градостроительной деятельности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1.4. В св</w:t>
      </w:r>
      <w:r>
        <w:t xml:space="preserve">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Российской Федерации, Градостроительным </w:t>
      </w:r>
      <w:hyperlink r:id="rId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Земельным </w:t>
      </w:r>
      <w:hyperlink r:id="rId6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Федеральным </w:t>
      </w:r>
      <w:hyperlink r:id="rId7" w:tooltip="Федеральный закон от 28.12.2013 N 443-ФЗ (ред. от 30.12.2021) &quot;О федеральной информационной адресной системе и о внесении изменений в Федеральный закон &quot;Об общих принципах организации местного самоуправления в Российской Федерации&quot; {КонсультантПлюс}">
        <w:r>
          <w:rPr>
            <w:color w:val="0000FF"/>
          </w:rPr>
          <w:t>законом</w:t>
        </w:r>
      </w:hyperlink>
      <w:r>
        <w:t xml:space="preserve"> "О Федеральной инфо</w:t>
      </w:r>
      <w:r>
        <w:t xml:space="preserve">рмационной адресной системе и о внесении изменений в Федеральный закон "Об общих принципах организации местного самоуправления Российской Федерации", </w:t>
      </w:r>
      <w:hyperlink r:id="rId8" w:tooltip="Постановление Правительства РФ от 13.03.2020 N 279 (ред. от 28.11.2023) &quot;Об информационном обеспечении градостроительной деятельности&quot; (вместе с &quot;Правилами ведения государственных информационных систем обеспечения градостроительной деятельности&quot;, &quot;Правилами пр">
        <w:r>
          <w:rPr>
            <w:color w:val="0000FF"/>
          </w:rPr>
          <w:t>Постановлением</w:t>
        </w:r>
      </w:hyperlink>
      <w:r>
        <w:t xml:space="preserve"> Правительства РФ от 13.03.2020 N 279 "Об информационном обеспечении градостроительной деятельности", </w:t>
      </w:r>
      <w:hyperlink r:id="rId9" w:tooltip="Приказ Минрегиона РФ от 30.08.2007 N 86 &quot;Об утверждении Порядка инвентаризации и передачи в информационные системы обеспечения градостроительной деятельности органов местного самоуправления сведений о документах и материалах развития территорий и иных необходи">
        <w:r>
          <w:rPr>
            <w:color w:val="0000FF"/>
          </w:rPr>
          <w:t>Приказом</w:t>
        </w:r>
      </w:hyperlink>
      <w:r>
        <w:t xml:space="preserve"> Министерства региональ</w:t>
      </w:r>
      <w:r>
        <w:t>ного развития Российской Федерации от 30.08.2007 N 86 "Об утверждении Порядка инвентаризации и передачи в информационные системы обеспечения градостроительной деятельности органов местного самоуправления сведений о документах и материалах развития территор</w:t>
      </w:r>
      <w:r>
        <w:t>ий и иных необходимых для градостроительной деятельности сведений, содержащихся в документах, принятых органами государственной власти или органами местного самоуправления", законодательными и иными нормативными правовыми актами Российской Федерации, Астра</w:t>
      </w:r>
      <w:r>
        <w:t xml:space="preserve">ханской области, правовыми актами органов местного самоуправления муниципального образования "Город Астрахань", регулирующими правоотношения в сфере местного самоуправления, в том числе </w:t>
      </w:r>
      <w:hyperlink r:id="rId10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093F57" w:rsidRDefault="00093F57">
      <w:pPr>
        <w:pStyle w:val="ConsPlusNormal"/>
        <w:ind w:firstLine="540"/>
        <w:jc w:val="both"/>
      </w:pPr>
    </w:p>
    <w:p w:rsidR="00093F57" w:rsidRDefault="00307B63">
      <w:pPr>
        <w:pStyle w:val="ConsPlusTitle"/>
        <w:jc w:val="center"/>
        <w:outlineLvl w:val="1"/>
      </w:pPr>
      <w:r>
        <w:t>2. Задачи Отдела</w:t>
      </w:r>
    </w:p>
    <w:p w:rsidR="00093F57" w:rsidRDefault="00093F57">
      <w:pPr>
        <w:pStyle w:val="ConsPlusNormal"/>
        <w:ind w:firstLine="540"/>
        <w:jc w:val="both"/>
      </w:pPr>
    </w:p>
    <w:p w:rsidR="00093F57" w:rsidRDefault="00307B63">
      <w:pPr>
        <w:pStyle w:val="ConsPlusNormal"/>
        <w:ind w:firstLine="540"/>
        <w:jc w:val="both"/>
      </w:pPr>
      <w:r>
        <w:t>Задачами О</w:t>
      </w:r>
      <w:r>
        <w:t>тдела являются: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 xml:space="preserve">2.1. Осуществление сбора, хранения, актуализации и выдачи информации, необходимой для </w:t>
      </w:r>
      <w:r>
        <w:lastRenderedPageBreak/>
        <w:t>градостроительной деятельности, в рамках ведения государственной информационной системы обеспечения градостроительной деятельности (далее - ГИСОГД) в соот</w:t>
      </w:r>
      <w:r>
        <w:t xml:space="preserve">ветствии со </w:t>
      </w:r>
      <w:hyperlink r:id="rId11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ст. 56</w:t>
        </w:r>
      </w:hyperlink>
      <w:r>
        <w:t xml:space="preserve">, </w:t>
      </w:r>
      <w:hyperlink r:id="rId12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57</w:t>
        </w:r>
      </w:hyperlink>
      <w:r>
        <w:t xml:space="preserve"> Градостроительного кодекса РФ, </w:t>
      </w:r>
      <w:hyperlink r:id="rId13" w:tooltip="Постановление Правительства РФ от 13.03.2020 N 279 (ред. от 28.11.2023) &quot;Об информационном обеспечении градостроительной деятельности&quot; (вместе с &quot;Правилами ведения государственных информационных систем обеспечения градостроительной деятельности&quot;, &quot;Правилами пр">
        <w:r>
          <w:rPr>
            <w:color w:val="0000FF"/>
          </w:rPr>
          <w:t>Постановлением</w:t>
        </w:r>
      </w:hyperlink>
      <w:r>
        <w:t xml:space="preserve"> Правительства РФ от 13.03.2020 N 279 "Об информационном</w:t>
      </w:r>
      <w:r>
        <w:t xml:space="preserve"> обеспечении градостроительной деятельности".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2.2. Осуществление информационного взаимодействия с органами государственной власти Астраханской области, структурными подразделениями администрации муниципального образования "Город Астрахань", организациями в</w:t>
      </w:r>
      <w:r>
        <w:t xml:space="preserve"> области информационного обеспечения градостроительной деятельности.</w:t>
      </w:r>
    </w:p>
    <w:p w:rsidR="00093F57" w:rsidRDefault="00093F57">
      <w:pPr>
        <w:pStyle w:val="ConsPlusNormal"/>
        <w:ind w:firstLine="540"/>
        <w:jc w:val="both"/>
      </w:pPr>
    </w:p>
    <w:p w:rsidR="00093F57" w:rsidRDefault="00307B63">
      <w:pPr>
        <w:pStyle w:val="ConsPlusTitle"/>
        <w:jc w:val="center"/>
        <w:outlineLvl w:val="1"/>
      </w:pPr>
      <w:r>
        <w:t>3. Функции Отдела</w:t>
      </w:r>
    </w:p>
    <w:p w:rsidR="00093F57" w:rsidRDefault="00093F57">
      <w:pPr>
        <w:pStyle w:val="ConsPlusNormal"/>
        <w:ind w:firstLine="540"/>
        <w:jc w:val="both"/>
      </w:pPr>
    </w:p>
    <w:p w:rsidR="00093F57" w:rsidRDefault="00307B63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основные функции: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3.1. Осуществляет своевременный прием, регистрацию, учет и хранение информации, необходимой для ведения ГИСОГД.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3.2. Осуществляет ведение, хранение, использование сведений геодезических и картографических материалов инженерных изысканий для строительства в муниципальном образовании "Город Астрахань".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 xml:space="preserve">3.3. Осуществляет взаимодействие с субъектами отношений в области </w:t>
      </w:r>
      <w:r>
        <w:t>инженерных изысканий при получении и сдаче ими геодезических и картографических материалов инженерных изысканий в цифровом виде.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3.4. Осуществляет своевременное и качественное занесение данных в ГИСОГД: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документов территориального планирования и материал</w:t>
      </w:r>
      <w:r>
        <w:t>ов по их обоснованию;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правил землепользования и застройки;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документации по планировке территории (проектов планировки и межевания территорий);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 xml:space="preserve">- документов и сведений, предусмотренных </w:t>
      </w:r>
      <w:hyperlink r:id="rId14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частями 5</w:t>
        </w:r>
      </w:hyperlink>
      <w:r>
        <w:t xml:space="preserve">, </w:t>
      </w:r>
      <w:hyperlink r:id="rId1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6 статьи 56</w:t>
        </w:r>
      </w:hyperlink>
      <w:r>
        <w:t xml:space="preserve"> Градостроительного коде</w:t>
      </w:r>
      <w:r>
        <w:t>кса Российской Федерации;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заявок на создание, редактирование топографических съемок и прием отчетов о проделанной работе;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обработку результатов инженерно-геологических и инженерно-геодезических изысканий;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иных документов и материалов.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3.5. Обеспечива</w:t>
      </w:r>
      <w:r>
        <w:t>ет информационно-техническую возможность отделам управления для занесения сведений в рамках своих полномочий в геоинформационную систему "</w:t>
      </w:r>
      <w:proofErr w:type="spellStart"/>
      <w:r>
        <w:t>ИнГео</w:t>
      </w:r>
      <w:proofErr w:type="spellEnd"/>
      <w:r>
        <w:t>":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градостроительных планов;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о разрешениях на строительство объектов капитального строительства;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о разрешен</w:t>
      </w:r>
      <w:r>
        <w:t>иях на ввод объектов в эксплуатацию;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lastRenderedPageBreak/>
        <w:t>- о предоставлении и (или) об отказе в предоставлении разрешения на отклонение от предельных параметров разрешенного строительства, реконструкции объектов капитального строительства;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о предоставлении и (или) об отказе</w:t>
      </w:r>
      <w:r>
        <w:t xml:space="preserve"> в предоставлении разрешения на условно разрешенный вид использования земельного участка или объекта капитального строительства;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уведомлений о планируемом строительстве индивидуального жилого дома;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уведомлений об окончании строительства индивидуального</w:t>
      </w:r>
      <w:r>
        <w:t xml:space="preserve"> жилого дома;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выданных рекомендаций о границах формируемых участков под объекты капитального строительства;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об инженерных коммуникациях;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о присвоении адресов земельным участкам;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- о наименовании и переименовании улиц, переулков и др. топонимических объектов города.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3.6. Осуществляет актуализацию сведений, содержащихся в ГИСОГД, посредством регистрации и учета новых документов, а также перевода в архивный режим хранения документов,</w:t>
      </w:r>
      <w:r>
        <w:t xml:space="preserve"> которые в установленном порядке признаны недействующими.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 xml:space="preserve">3.7. Осуществляет подготовку схем границ прилегающих территорий в соответствии с </w:t>
      </w:r>
      <w:hyperlink r:id="rId16" w:tooltip="Постановление администрации города Астрахани от 19.04.2013 N 2974 (ред. от 11.10.2019) &quot;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&quot; ">
        <w:r>
          <w:rPr>
            <w:color w:val="0000FF"/>
          </w:rPr>
          <w:t>п. 8</w:t>
        </w:r>
      </w:hyperlink>
      <w:r>
        <w:t xml:space="preserve"> Постановления администрации города Астрахани от 19.04.2013 N 2974 "Об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</w:t>
      </w:r>
      <w:r>
        <w:t>".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3.8. Обеспечивает предоставление, в соответствии с Положением об информационном обеспечении градостроительной деятельности, сведений, содержащихся в ГИСОГД, по запросам структурных подразделений администрации муниципального образования "Город Астрахань"</w:t>
      </w:r>
      <w:r>
        <w:t>, органов государственной власти, физических и юридических лиц на платной основе и (или) бесплатно.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3.9. Осуществляет подготовку заданий на выполнение инженерных изысканий, необходимых для подготовки документации по планировке территории.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3.10. Осуществляе</w:t>
      </w:r>
      <w:r>
        <w:t>т внесение сведений в Единую информационную систему жилищного строительства "наш дом РФ".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3.11. Участвует в осуществлении информационного сотрудничества со структурными подразделениями администрации МО "Город Астрахань", с соответствующими иногородними орг</w:t>
      </w:r>
      <w:r>
        <w:t>анизациями в области информационного обеспечения градостроительной деятельности.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3.12. Рассматривает обращения физических и юридических лиц и отвечает в пределах своей компетенции с разъяснениями и рекомендациями.</w:t>
      </w:r>
    </w:p>
    <w:p w:rsidR="00093F57" w:rsidRDefault="00307B63">
      <w:pPr>
        <w:pStyle w:val="ConsPlusNormal"/>
        <w:spacing w:before="240"/>
        <w:ind w:firstLine="540"/>
        <w:jc w:val="both"/>
      </w:pPr>
      <w:r>
        <w:t>3.13. Готовит отчеты и информационные мате</w:t>
      </w:r>
      <w:r>
        <w:t>риалы о своей деятельности.</w:t>
      </w:r>
    </w:p>
    <w:p w:rsidR="00093F57" w:rsidRDefault="00093F57">
      <w:pPr>
        <w:pStyle w:val="ConsPlusNormal"/>
        <w:jc w:val="right"/>
      </w:pPr>
    </w:p>
    <w:p w:rsidR="00093F57" w:rsidRDefault="00307B63">
      <w:pPr>
        <w:pStyle w:val="ConsPlusNormal"/>
        <w:jc w:val="right"/>
      </w:pPr>
      <w:r>
        <w:t>Начальник управления по строительству,</w:t>
      </w:r>
    </w:p>
    <w:p w:rsidR="00093F57" w:rsidRDefault="00307B63">
      <w:pPr>
        <w:pStyle w:val="ConsPlusNormal"/>
        <w:jc w:val="right"/>
      </w:pPr>
      <w:r>
        <w:t>архитектуре и градостроительству</w:t>
      </w:r>
    </w:p>
    <w:p w:rsidR="00093F57" w:rsidRDefault="00307B63">
      <w:pPr>
        <w:pStyle w:val="ConsPlusNormal"/>
        <w:jc w:val="right"/>
      </w:pPr>
      <w:r>
        <w:lastRenderedPageBreak/>
        <w:t>администрации муниципального</w:t>
      </w:r>
    </w:p>
    <w:p w:rsidR="00093F57" w:rsidRDefault="00307B63">
      <w:pPr>
        <w:pStyle w:val="ConsPlusNormal"/>
        <w:jc w:val="right"/>
      </w:pPr>
      <w:r>
        <w:t>образования "Город Астрахань"</w:t>
      </w:r>
    </w:p>
    <w:p w:rsidR="00093F57" w:rsidRDefault="00307B63">
      <w:pPr>
        <w:pStyle w:val="ConsPlusNormal"/>
        <w:jc w:val="right"/>
      </w:pPr>
      <w:r>
        <w:t>Н.П.АБОЛЬЯНИНА</w:t>
      </w:r>
    </w:p>
    <w:p w:rsidR="00093F57" w:rsidRDefault="00307B63">
      <w:pPr>
        <w:pStyle w:val="ConsPlusNormal"/>
      </w:pPr>
      <w:hyperlink r:id="rId17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31.05.2022) "Об утверждении структуры и Положений об отделах, секторах, группах управления по строите</w:t>
        </w:r>
        <w:r>
          <w:rPr>
            <w:i/>
            <w:color w:val="0000FF"/>
          </w:rPr>
          <w:t>льству, архитектуре и градостроительству администрации 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093F57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F57"/>
    <w:rsid w:val="00093F57"/>
    <w:rsid w:val="00307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2DC0E2-3A73-406F-8580-B1202C1D6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63209&amp;date=11.04.2025" TargetMode="External"/><Relationship Id="rId13" Type="http://schemas.openxmlformats.org/officeDocument/2006/relationships/hyperlink" Target="https://login.consultant.ru/link/?req=doc&amp;base=LAW&amp;n=463209&amp;date=11.04.2025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05746&amp;date=11.04.2025" TargetMode="External"/><Relationship Id="rId12" Type="http://schemas.openxmlformats.org/officeDocument/2006/relationships/hyperlink" Target="https://login.consultant.ru/link/?req=doc&amp;base=LAW&amp;n=416268&amp;date=11.04.2025&amp;dst=2968&amp;field=134" TargetMode="External"/><Relationship Id="rId17" Type="http://schemas.openxmlformats.org/officeDocument/2006/relationships/hyperlink" Target="https://login.consultant.ru/link/?req=doc&amp;base=RLAW322&amp;n=105801&amp;date=11.04.2025&amp;dst=100338&amp;field=13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322&amp;n=85833&amp;date=11.04.2025&amp;dst=100013&amp;field=134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7875&amp;date=11.04.2025" TargetMode="External"/><Relationship Id="rId11" Type="http://schemas.openxmlformats.org/officeDocument/2006/relationships/hyperlink" Target="https://login.consultant.ru/link/?req=doc&amp;base=LAW&amp;n=416268&amp;date=11.04.2025&amp;dst=2923&amp;field=134" TargetMode="External"/><Relationship Id="rId5" Type="http://schemas.openxmlformats.org/officeDocument/2006/relationships/hyperlink" Target="https://login.consultant.ru/link/?req=doc&amp;base=LAW&amp;n=416268&amp;date=11.04.2025" TargetMode="External"/><Relationship Id="rId15" Type="http://schemas.openxmlformats.org/officeDocument/2006/relationships/hyperlink" Target="https://login.consultant.ru/link/?req=doc&amp;base=LAW&amp;n=416268&amp;date=11.04.2025&amp;dst=2954&amp;field=134" TargetMode="External"/><Relationship Id="rId10" Type="http://schemas.openxmlformats.org/officeDocument/2006/relationships/hyperlink" Target="https://login.consultant.ru/link/?req=doc&amp;base=RLAW322&amp;n=105383&amp;date=11.04.2025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LAW&amp;n=72712&amp;date=11.04.2025" TargetMode="External"/><Relationship Id="rId14" Type="http://schemas.openxmlformats.org/officeDocument/2006/relationships/hyperlink" Target="https://login.consultant.ru/link/?req=doc&amp;base=LAW&amp;n=416268&amp;date=11.04.2025&amp;dst=2946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1803</Words>
  <Characters>10281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12060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2025-04-11T06:21:00Z</dcterms:created>
  <dcterms:modified xsi:type="dcterms:W3CDTF">2025-04-11T06:21:00Z</dcterms:modified>
</cp:coreProperties>
</file>