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841" w:rsidRPr="00033841" w:rsidRDefault="00033841" w:rsidP="00033841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33841" w:rsidRPr="00033841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5F6A6A" w:rsidRPr="005F6A6A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обл. Астраханская, г. Астрахань, р-н Советский, </w:t>
      </w:r>
      <w:r w:rsidR="005F6A6A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                                              </w:t>
      </w:r>
      <w:r w:rsidR="005F6A6A" w:rsidRPr="005F6A6A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ул. Адм.Нахимова, 217а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033841" w:rsidRPr="005F6A6A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5F6A6A">
        <w:rPr>
          <w:rFonts w:eastAsia="Symbol"/>
          <w:color w:val="000000"/>
          <w:sz w:val="26"/>
          <w:szCs w:val="26"/>
          <w:u w:val="single"/>
        </w:rPr>
        <w:t>14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5F6A6A">
        <w:rPr>
          <w:rFonts w:eastAsia="Symbol"/>
          <w:color w:val="000000"/>
          <w:sz w:val="26"/>
          <w:szCs w:val="26"/>
          <w:u w:val="single"/>
        </w:rPr>
        <w:t>марта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033841" w:rsidRPr="00033841" w:rsidRDefault="00033841" w:rsidP="00033841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33841" w:rsidRPr="00033841" w:rsidRDefault="00033841" w:rsidP="005F6A6A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5F6A6A" w:rsidRPr="005F6A6A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на отклонение от предельных параметров разрешенного строительства, реконструкции объекта капитального строительства в отношении земельного участка площадью 229 кв. м, образуемого в результате раздела земельного участка площадью 629 кв. м (кадастровый номер 30:12:030403:74), расположенного по адресу: обл. Астраханская, г. Астрахань, р-н Советский, </w:t>
      </w:r>
      <w:r w:rsidR="007833FA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 </w:t>
      </w:r>
      <w:r w:rsidR="005F6A6A" w:rsidRPr="005F6A6A">
        <w:rPr>
          <w:rFonts w:eastAsia="Arial" w:cs="Times New Roman"/>
          <w:color w:val="000000"/>
          <w:sz w:val="26"/>
          <w:szCs w:val="26"/>
          <w:u w:val="single"/>
          <w:lang w:bidi="ar-SA"/>
        </w:rPr>
        <w:t>ул. Адм.Нахимова, 217а, что меньше установленной градостроительным регламентом минимальной площади участка для индивидуального жилищного строительства –</w:t>
      </w:r>
      <w:r w:rsidR="007833FA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</w:t>
      </w:r>
      <w:r w:rsidR="005F6A6A" w:rsidRPr="005F6A6A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400 кв. м.</w:t>
      </w:r>
    </w:p>
    <w:p w:rsidR="00033841" w:rsidRPr="00033841" w:rsidRDefault="00033841" w:rsidP="00033841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33841" w:rsidRPr="00033841" w:rsidRDefault="00033841" w:rsidP="00033841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5F6A6A">
        <w:rPr>
          <w:color w:val="000000"/>
          <w:sz w:val="26"/>
          <w:szCs w:val="26"/>
          <w:u w:val="single"/>
        </w:rPr>
        <w:t>13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5F6A6A">
        <w:rPr>
          <w:color w:val="000000"/>
          <w:sz w:val="26"/>
          <w:szCs w:val="26"/>
          <w:u w:val="single"/>
        </w:rPr>
        <w:t>марта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33841" w:rsidRPr="00033841" w:rsidRDefault="00033841" w:rsidP="00033841">
      <w:pPr>
        <w:rPr>
          <w:color w:val="000000"/>
          <w:sz w:val="20"/>
          <w:szCs w:val="26"/>
          <w:u w:val="single"/>
        </w:rPr>
      </w:pP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33841" w:rsidRPr="00033841" w:rsidRDefault="00033841" w:rsidP="00033841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5F6A6A" w:rsidRPr="005F6A6A">
        <w:rPr>
          <w:color w:val="000000"/>
          <w:spacing w:val="-4"/>
          <w:sz w:val="26"/>
          <w:szCs w:val="26"/>
          <w:u w:val="single"/>
        </w:rPr>
        <w:t>на отклонение от предельных параметров разрешенного строительства, реконструкции объекта капитального строительства для земельного участка, расположенного по адресу: обл. Астраханская, г. Астрахань,</w:t>
      </w:r>
      <w:r w:rsidR="005F6A6A">
        <w:rPr>
          <w:color w:val="000000"/>
          <w:spacing w:val="-4"/>
          <w:sz w:val="26"/>
          <w:szCs w:val="26"/>
          <w:u w:val="single"/>
        </w:rPr>
        <w:t xml:space="preserve">                    </w:t>
      </w:r>
      <w:r w:rsidR="005F6A6A" w:rsidRPr="005F6A6A">
        <w:rPr>
          <w:color w:val="000000"/>
          <w:spacing w:val="-4"/>
          <w:sz w:val="26"/>
          <w:szCs w:val="26"/>
          <w:u w:val="single"/>
        </w:rPr>
        <w:t xml:space="preserve"> р-н Советский, ул. Адм.Нахимова, 217а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033841" w:rsidRPr="00033841" w:rsidRDefault="00033841" w:rsidP="0003384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А.И. Строкина</w:t>
      </w:r>
    </w:p>
    <w:p w:rsidR="00033841" w:rsidRPr="00033841" w:rsidRDefault="00033841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033841" w:rsidP="002415D5">
      <w:pPr>
        <w:pStyle w:val="a3"/>
        <w:spacing w:after="0" w:line="289" w:lineRule="exact"/>
        <w:ind w:right="614"/>
        <w:contextualSpacing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2415D5" w:rsidRPr="00033841" w:rsidRDefault="002415D5" w:rsidP="002415D5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2415D5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 xml:space="preserve"> </w:t>
      </w: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2415D5" w:rsidRPr="00033841" w:rsidRDefault="002415D5" w:rsidP="002415D5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2415D5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30:12:030787:1067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2415D5" w:rsidRPr="005F6A6A" w:rsidRDefault="002415D5" w:rsidP="002415D5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2415D5" w:rsidRPr="00033841" w:rsidRDefault="002415D5" w:rsidP="002415D5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14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марта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2415D5" w:rsidRPr="00033841" w:rsidRDefault="002415D5" w:rsidP="002415D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2415D5" w:rsidRPr="00033841" w:rsidRDefault="002415D5" w:rsidP="002415D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2415D5" w:rsidRPr="00033841" w:rsidRDefault="002415D5" w:rsidP="002415D5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2415D5" w:rsidRPr="00033841" w:rsidRDefault="002415D5" w:rsidP="002415D5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2415D5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на условно разрешенный вид   использования – «религиозное использование» в отношении земельного участка площадью 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 </w:t>
      </w:r>
      <w:r w:rsidRPr="002415D5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150 кв. м с кадастровым номером 30:12:030787:1067, расположенного по адресу: 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</w:t>
      </w:r>
      <w:r w:rsidRPr="002415D5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Российская Федерация, Астраханская область, г. Астрахань, Советский район, 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                       </w:t>
      </w:r>
      <w:r w:rsidRPr="002415D5">
        <w:rPr>
          <w:rFonts w:eastAsia="Arial" w:cs="Times New Roman"/>
          <w:color w:val="000000"/>
          <w:sz w:val="26"/>
          <w:szCs w:val="26"/>
          <w:u w:val="single"/>
          <w:lang w:bidi="ar-SA"/>
        </w:rPr>
        <w:t>ул. Ахшарумова, 82</w:t>
      </w:r>
      <w:r w:rsidRPr="005F6A6A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</w:p>
    <w:p w:rsidR="002415D5" w:rsidRPr="00033841" w:rsidRDefault="002415D5" w:rsidP="002415D5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2415D5" w:rsidRPr="00033841" w:rsidRDefault="002415D5" w:rsidP="002415D5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2415D5" w:rsidRPr="00033841" w:rsidRDefault="002415D5" w:rsidP="002415D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марта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2415D5" w:rsidRPr="00033841" w:rsidRDefault="002415D5" w:rsidP="002415D5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2415D5" w:rsidRPr="00033841" w:rsidRDefault="002415D5" w:rsidP="002415D5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2415D5" w:rsidRPr="00033841" w:rsidRDefault="002415D5" w:rsidP="002415D5">
      <w:pPr>
        <w:rPr>
          <w:color w:val="000000"/>
          <w:sz w:val="20"/>
          <w:szCs w:val="26"/>
          <w:u w:val="single"/>
        </w:rPr>
      </w:pPr>
    </w:p>
    <w:p w:rsidR="002415D5" w:rsidRPr="00033841" w:rsidRDefault="002415D5" w:rsidP="002415D5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2415D5" w:rsidRPr="00033841" w:rsidRDefault="002415D5" w:rsidP="002415D5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2415D5" w:rsidRPr="00033841" w:rsidRDefault="002415D5" w:rsidP="002415D5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2415D5" w:rsidRPr="00033841" w:rsidRDefault="002415D5" w:rsidP="002415D5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2415D5" w:rsidRPr="00033841" w:rsidRDefault="002415D5" w:rsidP="002415D5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2415D5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30:12:030787:1067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2415D5" w:rsidRPr="00033841" w:rsidRDefault="002415D5" w:rsidP="002415D5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2415D5" w:rsidRPr="00033841" w:rsidRDefault="002415D5" w:rsidP="002415D5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2415D5" w:rsidRPr="00033841" w:rsidRDefault="002415D5" w:rsidP="002415D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2415D5" w:rsidRPr="00033841" w:rsidRDefault="002415D5" w:rsidP="002415D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2415D5" w:rsidRPr="00033841" w:rsidRDefault="002415D5" w:rsidP="002415D5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2415D5" w:rsidRPr="00033841" w:rsidRDefault="002415D5" w:rsidP="002415D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2415D5" w:rsidRPr="00033841" w:rsidRDefault="002415D5" w:rsidP="002415D5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А.И. Строкина</w:t>
      </w: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2415D5" w:rsidRPr="00033841" w:rsidRDefault="002415D5" w:rsidP="002415D5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1E4871" w:rsidRDefault="002415D5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DB6CEF" w:rsidRPr="00033841" w:rsidRDefault="00DB6CEF" w:rsidP="00DB6CEF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DB6CEF" w:rsidRPr="00033841" w:rsidRDefault="00DB6CEF" w:rsidP="00DB6C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DB6CE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30:12:040044:86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DB6CEF" w:rsidRPr="005F6A6A" w:rsidRDefault="00DB6CEF" w:rsidP="00DB6C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DB6CEF" w:rsidRPr="00033841" w:rsidRDefault="00DB6CEF" w:rsidP="00DB6CEF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14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марта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DB6CEF" w:rsidRPr="00033841" w:rsidRDefault="00DB6CEF" w:rsidP="00DB6CEF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DB6CEF" w:rsidRPr="00033841" w:rsidRDefault="00DB6CEF" w:rsidP="00DB6CE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DB6CEF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разрешенный вид использования – «общественное питание» в отношении земельного участка площадью  99 кв. м с кадастровым номером 3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0:12:040044:86, расположенного </w:t>
      </w:r>
      <w:r w:rsidRPr="00DB6CEF">
        <w:rPr>
          <w:rFonts w:eastAsia="Arial" w:cs="Times New Roman"/>
          <w:color w:val="000000"/>
          <w:sz w:val="26"/>
          <w:szCs w:val="26"/>
          <w:u w:val="single"/>
          <w:lang w:bidi="ar-SA"/>
        </w:rPr>
        <w:t>по адресу: Российская Федерация, Астраханская область, городской округ город Астрахань, город Астрахань, проспект Бумажников</w:t>
      </w:r>
      <w:r w:rsidRPr="005F6A6A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</w:p>
    <w:p w:rsidR="00DB6CEF" w:rsidRPr="00033841" w:rsidRDefault="00DB6CEF" w:rsidP="00DB6CEF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DB6CEF" w:rsidRPr="00033841" w:rsidRDefault="00DB6CEF" w:rsidP="00DB6CEF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марта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B6CEF" w:rsidRPr="00033841" w:rsidRDefault="00DB6CEF" w:rsidP="00DB6CEF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DB6CEF" w:rsidRPr="00033841" w:rsidRDefault="00DB6CEF" w:rsidP="00DB6CEF">
      <w:pPr>
        <w:rPr>
          <w:color w:val="000000"/>
          <w:sz w:val="20"/>
          <w:szCs w:val="26"/>
          <w:u w:val="single"/>
        </w:rPr>
      </w:pP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DB6CEF" w:rsidRPr="00033841" w:rsidRDefault="00DB6CEF" w:rsidP="00DB6CEF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B6CEF" w:rsidRPr="00033841" w:rsidRDefault="00DB6CEF" w:rsidP="00DB6CEF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DB6CEF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30:12:040044:86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DB6CEF" w:rsidRPr="00033841" w:rsidRDefault="00DB6CEF" w:rsidP="00DB6CEF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B6CEF" w:rsidRPr="00033841" w:rsidRDefault="00DB6CEF" w:rsidP="00DB6CEF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B6CEF" w:rsidRPr="00033841" w:rsidRDefault="00DB6CEF" w:rsidP="00DB6CEF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А.И. Строкина</w:t>
      </w: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Pr="00033841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pStyle w:val="a3"/>
        <w:spacing w:after="0" w:line="289" w:lineRule="exact"/>
        <w:ind w:right="614"/>
        <w:contextualSpacing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p w:rsidR="00DB6CEF" w:rsidRPr="00033841" w:rsidRDefault="00DB6CEF" w:rsidP="00DB6CEF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DB6CEF" w:rsidRPr="00033841" w:rsidRDefault="00DB6CEF" w:rsidP="00DB6C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DB6CEF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30:12:020289:1371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DB6CEF" w:rsidRPr="005F6A6A" w:rsidRDefault="00DB6CEF" w:rsidP="00DB6CEF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DB6CEF" w:rsidRPr="00033841" w:rsidRDefault="00DB6CEF" w:rsidP="00DB6CEF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14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марта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DB6CEF" w:rsidRPr="00033841" w:rsidRDefault="00DB6CEF" w:rsidP="00DB6CEF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DB6CEF" w:rsidRPr="00033841" w:rsidRDefault="00DB6CEF" w:rsidP="00DB6CEF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DB6CEF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на условно разрешенный вид использования – «размещение гаражей для собственных нужд» в отношении земельного участка площадью 24 кв. м с кадастровым номером 30:12:020289:1371, расположенного по адресу: Российская Федерация, Астраханская область, г. Астрахань, пер. Смоляной, 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</w:t>
      </w:r>
      <w:r w:rsidRPr="00DB6CEF">
        <w:rPr>
          <w:rFonts w:eastAsia="Arial" w:cs="Times New Roman"/>
          <w:color w:val="000000"/>
          <w:sz w:val="26"/>
          <w:szCs w:val="26"/>
          <w:u w:val="single"/>
          <w:lang w:bidi="ar-SA"/>
        </w:rPr>
        <w:t>д. 1а, Гаражный кооператив «Заря»</w:t>
      </w:r>
      <w:r w:rsidRPr="005F6A6A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</w:p>
    <w:p w:rsidR="00DB6CEF" w:rsidRPr="00033841" w:rsidRDefault="00DB6CEF" w:rsidP="00DB6CEF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DB6CEF" w:rsidRPr="00033841" w:rsidRDefault="00DB6CEF" w:rsidP="00DB6CEF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марта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DB6CEF" w:rsidRPr="00033841" w:rsidRDefault="00DB6CEF" w:rsidP="00DB6CEF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B6CEF" w:rsidRPr="00033841" w:rsidRDefault="00DB6CEF" w:rsidP="00DB6CEF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DB6CEF" w:rsidRPr="00033841" w:rsidRDefault="00DB6CEF" w:rsidP="00DB6CEF">
      <w:pPr>
        <w:rPr>
          <w:color w:val="000000"/>
          <w:sz w:val="20"/>
          <w:szCs w:val="26"/>
          <w:u w:val="single"/>
        </w:rPr>
      </w:pP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DB6CEF" w:rsidRPr="00033841" w:rsidRDefault="00DB6CEF" w:rsidP="00DB6CEF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DB6CEF" w:rsidRPr="00033841" w:rsidRDefault="00DB6CEF" w:rsidP="00DB6CEF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B6CEF" w:rsidRPr="00033841" w:rsidRDefault="00DB6CEF" w:rsidP="00DB6CEF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Pr="00DB6CEF">
        <w:rPr>
          <w:color w:val="000000"/>
          <w:spacing w:val="-4"/>
          <w:sz w:val="26"/>
          <w:szCs w:val="26"/>
          <w:u w:val="single"/>
        </w:rPr>
        <w:t>на условно разрешенный вид использования земельного участка с кадастровым номером 30:12:020289:1371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DB6CEF" w:rsidRPr="00033841" w:rsidRDefault="00DB6CEF" w:rsidP="00DB6CEF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B6CEF" w:rsidRPr="00033841" w:rsidRDefault="00DB6CEF" w:rsidP="00DB6CEF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B6CEF" w:rsidRPr="00033841" w:rsidRDefault="00DB6CEF" w:rsidP="00DB6CEF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DB6CEF" w:rsidRPr="00033841" w:rsidRDefault="00DB6CEF" w:rsidP="00DB6CEF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А.И. Строкина</w:t>
      </w: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Pr="00033841" w:rsidRDefault="00DB6CEF" w:rsidP="00DB6CEF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B6CEF" w:rsidRDefault="00DB6CE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D302D9" w:rsidRPr="00033841" w:rsidRDefault="00D302D9" w:rsidP="00D302D9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lastRenderedPageBreak/>
        <w:t>Заключение о результатах общественных обсуждений</w:t>
      </w:r>
    </w:p>
    <w:p w:rsidR="00D302D9" w:rsidRPr="00033841" w:rsidRDefault="00D302D9" w:rsidP="00D302D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Pr="00D7484B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разрешенные виды использования земельного участка с кадас</w:t>
      </w:r>
      <w:r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тровым номером 30:12:030198:408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D302D9" w:rsidRPr="00033841" w:rsidRDefault="00D302D9" w:rsidP="00D302D9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</w:p>
    <w:p w:rsidR="00D302D9" w:rsidRPr="00033841" w:rsidRDefault="00D302D9" w:rsidP="00D302D9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14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>
        <w:rPr>
          <w:rFonts w:eastAsia="Symbol"/>
          <w:color w:val="000000"/>
          <w:sz w:val="26"/>
          <w:szCs w:val="26"/>
          <w:u w:val="single"/>
        </w:rPr>
        <w:t>марта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D302D9" w:rsidRPr="00033841" w:rsidRDefault="00D302D9" w:rsidP="00D302D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D302D9" w:rsidRPr="00033841" w:rsidRDefault="00D302D9" w:rsidP="00D302D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D302D9" w:rsidRPr="00033841" w:rsidRDefault="00D302D9" w:rsidP="00D302D9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D302D9" w:rsidRPr="00033841" w:rsidRDefault="00D302D9" w:rsidP="00D302D9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Pr="00D7484B">
        <w:rPr>
          <w:rFonts w:eastAsia="Arial" w:cs="Times New Roman"/>
          <w:color w:val="000000"/>
          <w:sz w:val="26"/>
          <w:szCs w:val="26"/>
          <w:u w:val="single"/>
          <w:lang w:bidi="ar-SA"/>
        </w:rPr>
        <w:t>на условно разрешенные виды использования – «обеспечение занятий спортом в помещениях», «площадки для занятия спортом» в отношении земельного участка пло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щадью 832 кв. м с кадастровым </w:t>
      </w:r>
      <w:r w:rsidRPr="00D7484B">
        <w:rPr>
          <w:rFonts w:eastAsia="Arial" w:cs="Times New Roman"/>
          <w:color w:val="000000"/>
          <w:sz w:val="26"/>
          <w:szCs w:val="26"/>
          <w:u w:val="single"/>
          <w:lang w:bidi="ar-SA"/>
        </w:rPr>
        <w:t>номером  30:12:030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198:408, расположенного по адресу: </w:t>
      </w:r>
      <w:r w:rsidRPr="00D7484B">
        <w:rPr>
          <w:rFonts w:eastAsia="Arial" w:cs="Times New Roman"/>
          <w:color w:val="000000"/>
          <w:sz w:val="26"/>
          <w:szCs w:val="26"/>
          <w:u w:val="single"/>
          <w:lang w:bidi="ar-SA"/>
        </w:rPr>
        <w:t>обл. Астраханская, г. Астрахань,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</w:t>
      </w:r>
      <w:r w:rsidRPr="00D7484B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р-н Советский, с/т «Авиатор» Астраханского объединенного ави</w:t>
      </w:r>
      <w:r>
        <w:rPr>
          <w:rFonts w:eastAsia="Arial" w:cs="Times New Roman"/>
          <w:color w:val="000000"/>
          <w:sz w:val="26"/>
          <w:szCs w:val="26"/>
          <w:u w:val="single"/>
          <w:lang w:bidi="ar-SA"/>
        </w:rPr>
        <w:t>аотряда, ряд 2, участок № 6 «б»</w:t>
      </w: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</w:p>
    <w:p w:rsidR="00D302D9" w:rsidRPr="00033841" w:rsidRDefault="00D302D9" w:rsidP="00D302D9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D302D9" w:rsidRPr="00033841" w:rsidRDefault="00D302D9" w:rsidP="00D302D9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</w:t>
      </w:r>
      <w:r w:rsidRPr="00033841">
        <w:rPr>
          <w:color w:val="000000"/>
          <w:sz w:val="26"/>
          <w:szCs w:val="26"/>
          <w:u w:val="single"/>
        </w:rPr>
        <w:t xml:space="preserve"> </w:t>
      </w:r>
    </w:p>
    <w:p w:rsidR="00D302D9" w:rsidRPr="00033841" w:rsidRDefault="00D302D9" w:rsidP="00D302D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13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>
        <w:rPr>
          <w:color w:val="000000"/>
          <w:sz w:val="26"/>
          <w:szCs w:val="26"/>
          <w:u w:val="single"/>
        </w:rPr>
        <w:t>марта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D302D9" w:rsidRPr="00033841" w:rsidRDefault="00D302D9" w:rsidP="00D302D9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D302D9" w:rsidRPr="00033841" w:rsidRDefault="00D302D9" w:rsidP="00D302D9">
      <w:pPr>
        <w:jc w:val="both"/>
        <w:rPr>
          <w:sz w:val="26"/>
          <w:szCs w:val="26"/>
        </w:rPr>
      </w:pPr>
      <w:r>
        <w:rPr>
          <w:sz w:val="26"/>
          <w:szCs w:val="26"/>
          <w:u w:val="single"/>
        </w:rPr>
        <w:t>1</w:t>
      </w:r>
      <w:r w:rsidRPr="00033841">
        <w:rPr>
          <w:sz w:val="26"/>
          <w:szCs w:val="26"/>
          <w:u w:val="single"/>
        </w:rPr>
        <w:t xml:space="preserve">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>
        <w:rPr>
          <w:color w:val="000000"/>
          <w:sz w:val="26"/>
          <w:szCs w:val="26"/>
        </w:rPr>
        <w:t xml:space="preserve"> </w:t>
      </w:r>
      <w:r w:rsidRPr="00033841">
        <w:rPr>
          <w:color w:val="000000"/>
          <w:sz w:val="26"/>
          <w:szCs w:val="26"/>
          <w:u w:val="single"/>
        </w:rPr>
        <w:t xml:space="preserve">                                                                                                 </w:t>
      </w:r>
    </w:p>
    <w:p w:rsidR="00D302D9" w:rsidRPr="00033841" w:rsidRDefault="00D302D9" w:rsidP="00D302D9">
      <w:pPr>
        <w:rPr>
          <w:color w:val="000000"/>
          <w:sz w:val="20"/>
          <w:szCs w:val="26"/>
          <w:u w:val="single"/>
        </w:rPr>
      </w:pPr>
    </w:p>
    <w:p w:rsidR="00D302D9" w:rsidRPr="00033841" w:rsidRDefault="00D302D9" w:rsidP="00D302D9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D302D9" w:rsidRPr="00D7484B" w:rsidRDefault="00D302D9" w:rsidP="00D302D9">
      <w:pPr>
        <w:jc w:val="both"/>
        <w:rPr>
          <w:color w:val="000000"/>
          <w:sz w:val="26"/>
          <w:szCs w:val="26"/>
          <w:u w:val="single"/>
        </w:rPr>
      </w:pPr>
      <w:r w:rsidRPr="00D7484B">
        <w:rPr>
          <w:color w:val="000000"/>
          <w:sz w:val="26"/>
          <w:szCs w:val="26"/>
          <w:u w:val="single"/>
        </w:rPr>
        <w:t>Участник общественных обсуждений внос</w:t>
      </w:r>
      <w:r>
        <w:rPr>
          <w:color w:val="000000"/>
          <w:sz w:val="26"/>
          <w:szCs w:val="26"/>
          <w:u w:val="single"/>
        </w:rPr>
        <w:t>и</w:t>
      </w:r>
      <w:r w:rsidRPr="00D7484B">
        <w:rPr>
          <w:color w:val="000000"/>
          <w:sz w:val="26"/>
          <w:szCs w:val="26"/>
          <w:u w:val="single"/>
        </w:rPr>
        <w:t>т свои предложения и замеча</w:t>
      </w:r>
      <w:r>
        <w:rPr>
          <w:color w:val="000000"/>
          <w:sz w:val="26"/>
          <w:szCs w:val="26"/>
          <w:u w:val="single"/>
        </w:rPr>
        <w:t>ния по рассматриваемому проекту,</w:t>
      </w:r>
      <w:r w:rsidRPr="00D7484B">
        <w:rPr>
          <w:color w:val="000000"/>
          <w:sz w:val="26"/>
          <w:szCs w:val="26"/>
          <w:u w:val="single"/>
        </w:rPr>
        <w:t xml:space="preserve"> по следующим причинам:</w:t>
      </w:r>
    </w:p>
    <w:p w:rsidR="00D302D9" w:rsidRPr="00D7484B" w:rsidRDefault="00D302D9" w:rsidP="00D302D9">
      <w:pPr>
        <w:jc w:val="both"/>
        <w:rPr>
          <w:color w:val="000000"/>
          <w:sz w:val="26"/>
          <w:szCs w:val="26"/>
          <w:u w:val="single"/>
        </w:rPr>
      </w:pPr>
      <w:r w:rsidRPr="00D7484B">
        <w:rPr>
          <w:color w:val="000000"/>
          <w:sz w:val="26"/>
          <w:szCs w:val="26"/>
          <w:u w:val="single"/>
        </w:rPr>
        <w:t xml:space="preserve">- на основании Федерального закона № 217 </w:t>
      </w:r>
      <w:r w:rsidRPr="00D7484B">
        <w:rPr>
          <w:color w:val="000000"/>
          <w:spacing w:val="-4"/>
          <w:sz w:val="27"/>
          <w:szCs w:val="27"/>
          <w:u w:val="single"/>
        </w:rPr>
        <w:t>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</w:t>
      </w:r>
      <w:r>
        <w:rPr>
          <w:color w:val="000000"/>
          <w:spacing w:val="-4"/>
          <w:sz w:val="27"/>
          <w:szCs w:val="27"/>
          <w:u w:val="single"/>
        </w:rPr>
        <w:t xml:space="preserve"> (далее - Закон) </w:t>
      </w:r>
      <w:r w:rsidRPr="00D7484B">
        <w:rPr>
          <w:color w:val="000000"/>
          <w:sz w:val="26"/>
          <w:szCs w:val="26"/>
          <w:u w:val="single"/>
        </w:rPr>
        <w:t>владелец должен использовать участок по назначению (огород, сад и дом для проживания);</w:t>
      </w:r>
    </w:p>
    <w:p w:rsidR="00D302D9" w:rsidRPr="00033841" w:rsidRDefault="00D302D9" w:rsidP="00D302D9">
      <w:pPr>
        <w:jc w:val="both"/>
        <w:rPr>
          <w:color w:val="000000"/>
          <w:spacing w:val="-4"/>
          <w:sz w:val="26"/>
          <w:szCs w:val="26"/>
        </w:rPr>
      </w:pPr>
      <w:r w:rsidRPr="00D7484B">
        <w:rPr>
          <w:color w:val="000000"/>
          <w:sz w:val="26"/>
          <w:szCs w:val="26"/>
          <w:u w:val="single"/>
        </w:rPr>
        <w:t xml:space="preserve">- в соответствии с ч. 24 ст. 54 </w:t>
      </w:r>
      <w:r>
        <w:rPr>
          <w:color w:val="000000"/>
          <w:sz w:val="26"/>
          <w:szCs w:val="26"/>
          <w:u w:val="single"/>
        </w:rPr>
        <w:t>З</w:t>
      </w:r>
      <w:r w:rsidRPr="00D7484B">
        <w:rPr>
          <w:color w:val="000000"/>
          <w:sz w:val="26"/>
          <w:szCs w:val="26"/>
          <w:u w:val="single"/>
        </w:rPr>
        <w:t>акона изменение вида разрешенного использования земельного участка на территории СНТ не допускается.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D302D9" w:rsidRDefault="00D302D9" w:rsidP="00D302D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D302D9" w:rsidRDefault="00D302D9" w:rsidP="00D302D9">
      <w:pPr>
        <w:jc w:val="both"/>
        <w:rPr>
          <w:color w:val="000000"/>
          <w:spacing w:val="-4"/>
          <w:sz w:val="27"/>
          <w:szCs w:val="27"/>
        </w:rPr>
      </w:pPr>
      <w:r w:rsidRPr="00082AEF">
        <w:rPr>
          <w:color w:val="000000"/>
          <w:spacing w:val="-4"/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D302D9" w:rsidRPr="00D7484B" w:rsidRDefault="00D302D9" w:rsidP="00D302D9">
      <w:pPr>
        <w:jc w:val="both"/>
        <w:rPr>
          <w:sz w:val="27"/>
          <w:szCs w:val="27"/>
        </w:rPr>
      </w:pPr>
      <w:r>
        <w:rPr>
          <w:color w:val="000000"/>
          <w:spacing w:val="-4"/>
          <w:sz w:val="27"/>
          <w:szCs w:val="27"/>
          <w:u w:val="single"/>
        </w:rPr>
        <w:t xml:space="preserve">В связи с тем, что в </w:t>
      </w:r>
      <w:r w:rsidRPr="00D7484B">
        <w:rPr>
          <w:color w:val="000000"/>
          <w:spacing w:val="-4"/>
          <w:sz w:val="27"/>
          <w:szCs w:val="27"/>
          <w:u w:val="single"/>
        </w:rPr>
        <w:t xml:space="preserve">соответствии с ч. 24 ст. 54 Федерального </w:t>
      </w:r>
      <w:r>
        <w:rPr>
          <w:color w:val="000000"/>
          <w:spacing w:val="-4"/>
          <w:sz w:val="27"/>
          <w:szCs w:val="27"/>
          <w:u w:val="single"/>
        </w:rPr>
        <w:t>З</w:t>
      </w:r>
      <w:r w:rsidRPr="00D7484B">
        <w:rPr>
          <w:color w:val="000000"/>
          <w:spacing w:val="-4"/>
          <w:sz w:val="27"/>
          <w:szCs w:val="27"/>
          <w:u w:val="single"/>
        </w:rPr>
        <w:t>акона от 29.07.2017</w:t>
      </w:r>
      <w:r>
        <w:rPr>
          <w:color w:val="000000"/>
          <w:spacing w:val="-4"/>
          <w:sz w:val="27"/>
          <w:szCs w:val="27"/>
          <w:u w:val="single"/>
        </w:rPr>
        <w:t xml:space="preserve">             </w:t>
      </w:r>
      <w:r w:rsidRPr="00D7484B">
        <w:rPr>
          <w:color w:val="000000"/>
          <w:spacing w:val="-4"/>
          <w:sz w:val="27"/>
          <w:szCs w:val="27"/>
          <w:u w:val="single"/>
        </w:rPr>
        <w:t xml:space="preserve"> </w:t>
      </w:r>
      <w:r>
        <w:rPr>
          <w:color w:val="000000"/>
          <w:spacing w:val="-4"/>
          <w:sz w:val="27"/>
          <w:szCs w:val="27"/>
          <w:u w:val="single"/>
        </w:rPr>
        <w:t>№ 217-ФЗ</w:t>
      </w:r>
      <w:r w:rsidRPr="00D7484B">
        <w:rPr>
          <w:color w:val="000000"/>
          <w:spacing w:val="-4"/>
          <w:sz w:val="27"/>
          <w:szCs w:val="27"/>
          <w:u w:val="single"/>
        </w:rPr>
        <w:t xml:space="preserve"> изменение вида разрешенного использования отдельных садовых или огородных земельных участков, образованных из земельного участка, предоставленного созданному до дня вступления в силу настоящего Федерального закона садоводческому или огородническому некоммерческому объединению граждан (за исключением случаев, если такое некоммерческое объединение ликвидировано или исключено из единого государственного реестра юридических </w:t>
      </w:r>
      <w:r w:rsidRPr="00D7484B">
        <w:rPr>
          <w:color w:val="000000"/>
          <w:spacing w:val="-4"/>
          <w:sz w:val="27"/>
          <w:szCs w:val="27"/>
          <w:u w:val="single"/>
        </w:rPr>
        <w:lastRenderedPageBreak/>
        <w:t>лиц как</w:t>
      </w:r>
      <w:r>
        <w:rPr>
          <w:color w:val="000000"/>
          <w:spacing w:val="-4"/>
          <w:sz w:val="27"/>
          <w:szCs w:val="27"/>
          <w:u w:val="single"/>
        </w:rPr>
        <w:t xml:space="preserve"> недействующее), не допускается, рекомендуется учесть представленные замечания.                                                                                                                     </w:t>
      </w:r>
    </w:p>
    <w:p w:rsidR="00D302D9" w:rsidRPr="00033841" w:rsidRDefault="00D302D9" w:rsidP="00D302D9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D302D9" w:rsidRPr="00033841" w:rsidRDefault="00D302D9" w:rsidP="00D302D9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D302D9" w:rsidRPr="00D7484B" w:rsidRDefault="00D302D9" w:rsidP="00D302D9">
      <w:pPr>
        <w:jc w:val="both"/>
        <w:rPr>
          <w:color w:val="000000"/>
          <w:spacing w:val="-4"/>
          <w:sz w:val="26"/>
          <w:szCs w:val="26"/>
          <w:u w:val="single"/>
        </w:rPr>
      </w:pPr>
      <w:r w:rsidRPr="00D7484B">
        <w:rPr>
          <w:color w:val="000000"/>
          <w:spacing w:val="-4"/>
          <w:sz w:val="26"/>
          <w:szCs w:val="26"/>
          <w:u w:val="single"/>
        </w:rPr>
        <w:t>Рекомендуется отклонить проект решения о предоставлении разрешения</w:t>
      </w:r>
      <w:r>
        <w:rPr>
          <w:color w:val="000000"/>
          <w:spacing w:val="-4"/>
          <w:sz w:val="26"/>
          <w:szCs w:val="26"/>
          <w:u w:val="single"/>
        </w:rPr>
        <w:t xml:space="preserve"> </w:t>
      </w:r>
      <w:r w:rsidRPr="00D7484B">
        <w:rPr>
          <w:color w:val="000000"/>
          <w:spacing w:val="-4"/>
          <w:sz w:val="26"/>
          <w:szCs w:val="26"/>
          <w:u w:val="single"/>
        </w:rPr>
        <w:t>на условно разрешенные виды использования земельного участка с кадастровым номером 30:12:030198:408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D302D9" w:rsidRPr="00033841" w:rsidRDefault="00D302D9" w:rsidP="00D302D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302D9" w:rsidRPr="00033841" w:rsidRDefault="00D302D9" w:rsidP="00D302D9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D302D9" w:rsidRPr="00033841" w:rsidRDefault="00D302D9" w:rsidP="00D302D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И.о. начальника отдела территориального </w:t>
      </w:r>
    </w:p>
    <w:p w:rsidR="00D302D9" w:rsidRPr="00033841" w:rsidRDefault="00D302D9" w:rsidP="00D302D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по </w:t>
      </w:r>
    </w:p>
    <w:p w:rsidR="00D302D9" w:rsidRPr="00033841" w:rsidRDefault="00D302D9" w:rsidP="00D302D9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D302D9" w:rsidRPr="00033841" w:rsidRDefault="00D302D9" w:rsidP="00D302D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D302D9" w:rsidRPr="00033841" w:rsidRDefault="00D302D9" w:rsidP="00D302D9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«Городской округ город Астрахань»                                                   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А.И. Строкина</w:t>
      </w: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Pr="00033841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D302D9" w:rsidRPr="00033841" w:rsidRDefault="00D302D9" w:rsidP="00D302D9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</w:p>
    <w:p w:rsidR="00D302D9" w:rsidRPr="00033841" w:rsidRDefault="00D302D9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20"/>
          <w:szCs w:val="20"/>
        </w:rPr>
      </w:pPr>
      <w:bookmarkStart w:id="0" w:name="_GoBack"/>
      <w:bookmarkEnd w:id="0"/>
    </w:p>
    <w:sectPr w:rsidR="00D302D9" w:rsidRPr="00033841" w:rsidSect="005F6A6A">
      <w:headerReference w:type="even" r:id="rId6"/>
      <w:pgSz w:w="11906" w:h="16838"/>
      <w:pgMar w:top="1134" w:right="566" w:bottom="851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421A" w:rsidRDefault="0045421A">
      <w:r>
        <w:separator/>
      </w:r>
    </w:p>
  </w:endnote>
  <w:endnote w:type="continuationSeparator" w:id="0">
    <w:p w:rsidR="0045421A" w:rsidRDefault="00454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421A" w:rsidRDefault="0045421A">
      <w:r>
        <w:separator/>
      </w:r>
    </w:p>
  </w:footnote>
  <w:footnote w:type="continuationSeparator" w:id="0">
    <w:p w:rsidR="0045421A" w:rsidRDefault="004542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0392665"/>
      <w:docPartObj>
        <w:docPartGallery w:val="Page Numbers (Top of Page)"/>
        <w:docPartUnique/>
      </w:docPartObj>
    </w:sdtPr>
    <w:sdtEndPr/>
    <w:sdtContent>
      <w:p w:rsidR="00802E70" w:rsidRDefault="00033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802E70" w:rsidRDefault="0045421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43"/>
    <w:rsid w:val="00033841"/>
    <w:rsid w:val="000D4B43"/>
    <w:rsid w:val="000F2743"/>
    <w:rsid w:val="001E4871"/>
    <w:rsid w:val="002415D5"/>
    <w:rsid w:val="0045421A"/>
    <w:rsid w:val="005F6A6A"/>
    <w:rsid w:val="007833FA"/>
    <w:rsid w:val="00D302D9"/>
    <w:rsid w:val="00DB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903DA"/>
  <w15:docId w15:val="{CF8293DA-8A63-4F73-82E3-7CAA3C493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1953</Words>
  <Characters>11136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Айтпаева Хабиба</cp:lastModifiedBy>
  <cp:revision>7</cp:revision>
  <cp:lastPrinted>2025-03-14T07:52:00Z</cp:lastPrinted>
  <dcterms:created xsi:type="dcterms:W3CDTF">2025-02-21T10:27:00Z</dcterms:created>
  <dcterms:modified xsi:type="dcterms:W3CDTF">2025-03-20T08:32:00Z</dcterms:modified>
</cp:coreProperties>
</file>