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92B" w:rsidRPr="00033841" w:rsidRDefault="00F3692B" w:rsidP="00F3692B">
      <w:pPr>
        <w:pStyle w:val="a6"/>
        <w:spacing w:after="0" w:line="289" w:lineRule="exact"/>
        <w:ind w:right="614"/>
        <w:contextualSpacing/>
        <w:jc w:val="center"/>
        <w:rPr>
          <w:sz w:val="26"/>
          <w:szCs w:val="26"/>
        </w:rPr>
      </w:pPr>
      <w:bookmarkStart w:id="0" w:name="_GoBack"/>
      <w:bookmarkEnd w:id="0"/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F3692B" w:rsidRPr="00033841" w:rsidRDefault="00F3692B" w:rsidP="00F3692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4359A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30:12:020658:154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F3692B" w:rsidRPr="005F6A6A" w:rsidRDefault="00F3692B" w:rsidP="00F3692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F3692B" w:rsidRPr="00033841" w:rsidRDefault="00F3692B" w:rsidP="00F3692B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19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F3692B" w:rsidRPr="00033841" w:rsidRDefault="00F3692B" w:rsidP="00F3692B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F3692B" w:rsidRPr="00033841" w:rsidRDefault="00F3692B" w:rsidP="00F3692B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«хранение автотранспорта» в отношении земельного участка площадью 6240 кв. м с кадастровым номером 30:12:020658:154, расположенного по адресу: Российская Федерация, Астраханская область, городской округ город Астрахань, город Астрахань, улица Августовская, земельный участок 1д</w:t>
      </w:r>
    </w:p>
    <w:p w:rsidR="00F3692B" w:rsidRPr="00033841" w:rsidRDefault="00F3692B" w:rsidP="00F3692B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F3692B" w:rsidRPr="00033841" w:rsidRDefault="00F3692B" w:rsidP="00F3692B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19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F3692B" w:rsidRPr="00033841" w:rsidRDefault="00F3692B" w:rsidP="00F3692B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F3692B" w:rsidRPr="00033841" w:rsidRDefault="00F3692B" w:rsidP="00F3692B">
      <w:pPr>
        <w:rPr>
          <w:color w:val="000000"/>
          <w:sz w:val="20"/>
          <w:szCs w:val="26"/>
          <w:u w:val="single"/>
        </w:rPr>
      </w:pP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F3692B" w:rsidRPr="00033841" w:rsidRDefault="00F3692B" w:rsidP="00F3692B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F3692B" w:rsidRPr="00033841" w:rsidRDefault="00F3692B" w:rsidP="00F3692B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4359A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30:12:020658:154</w:t>
      </w:r>
    </w:p>
    <w:p w:rsidR="00F3692B" w:rsidRPr="00033841" w:rsidRDefault="00F3692B" w:rsidP="00F3692B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3692B" w:rsidRPr="00033841" w:rsidRDefault="00F3692B" w:rsidP="00F3692B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F3692B" w:rsidRPr="00033841" w:rsidRDefault="00F3692B" w:rsidP="00F3692B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pStyle w:val="a6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p w:rsidR="00F3692B" w:rsidRPr="00033841" w:rsidRDefault="00F3692B" w:rsidP="00F3692B">
      <w:pPr>
        <w:pStyle w:val="a6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F3692B" w:rsidRPr="00033841" w:rsidRDefault="00F3692B" w:rsidP="00F3692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4359A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 по адресу: Астраханская область, г. Астрахань, 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                          </w:t>
      </w:r>
      <w:r w:rsidRPr="004359A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р-н Кировский, ул. Адмиралтейская, 11а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F3692B" w:rsidRPr="005F6A6A" w:rsidRDefault="00F3692B" w:rsidP="00F3692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F3692B" w:rsidRPr="00033841" w:rsidRDefault="00F3692B" w:rsidP="00F3692B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19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F3692B" w:rsidRPr="00033841" w:rsidRDefault="00F3692B" w:rsidP="00F3692B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F3692B" w:rsidRPr="00033841" w:rsidRDefault="00F3692B" w:rsidP="00F3692B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отклонение от предельных параметров разрешенного строительства, реконструкции объекта капитал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ьного строительства в отношении земельного участка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(кадастровый номер 30:12:010132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:57), расположенного по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адресу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: Астраханская область, г. Астрахань,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р-н Кировский,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 w:rsidRPr="004359AF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ул. Адмиралтейская, 11а, площадь которого – 234 кв. м, что меньше установленной градостроительным регламентом минимальной площади участка для объектов нежилого назначения – 400 кв. м</w:t>
      </w:r>
    </w:p>
    <w:p w:rsidR="00F3692B" w:rsidRPr="00033841" w:rsidRDefault="00F3692B" w:rsidP="00F3692B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F3692B" w:rsidRPr="00033841" w:rsidRDefault="00F3692B" w:rsidP="00F3692B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19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F3692B" w:rsidRPr="00033841" w:rsidRDefault="00F3692B" w:rsidP="00F3692B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F3692B" w:rsidRPr="00033841" w:rsidRDefault="00F3692B" w:rsidP="00F3692B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F3692B" w:rsidRPr="00033841" w:rsidRDefault="00F3692B" w:rsidP="00F3692B">
      <w:pPr>
        <w:rPr>
          <w:color w:val="000000"/>
          <w:sz w:val="20"/>
          <w:szCs w:val="26"/>
          <w:u w:val="single"/>
        </w:rPr>
      </w:pP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F3692B" w:rsidRPr="00033841" w:rsidRDefault="00F3692B" w:rsidP="00F3692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F3692B" w:rsidRPr="00033841" w:rsidRDefault="00F3692B" w:rsidP="00F3692B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F3692B" w:rsidRPr="00033841" w:rsidRDefault="00F3692B" w:rsidP="00F3692B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4359AF">
        <w:rPr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 по адресу: Астраханская область, г. Астрахань, р-н Кировский, ул. Адмиралтейская, 11а</w:t>
      </w:r>
    </w:p>
    <w:p w:rsidR="00F3692B" w:rsidRPr="00033841" w:rsidRDefault="00F3692B" w:rsidP="00F3692B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3692B" w:rsidRPr="00033841" w:rsidRDefault="00F3692B" w:rsidP="00F3692B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F3692B" w:rsidRPr="00033841" w:rsidRDefault="00F3692B" w:rsidP="00F3692B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F3692B" w:rsidRPr="00033841" w:rsidRDefault="00F3692B" w:rsidP="00F3692B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3692B" w:rsidRDefault="00F3692B" w:rsidP="00F3692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84589" w:rsidRPr="00F3692B" w:rsidRDefault="00F3692B" w:rsidP="00F3692B">
      <w:pPr>
        <w:pStyle w:val="a6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 </w:t>
      </w:r>
    </w:p>
    <w:sectPr w:rsidR="00284589" w:rsidRPr="00F3692B" w:rsidSect="00F3692B">
      <w:pgSz w:w="11906" w:h="16838"/>
      <w:pgMar w:top="568" w:right="850" w:bottom="993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0569A"/>
    <w:rsid w:val="000F72C1"/>
    <w:rsid w:val="00284589"/>
    <w:rsid w:val="00297E06"/>
    <w:rsid w:val="00313D5C"/>
    <w:rsid w:val="003864C0"/>
    <w:rsid w:val="003B0E6F"/>
    <w:rsid w:val="004107EA"/>
    <w:rsid w:val="00690458"/>
    <w:rsid w:val="008F4FD5"/>
    <w:rsid w:val="00A17423"/>
    <w:rsid w:val="00B469BD"/>
    <w:rsid w:val="00D1337B"/>
    <w:rsid w:val="00D26876"/>
    <w:rsid w:val="00D50CCA"/>
    <w:rsid w:val="00D637BE"/>
    <w:rsid w:val="00DD0A87"/>
    <w:rsid w:val="00F3692B"/>
    <w:rsid w:val="00F94438"/>
    <w:rsid w:val="00F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855BB2-BD18-45AA-B265-7D3CEB85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19</cp:revision>
  <cp:lastPrinted>2025-05-21T06:44:00Z</cp:lastPrinted>
  <dcterms:created xsi:type="dcterms:W3CDTF">2024-08-23T10:57:00Z</dcterms:created>
  <dcterms:modified xsi:type="dcterms:W3CDTF">2025-05-22T04:38:00Z</dcterms:modified>
</cp:coreProperties>
</file>