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458" w:rsidRPr="00525F00" w:rsidRDefault="00690458" w:rsidP="00690458">
      <w:pPr>
        <w:pStyle w:val="a6"/>
        <w:spacing w:after="0" w:line="276" w:lineRule="auto"/>
        <w:ind w:left="357" w:right="614"/>
        <w:contextualSpacing/>
        <w:jc w:val="center"/>
        <w:rPr>
          <w:sz w:val="28"/>
          <w:szCs w:val="28"/>
        </w:rPr>
      </w:pPr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>Заключение о результатах общественных обсуждений</w:t>
      </w:r>
    </w:p>
    <w:p w:rsidR="00690458" w:rsidRPr="00525F00" w:rsidRDefault="00690458" w:rsidP="00690458">
      <w:pPr>
        <w:pStyle w:val="a6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 xml:space="preserve">по проекту «Решение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</w:t>
      </w:r>
      <w:proofErr w:type="gramStart"/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>земельного  участка</w:t>
      </w:r>
      <w:proofErr w:type="gramEnd"/>
      <w:r w:rsidRPr="00525F00">
        <w:rPr>
          <w:rFonts w:eastAsia="Times New Roman" w:cs="Times New Roman"/>
          <w:b/>
          <w:bCs/>
          <w:color w:val="000000"/>
          <w:sz w:val="28"/>
          <w:szCs w:val="28"/>
        </w:rPr>
        <w:t>, расположенного по адресу: Астраханская обл., г. Астрахань, р-н Советский, ул. Боевая, 71а»</w:t>
      </w:r>
    </w:p>
    <w:p w:rsidR="00690458" w:rsidRPr="00525F00" w:rsidRDefault="00690458" w:rsidP="00690458">
      <w:pPr>
        <w:suppressAutoHyphens w:val="0"/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Дата оформления заключения </w:t>
      </w:r>
      <w:proofErr w:type="gramStart"/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« </w:t>
      </w:r>
      <w:r>
        <w:rPr>
          <w:rFonts w:eastAsia="Times New Roman"/>
          <w:color w:val="000000"/>
          <w:spacing w:val="-4"/>
          <w:sz w:val="28"/>
          <w:szCs w:val="28"/>
          <w:u w:val="single"/>
        </w:rPr>
        <w:t>26</w:t>
      </w:r>
      <w:proofErr w:type="gramEnd"/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» 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августа </w:t>
      </w:r>
      <w:r w:rsidRPr="00525F00">
        <w:rPr>
          <w:rFonts w:eastAsia="Times New Roman"/>
          <w:color w:val="000000"/>
          <w:spacing w:val="-4"/>
          <w:sz w:val="28"/>
          <w:szCs w:val="28"/>
        </w:rPr>
        <w:t>2024 года</w:t>
      </w:r>
    </w:p>
    <w:p w:rsidR="00690458" w:rsidRPr="00525F00" w:rsidRDefault="00690458" w:rsidP="00690458">
      <w:pPr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Организатор общественных обсуждений: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Управление по строительству, архитектуре и градостроительству администрации муниципального образования </w:t>
      </w:r>
      <w:r w:rsidRPr="00525F00">
        <w:rPr>
          <w:rFonts w:eastAsia="Symbol" w:cs="Times New Roman"/>
          <w:color w:val="000000"/>
          <w:spacing w:val="-4"/>
          <w:sz w:val="28"/>
          <w:szCs w:val="28"/>
          <w:u w:val="single"/>
        </w:rPr>
        <w:t>«Городской округ город Астрахань»</w:t>
      </w:r>
    </w:p>
    <w:p w:rsidR="00690458" w:rsidRPr="00525F00" w:rsidRDefault="00690458" w:rsidP="00690458">
      <w:pPr>
        <w:spacing w:after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Наименование проекта, рассмотренного на общественных обсуждениях:</w:t>
      </w:r>
    </w:p>
    <w:p w:rsidR="00690458" w:rsidRDefault="00690458" w:rsidP="00690458">
      <w:pPr>
        <w:spacing w:after="113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Решение о предоставлении разрешения на отклонение от предельных    параметров разрешенного строительства, реконструкции объекта </w:t>
      </w:r>
      <w:proofErr w:type="gramStart"/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>капитального  строительства</w:t>
      </w:r>
      <w:proofErr w:type="gramEnd"/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  в  отношении земельного участка площадью 818 кв. м с кадастровым номером 30:12:030048:15, расположенного по адресу: Астраханская обл., г. Астрахань, р-н Советский, ул. Боевая, 71а, с установлением следующих значений параметров для объектов нежилого назначения:</w:t>
      </w:r>
    </w:p>
    <w:p w:rsidR="00690458" w:rsidRPr="007D1780" w:rsidRDefault="00690458" w:rsidP="00690458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pacing w:val="-2"/>
          <w:sz w:val="28"/>
          <w:szCs w:val="28"/>
          <w:u w:val="single"/>
        </w:rPr>
      </w:pPr>
      <w:r w:rsidRPr="007D1780">
        <w:rPr>
          <w:rFonts w:eastAsia="Calibri" w:cs="Times New Roman"/>
          <w:spacing w:val="-2"/>
          <w:sz w:val="28"/>
          <w:szCs w:val="28"/>
          <w:u w:val="single"/>
        </w:rPr>
        <w:t>- процент застройки территории — не более 73,5 % от площади земельного участка;</w:t>
      </w:r>
    </w:p>
    <w:p w:rsidR="00690458" w:rsidRPr="007D1780" w:rsidRDefault="00690458" w:rsidP="00690458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pacing w:val="-2"/>
          <w:sz w:val="28"/>
          <w:szCs w:val="28"/>
          <w:u w:val="single"/>
        </w:rPr>
      </w:pPr>
      <w:r w:rsidRPr="007D1780">
        <w:rPr>
          <w:rFonts w:eastAsia="Calibri" w:cs="Times New Roman"/>
          <w:spacing w:val="-2"/>
          <w:sz w:val="28"/>
          <w:szCs w:val="28"/>
          <w:u w:val="single"/>
        </w:rPr>
        <w:t>- процент озеленения территории — 0 % от площади земельного участка;</w:t>
      </w:r>
    </w:p>
    <w:p w:rsidR="00690458" w:rsidRPr="007D1780" w:rsidRDefault="00690458" w:rsidP="00690458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pacing w:val="-2"/>
          <w:sz w:val="28"/>
          <w:szCs w:val="28"/>
          <w:u w:val="single"/>
        </w:rPr>
      </w:pPr>
      <w:r w:rsidRPr="007D1780">
        <w:rPr>
          <w:rFonts w:eastAsia="Calibri" w:cs="Times New Roman"/>
          <w:spacing w:val="-2"/>
          <w:sz w:val="28"/>
          <w:szCs w:val="28"/>
          <w:u w:val="single"/>
        </w:rPr>
        <w:t>- площадь территорий, предназначенных для хранения транспортных средств – 0 % от площади земельного участка;</w:t>
      </w:r>
    </w:p>
    <w:p w:rsidR="00690458" w:rsidRPr="007D1780" w:rsidRDefault="00690458" w:rsidP="00690458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pacing w:val="-2"/>
          <w:sz w:val="28"/>
          <w:szCs w:val="28"/>
          <w:u w:val="single"/>
        </w:rPr>
      </w:pPr>
      <w:r w:rsidRPr="007D1780">
        <w:rPr>
          <w:rFonts w:eastAsia="Calibri" w:cs="Times New Roman"/>
          <w:spacing w:val="-2"/>
          <w:sz w:val="28"/>
          <w:szCs w:val="28"/>
          <w:u w:val="single"/>
        </w:rPr>
        <w:t>- минимальное количество мест на погрузочно-разгрузочных   площадках – 0 мест.</w:t>
      </w:r>
    </w:p>
    <w:p w:rsidR="00690458" w:rsidRPr="00525F00" w:rsidRDefault="00690458" w:rsidP="00690458">
      <w:pPr>
        <w:spacing w:after="113"/>
        <w:contextualSpacing/>
        <w:jc w:val="both"/>
        <w:rPr>
          <w:rFonts w:eastAsia="Times New Roman"/>
          <w:color w:val="000000"/>
          <w:spacing w:val="-4"/>
          <w:sz w:val="32"/>
          <w:szCs w:val="32"/>
          <w:u w:val="single"/>
        </w:rPr>
      </w:pPr>
    </w:p>
    <w:p w:rsidR="00690458" w:rsidRPr="00525F00" w:rsidRDefault="00690458" w:rsidP="00690458">
      <w:pPr>
        <w:spacing w:after="113"/>
        <w:contextualSpacing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0 </w:t>
      </w:r>
    </w:p>
    <w:p w:rsidR="00690458" w:rsidRPr="00525F00" w:rsidRDefault="00690458" w:rsidP="00690458">
      <w:pPr>
        <w:spacing w:after="113" w:line="276" w:lineRule="auto"/>
        <w:contextualSpacing/>
        <w:jc w:val="both"/>
        <w:rPr>
          <w:rFonts w:eastAsia="Times New Roman"/>
          <w:color w:val="000000"/>
          <w:spacing w:val="-4"/>
          <w:sz w:val="32"/>
          <w:szCs w:val="32"/>
          <w:u w:val="single"/>
        </w:rPr>
      </w:pPr>
    </w:p>
    <w:p w:rsidR="00690458" w:rsidRDefault="00690458" w:rsidP="00690458">
      <w:pPr>
        <w:spacing w:after="28"/>
        <w:contextualSpacing/>
        <w:jc w:val="both"/>
        <w:rPr>
          <w:rFonts w:eastAsia="Times New Roman"/>
          <w:color w:val="000000"/>
          <w:spacing w:val="-4"/>
          <w:sz w:val="28"/>
          <w:szCs w:val="28"/>
          <w:u w:val="single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proofErr w:type="gramStart"/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« 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>2</w:t>
      </w:r>
      <w:r>
        <w:rPr>
          <w:rFonts w:eastAsia="Times New Roman"/>
          <w:color w:val="000000"/>
          <w:spacing w:val="-4"/>
          <w:sz w:val="28"/>
          <w:szCs w:val="28"/>
          <w:u w:val="single"/>
        </w:rPr>
        <w:t>6</w:t>
      </w:r>
      <w:proofErr w:type="gramEnd"/>
      <w:r w:rsidRPr="00525F00">
        <w:rPr>
          <w:rFonts w:eastAsia="Times New Roman"/>
          <w:color w:val="000000"/>
          <w:spacing w:val="-4"/>
          <w:sz w:val="28"/>
          <w:szCs w:val="28"/>
        </w:rPr>
        <w:t xml:space="preserve"> »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  <w:lang w:eastAsia="hi-IN"/>
        </w:rPr>
        <w:t>августа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2024 года</w:t>
      </w:r>
    </w:p>
    <w:p w:rsidR="00690458" w:rsidRPr="00525F00" w:rsidRDefault="00690458" w:rsidP="00690458">
      <w:pPr>
        <w:spacing w:after="28"/>
        <w:contextualSpacing/>
        <w:jc w:val="both"/>
        <w:rPr>
          <w:sz w:val="28"/>
          <w:szCs w:val="28"/>
        </w:rPr>
      </w:pPr>
    </w:p>
    <w:p w:rsidR="00690458" w:rsidRPr="00525F00" w:rsidRDefault="00690458" w:rsidP="00690458">
      <w:pPr>
        <w:spacing w:before="57"/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1.1.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  Отсутствуют                                                                                                                </w:t>
      </w:r>
    </w:p>
    <w:p w:rsidR="00690458" w:rsidRPr="00525F00" w:rsidRDefault="00690458" w:rsidP="00690458">
      <w:pPr>
        <w:spacing w:line="360" w:lineRule="auto"/>
        <w:jc w:val="both"/>
        <w:rPr>
          <w:spacing w:val="-4"/>
          <w:sz w:val="32"/>
          <w:szCs w:val="32"/>
        </w:rPr>
      </w:pP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2. Содержание внесенных предложений и замечаний иных участников общественных обсуждений:</w:t>
      </w: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2.1.</w:t>
      </w: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   Отсутствуют                                                                                                                </w:t>
      </w:r>
    </w:p>
    <w:p w:rsidR="00690458" w:rsidRDefault="00690458" w:rsidP="00690458">
      <w:pPr>
        <w:spacing w:line="276" w:lineRule="auto"/>
        <w:jc w:val="both"/>
        <w:rPr>
          <w:rFonts w:eastAsia="Times New Roman"/>
          <w:color w:val="000000"/>
          <w:spacing w:val="-4"/>
          <w:sz w:val="32"/>
          <w:szCs w:val="32"/>
          <w:u w:val="single"/>
        </w:rPr>
      </w:pPr>
    </w:p>
    <w:p w:rsidR="00690458" w:rsidRPr="00525F00" w:rsidRDefault="00690458" w:rsidP="00690458">
      <w:pPr>
        <w:spacing w:line="276" w:lineRule="auto"/>
        <w:jc w:val="both"/>
        <w:rPr>
          <w:rFonts w:eastAsia="Times New Roman"/>
          <w:color w:val="000000"/>
          <w:spacing w:val="-4"/>
          <w:sz w:val="32"/>
          <w:szCs w:val="32"/>
          <w:u w:val="single"/>
        </w:rPr>
      </w:pPr>
    </w:p>
    <w:p w:rsidR="00690458" w:rsidRDefault="00690458" w:rsidP="00690458">
      <w:pPr>
        <w:jc w:val="both"/>
        <w:rPr>
          <w:rFonts w:eastAsia="Times New Roman"/>
          <w:color w:val="000000"/>
          <w:spacing w:val="-4"/>
          <w:sz w:val="28"/>
          <w:szCs w:val="28"/>
        </w:rPr>
      </w:pP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690458" w:rsidRPr="00525F00" w:rsidRDefault="00690458" w:rsidP="00690458">
      <w:pPr>
        <w:spacing w:line="276" w:lineRule="auto"/>
        <w:jc w:val="both"/>
        <w:rPr>
          <w:rFonts w:eastAsia="Times New Roman"/>
          <w:color w:val="000000"/>
          <w:spacing w:val="-4"/>
          <w:sz w:val="32"/>
          <w:szCs w:val="32"/>
          <w:u w:val="single"/>
        </w:rPr>
      </w:pPr>
    </w:p>
    <w:p w:rsidR="00690458" w:rsidRPr="00525F00" w:rsidRDefault="00690458" w:rsidP="00690458">
      <w:pPr>
        <w:jc w:val="both"/>
        <w:rPr>
          <w:sz w:val="28"/>
          <w:szCs w:val="28"/>
        </w:rPr>
      </w:pPr>
      <w:r w:rsidRPr="00525F00">
        <w:rPr>
          <w:rFonts w:eastAsia="Times New Roman"/>
          <w:color w:val="000000"/>
          <w:spacing w:val="-4"/>
          <w:sz w:val="28"/>
          <w:szCs w:val="28"/>
        </w:rPr>
        <w:t>Выводы по результатам общественных обсуждений:</w:t>
      </w:r>
    </w:p>
    <w:p w:rsidR="00690458" w:rsidRPr="00525F00" w:rsidRDefault="00690458" w:rsidP="00690458">
      <w:pPr>
        <w:jc w:val="both"/>
        <w:rPr>
          <w:rFonts w:eastAsia="Times New Roman"/>
          <w:color w:val="000000"/>
          <w:sz w:val="28"/>
          <w:szCs w:val="28"/>
          <w:u w:val="single"/>
        </w:rPr>
      </w:pPr>
      <w:r w:rsidRPr="00525F00">
        <w:rPr>
          <w:rFonts w:eastAsia="Times New Roman"/>
          <w:color w:val="000000"/>
          <w:sz w:val="28"/>
          <w:szCs w:val="28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</w:t>
      </w:r>
      <w:proofErr w:type="gramStart"/>
      <w:r w:rsidRPr="00525F00">
        <w:rPr>
          <w:rFonts w:eastAsia="Times New Roman"/>
          <w:color w:val="000000"/>
          <w:sz w:val="28"/>
          <w:szCs w:val="28"/>
          <w:u w:val="single"/>
        </w:rPr>
        <w:t>земельного  участка</w:t>
      </w:r>
      <w:proofErr w:type="gramEnd"/>
      <w:r w:rsidRPr="00525F00">
        <w:rPr>
          <w:rFonts w:eastAsia="Times New Roman"/>
          <w:color w:val="000000"/>
          <w:sz w:val="28"/>
          <w:szCs w:val="28"/>
          <w:u w:val="single"/>
        </w:rPr>
        <w:t>, расположенного по адресу: Астраханская обл., г. Астрахань,</w:t>
      </w:r>
      <w:r>
        <w:rPr>
          <w:rFonts w:eastAsia="Times New Roman"/>
          <w:color w:val="000000"/>
          <w:sz w:val="28"/>
          <w:szCs w:val="28"/>
          <w:u w:val="single"/>
        </w:rPr>
        <w:t xml:space="preserve"> р-н Советский, ул. Боевая, 71а</w:t>
      </w:r>
      <w:r w:rsidRPr="00525F00">
        <w:rPr>
          <w:rFonts w:eastAsia="Times New Roman"/>
          <w:color w:val="000000"/>
          <w:sz w:val="28"/>
          <w:szCs w:val="28"/>
          <w:u w:val="single"/>
        </w:rPr>
        <w:t>.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И.о. начальника отдела территориального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планирования управления по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строительству, архитектуре и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градостроительству администрации </w:t>
      </w:r>
    </w:p>
    <w:p w:rsidR="00690458" w:rsidRPr="00525F00" w:rsidRDefault="00690458" w:rsidP="00690458">
      <w:pPr>
        <w:suppressAutoHyphens w:val="0"/>
        <w:jc w:val="both"/>
        <w:rPr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муниципального образования </w:t>
      </w:r>
    </w:p>
    <w:p w:rsidR="00690458" w:rsidRDefault="00690458" w:rsidP="00690458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  <w:r w:rsidRPr="00525F00">
        <w:rPr>
          <w:rFonts w:eastAsia="Symbol" w:cs="Times New Roman"/>
          <w:color w:val="000000"/>
          <w:spacing w:val="-4"/>
          <w:sz w:val="28"/>
          <w:szCs w:val="28"/>
        </w:rPr>
        <w:t>«Городской округ город Астрахан</w:t>
      </w:r>
      <w:r>
        <w:rPr>
          <w:rFonts w:eastAsia="Symbol" w:cs="Times New Roman"/>
          <w:color w:val="000000"/>
          <w:spacing w:val="-4"/>
          <w:sz w:val="28"/>
          <w:szCs w:val="28"/>
        </w:rPr>
        <w:t>ь»</w:t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</w:r>
      <w:r>
        <w:rPr>
          <w:rFonts w:eastAsia="Symbol" w:cs="Times New Roman"/>
          <w:color w:val="000000"/>
          <w:spacing w:val="-4"/>
          <w:sz w:val="28"/>
          <w:szCs w:val="28"/>
        </w:rPr>
        <w:tab/>
        <w:t xml:space="preserve"> </w:t>
      </w: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  </w:t>
      </w:r>
      <w:r>
        <w:rPr>
          <w:rFonts w:eastAsia="Symbol" w:cs="Times New Roman"/>
          <w:color w:val="000000"/>
          <w:spacing w:val="-4"/>
          <w:sz w:val="28"/>
          <w:szCs w:val="28"/>
        </w:rPr>
        <w:t xml:space="preserve"> </w:t>
      </w:r>
      <w:r w:rsidRPr="00525F00">
        <w:rPr>
          <w:rFonts w:eastAsia="Symbol" w:cs="Times New Roman"/>
          <w:color w:val="000000"/>
          <w:spacing w:val="-4"/>
          <w:sz w:val="28"/>
          <w:szCs w:val="28"/>
        </w:rPr>
        <w:t xml:space="preserve">    </w:t>
      </w:r>
      <w:r>
        <w:rPr>
          <w:rFonts w:eastAsia="Symbol" w:cs="Times New Roman"/>
          <w:color w:val="000000"/>
          <w:spacing w:val="-4"/>
          <w:sz w:val="28"/>
          <w:szCs w:val="28"/>
        </w:rPr>
        <w:t xml:space="preserve">А.И. </w:t>
      </w:r>
      <w:proofErr w:type="spellStart"/>
      <w:r>
        <w:rPr>
          <w:rFonts w:eastAsia="Symbol" w:cs="Times New Roman"/>
          <w:color w:val="000000"/>
          <w:spacing w:val="-4"/>
          <w:sz w:val="28"/>
          <w:szCs w:val="28"/>
        </w:rPr>
        <w:t>Строкина</w:t>
      </w:r>
      <w:proofErr w:type="spellEnd"/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690458" w:rsidRPr="00525F00" w:rsidRDefault="00690458" w:rsidP="0069045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A0C22" w:rsidRDefault="00EA0C22" w:rsidP="00B469B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</w:t>
      </w:r>
      <w:bookmarkStart w:id="0" w:name="_GoBack"/>
      <w:bookmarkEnd w:id="0"/>
    </w:p>
    <w:p w:rsidR="00B469BD" w:rsidRPr="00EA0C22" w:rsidRDefault="00690458" w:rsidP="00B469BD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тел.:52-51-06</w:t>
      </w:r>
    </w:p>
    <w:sectPr w:rsidR="00B469BD" w:rsidRPr="00EA0C22" w:rsidSect="00690458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876"/>
    <w:rsid w:val="000F72C1"/>
    <w:rsid w:val="004107EA"/>
    <w:rsid w:val="00690458"/>
    <w:rsid w:val="00892956"/>
    <w:rsid w:val="008F4FD5"/>
    <w:rsid w:val="00A1795F"/>
    <w:rsid w:val="00B469BD"/>
    <w:rsid w:val="00D26876"/>
    <w:rsid w:val="00D50CCA"/>
    <w:rsid w:val="00EA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76C15"/>
  <w15:docId w15:val="{6FDD03CA-47F3-425D-BA4E-D3FB9142F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B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B469BD"/>
    <w:pPr>
      <w:suppressLineNumbers/>
    </w:pPr>
  </w:style>
  <w:style w:type="paragraph" w:styleId="a4">
    <w:name w:val="Balloon Text"/>
    <w:basedOn w:val="a"/>
    <w:link w:val="a5"/>
    <w:uiPriority w:val="99"/>
    <w:semiHidden/>
    <w:unhideWhenUsed/>
    <w:rsid w:val="00B469BD"/>
    <w:rPr>
      <w:rFonts w:ascii="Tahoma" w:hAnsi="Tahoma" w:cs="Mangal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B469BD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styleId="a6">
    <w:name w:val="Body Text"/>
    <w:basedOn w:val="a"/>
    <w:link w:val="a7"/>
    <w:rsid w:val="00B469BD"/>
    <w:pPr>
      <w:spacing w:after="120"/>
    </w:pPr>
  </w:style>
  <w:style w:type="character" w:customStyle="1" w:styleId="a7">
    <w:name w:val="Основной текст Знак"/>
    <w:basedOn w:val="a0"/>
    <w:link w:val="a6"/>
    <w:rsid w:val="00B469B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2</cp:revision>
  <cp:lastPrinted>2024-08-28T07:12:00Z</cp:lastPrinted>
  <dcterms:created xsi:type="dcterms:W3CDTF">2024-09-03T05:31:00Z</dcterms:created>
  <dcterms:modified xsi:type="dcterms:W3CDTF">2024-09-03T05:31:00Z</dcterms:modified>
</cp:coreProperties>
</file>