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A20" w:rsidRPr="006B7A20" w:rsidRDefault="006B7A20" w:rsidP="006B7A2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6B7A2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53FC9" w:rsidRPr="006B7A20" w:rsidRDefault="00F51599" w:rsidP="006B7A20">
      <w:pPr>
        <w:jc w:val="center"/>
        <w:rPr>
          <w:rFonts w:ascii="Cambria" w:hAnsi="Cambria"/>
          <w:b/>
          <w:sz w:val="20"/>
          <w:szCs w:val="20"/>
        </w:rPr>
      </w:pPr>
      <w:r w:rsidRPr="006B7A2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B7A20" w:rsidRPr="006B7A20" w:rsidRDefault="00F51599" w:rsidP="006B7A20">
      <w:pPr>
        <w:pStyle w:val="5"/>
        <w:shd w:val="clear" w:color="auto" w:fill="auto"/>
        <w:tabs>
          <w:tab w:val="left" w:pos="466"/>
        </w:tabs>
        <w:spacing w:line="280" w:lineRule="exact"/>
        <w:jc w:val="center"/>
        <w:rPr>
          <w:rFonts w:ascii="Cambria" w:hAnsi="Cambria"/>
          <w:b/>
          <w:sz w:val="20"/>
          <w:szCs w:val="20"/>
        </w:rPr>
      </w:pPr>
      <w:r w:rsidRPr="006B7A20">
        <w:rPr>
          <w:rFonts w:ascii="Cambria" w:hAnsi="Cambria"/>
          <w:b/>
          <w:sz w:val="20"/>
          <w:szCs w:val="20"/>
        </w:rPr>
        <w:t>11 июня 2021 года</w:t>
      </w:r>
      <w:r w:rsidR="006B7A20" w:rsidRPr="006B7A20">
        <w:rPr>
          <w:rFonts w:ascii="Cambria" w:hAnsi="Cambria"/>
          <w:b/>
          <w:sz w:val="20"/>
          <w:szCs w:val="20"/>
        </w:rPr>
        <w:t xml:space="preserve"> </w:t>
      </w:r>
      <w:r w:rsidR="006B7A20" w:rsidRPr="006B7A20">
        <w:rPr>
          <w:rFonts w:ascii="Cambria" w:hAnsi="Cambria"/>
          <w:b/>
          <w:sz w:val="20"/>
          <w:szCs w:val="20"/>
        </w:rPr>
        <w:t xml:space="preserve">№ </w:t>
      </w:r>
      <w:r w:rsidR="006B7A20" w:rsidRPr="006B7A20">
        <w:rPr>
          <w:rStyle w:val="5Exact0"/>
          <w:rFonts w:ascii="Cambria" w:hAnsi="Cambria"/>
          <w:b/>
          <w:sz w:val="20"/>
          <w:szCs w:val="20"/>
          <w:u w:val="none"/>
        </w:rPr>
        <w:t>1021-р</w:t>
      </w:r>
    </w:p>
    <w:p w:rsidR="00C53FC9" w:rsidRPr="006B7A20" w:rsidRDefault="006B7A20" w:rsidP="006B7A20">
      <w:pPr>
        <w:jc w:val="center"/>
      </w:pPr>
      <w:r w:rsidRPr="006B7A20">
        <w:rPr>
          <w:rFonts w:ascii="Cambria" w:hAnsi="Cambria"/>
          <w:b/>
          <w:sz w:val="20"/>
          <w:szCs w:val="20"/>
        </w:rPr>
        <w:t>«</w:t>
      </w:r>
      <w:r w:rsidR="00F51599" w:rsidRPr="006B7A20">
        <w:rPr>
          <w:rFonts w:ascii="Cambria" w:hAnsi="Cambria"/>
          <w:b/>
          <w:sz w:val="20"/>
          <w:szCs w:val="20"/>
        </w:rPr>
        <w:t>Об определении уполномоченного органа</w:t>
      </w:r>
      <w:r w:rsidRPr="006B7A20">
        <w:rPr>
          <w:rFonts w:ascii="Cambria" w:hAnsi="Cambria"/>
          <w:b/>
          <w:sz w:val="20"/>
          <w:szCs w:val="20"/>
        </w:rPr>
        <w:t>»</w:t>
      </w:r>
    </w:p>
    <w:p w:rsidR="00C53FC9" w:rsidRPr="006B7A20" w:rsidRDefault="00F51599" w:rsidP="006B7A2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B7A20">
        <w:rPr>
          <w:rFonts w:ascii="Arial" w:hAnsi="Arial" w:cs="Arial"/>
          <w:sz w:val="18"/>
          <w:szCs w:val="18"/>
        </w:rPr>
        <w:t xml:space="preserve">В соответствии с Федеральным законом «Об общих принципах организации местного самоуправления в Российской </w:t>
      </w:r>
      <w:r w:rsidRPr="006B7A20">
        <w:rPr>
          <w:rFonts w:ascii="Arial" w:hAnsi="Arial" w:cs="Arial"/>
          <w:sz w:val="18"/>
          <w:szCs w:val="18"/>
        </w:rPr>
        <w:t>Федерации, Уставом муниципального образования «Город Астрахань», Постановлением Правительства РФ от 12.05.2017 № 563 «О порядке и об основаниях заключения контрактов, предметом которых является одновременно выполнение работ по проектированию, строительству</w:t>
      </w:r>
      <w:r w:rsidRPr="006B7A20">
        <w:rPr>
          <w:rFonts w:ascii="Arial" w:hAnsi="Arial" w:cs="Arial"/>
          <w:sz w:val="18"/>
          <w:szCs w:val="18"/>
        </w:rPr>
        <w:t xml:space="preserve"> и вводу в эксплуатацию объектов капитального строительства, и о внесении изменений в некоторые акты Правительства Российской Федерации» (вместе с</w:t>
      </w:r>
      <w:proofErr w:type="gramEnd"/>
      <w:r w:rsidRPr="006B7A20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6B7A20">
        <w:rPr>
          <w:rFonts w:ascii="Arial" w:hAnsi="Arial" w:cs="Arial"/>
          <w:sz w:val="18"/>
          <w:szCs w:val="18"/>
        </w:rPr>
        <w:t>Правилами заключения контрактов, предметом которых является одновременно выполнение работ по проектированию,</w:t>
      </w:r>
      <w:r w:rsidRPr="006B7A20">
        <w:rPr>
          <w:rFonts w:ascii="Arial" w:hAnsi="Arial" w:cs="Arial"/>
          <w:sz w:val="18"/>
          <w:szCs w:val="18"/>
        </w:rPr>
        <w:t xml:space="preserve"> строительству и вводу в эксплуатацию объектов капитального строительства», «Положением о проведении технологического и ценового аудита обоснования инвестиций, осуществляемых</w:t>
      </w:r>
      <w:r w:rsidR="006B7A20" w:rsidRPr="006B7A20">
        <w:rPr>
          <w:rFonts w:ascii="Arial" w:hAnsi="Arial" w:cs="Arial"/>
          <w:sz w:val="18"/>
          <w:szCs w:val="18"/>
        </w:rPr>
        <w:t xml:space="preserve"> </w:t>
      </w:r>
      <w:r w:rsidRPr="006B7A20">
        <w:rPr>
          <w:rFonts w:ascii="Arial" w:hAnsi="Arial" w:cs="Arial"/>
          <w:sz w:val="18"/>
          <w:szCs w:val="18"/>
        </w:rPr>
        <w:t>в инвестиционные</w:t>
      </w:r>
      <w:r w:rsidR="006B7A20" w:rsidRPr="006B7A20">
        <w:rPr>
          <w:rFonts w:ascii="Arial" w:hAnsi="Arial" w:cs="Arial"/>
          <w:sz w:val="18"/>
          <w:szCs w:val="18"/>
        </w:rPr>
        <w:t xml:space="preserve"> </w:t>
      </w:r>
      <w:r w:rsidRPr="006B7A20">
        <w:rPr>
          <w:rFonts w:ascii="Arial" w:hAnsi="Arial" w:cs="Arial"/>
          <w:sz w:val="18"/>
          <w:szCs w:val="18"/>
        </w:rPr>
        <w:t>проекты</w:t>
      </w:r>
      <w:r w:rsidR="006B7A20" w:rsidRPr="006B7A20">
        <w:rPr>
          <w:rFonts w:ascii="Arial" w:hAnsi="Arial" w:cs="Arial"/>
          <w:sz w:val="18"/>
          <w:szCs w:val="18"/>
        </w:rPr>
        <w:t xml:space="preserve"> </w:t>
      </w:r>
      <w:r w:rsidRPr="006B7A20">
        <w:rPr>
          <w:rFonts w:ascii="Arial" w:hAnsi="Arial" w:cs="Arial"/>
          <w:sz w:val="18"/>
          <w:szCs w:val="18"/>
        </w:rPr>
        <w:t>по созданию</w:t>
      </w:r>
      <w:r w:rsidR="006B7A20" w:rsidRPr="006B7A20">
        <w:rPr>
          <w:rFonts w:ascii="Arial" w:hAnsi="Arial" w:cs="Arial"/>
          <w:sz w:val="18"/>
          <w:szCs w:val="18"/>
        </w:rPr>
        <w:t xml:space="preserve"> </w:t>
      </w:r>
      <w:r w:rsidRPr="006B7A20">
        <w:rPr>
          <w:rFonts w:ascii="Arial" w:hAnsi="Arial" w:cs="Arial"/>
          <w:sz w:val="18"/>
          <w:szCs w:val="18"/>
        </w:rPr>
        <w:t>объектов</w:t>
      </w:r>
      <w:r w:rsidR="006B7A20">
        <w:rPr>
          <w:rFonts w:ascii="Arial" w:hAnsi="Arial" w:cs="Arial"/>
          <w:sz w:val="18"/>
          <w:szCs w:val="18"/>
        </w:rPr>
        <w:t xml:space="preserve"> </w:t>
      </w:r>
      <w:r w:rsidRPr="006B7A20">
        <w:rPr>
          <w:rFonts w:ascii="Arial" w:hAnsi="Arial" w:cs="Arial"/>
          <w:sz w:val="18"/>
          <w:szCs w:val="18"/>
        </w:rPr>
        <w:t>капитального строительства, в отнош</w:t>
      </w:r>
      <w:r w:rsidRPr="006B7A20">
        <w:rPr>
          <w:rFonts w:ascii="Arial" w:hAnsi="Arial" w:cs="Arial"/>
          <w:sz w:val="18"/>
          <w:szCs w:val="18"/>
        </w:rPr>
        <w:t>ении которых планируется заключение контрактов, предметом которых является одновременно выполнение работ по проектированию,</w:t>
      </w:r>
      <w:r w:rsidR="006B7A20" w:rsidRPr="006B7A20">
        <w:rPr>
          <w:rFonts w:ascii="Arial" w:hAnsi="Arial" w:cs="Arial"/>
          <w:sz w:val="18"/>
          <w:szCs w:val="18"/>
        </w:rPr>
        <w:t xml:space="preserve"> </w:t>
      </w:r>
      <w:r w:rsidRPr="006B7A20">
        <w:rPr>
          <w:rFonts w:ascii="Arial" w:hAnsi="Arial" w:cs="Arial"/>
          <w:sz w:val="18"/>
          <w:szCs w:val="18"/>
        </w:rPr>
        <w:t>строительству и</w:t>
      </w:r>
      <w:r w:rsidR="006B7A20" w:rsidRPr="006B7A20">
        <w:rPr>
          <w:rFonts w:ascii="Arial" w:hAnsi="Arial" w:cs="Arial"/>
          <w:sz w:val="18"/>
          <w:szCs w:val="18"/>
        </w:rPr>
        <w:t xml:space="preserve"> </w:t>
      </w:r>
      <w:r w:rsidRPr="006B7A20">
        <w:rPr>
          <w:rFonts w:ascii="Arial" w:hAnsi="Arial" w:cs="Arial"/>
          <w:sz w:val="18"/>
          <w:szCs w:val="18"/>
        </w:rPr>
        <w:t>вводу в</w:t>
      </w:r>
      <w:r w:rsidR="006B7A20" w:rsidRPr="006B7A20">
        <w:rPr>
          <w:rFonts w:ascii="Arial" w:hAnsi="Arial" w:cs="Arial"/>
          <w:sz w:val="18"/>
          <w:szCs w:val="18"/>
        </w:rPr>
        <w:t xml:space="preserve"> </w:t>
      </w:r>
      <w:r w:rsidRPr="006B7A20">
        <w:rPr>
          <w:rFonts w:ascii="Arial" w:hAnsi="Arial" w:cs="Arial"/>
          <w:sz w:val="18"/>
          <w:szCs w:val="18"/>
        </w:rPr>
        <w:t>эксплуатацию</w:t>
      </w:r>
      <w:r w:rsidR="006B7A20" w:rsidRPr="006B7A20">
        <w:rPr>
          <w:rFonts w:ascii="Arial" w:hAnsi="Arial" w:cs="Arial"/>
          <w:sz w:val="18"/>
          <w:szCs w:val="18"/>
        </w:rPr>
        <w:t xml:space="preserve"> </w:t>
      </w:r>
      <w:r w:rsidRPr="006B7A20">
        <w:rPr>
          <w:rFonts w:ascii="Arial" w:hAnsi="Arial" w:cs="Arial"/>
          <w:sz w:val="18"/>
          <w:szCs w:val="18"/>
        </w:rPr>
        <w:t>объектов</w:t>
      </w:r>
      <w:r w:rsidR="006B7A20">
        <w:rPr>
          <w:rFonts w:ascii="Arial" w:hAnsi="Arial" w:cs="Arial"/>
          <w:sz w:val="18"/>
          <w:szCs w:val="18"/>
        </w:rPr>
        <w:t xml:space="preserve"> </w:t>
      </w:r>
      <w:r w:rsidRPr="006B7A20">
        <w:rPr>
          <w:rFonts w:ascii="Arial" w:hAnsi="Arial" w:cs="Arial"/>
          <w:sz w:val="18"/>
          <w:szCs w:val="18"/>
        </w:rPr>
        <w:t>капитального строительства»):</w:t>
      </w:r>
      <w:proofErr w:type="gramEnd"/>
    </w:p>
    <w:p w:rsidR="00C53FC9" w:rsidRPr="006B7A20" w:rsidRDefault="006B7A20" w:rsidP="006B7A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7A20">
        <w:rPr>
          <w:rFonts w:ascii="Arial" w:hAnsi="Arial" w:cs="Arial"/>
          <w:sz w:val="18"/>
          <w:szCs w:val="18"/>
        </w:rPr>
        <w:t xml:space="preserve">1. </w:t>
      </w:r>
      <w:r w:rsidR="00F51599" w:rsidRPr="006B7A2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51599" w:rsidRPr="006B7A20">
        <w:rPr>
          <w:rFonts w:ascii="Arial" w:hAnsi="Arial" w:cs="Arial"/>
          <w:sz w:val="18"/>
          <w:szCs w:val="18"/>
        </w:rPr>
        <w:t>Определить управление</w:t>
      </w:r>
      <w:r w:rsidRPr="006B7A20"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по капитальному</w:t>
      </w:r>
      <w:r w:rsidRPr="006B7A20"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строительству</w:t>
      </w:r>
      <w:r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администрации муниципального</w:t>
      </w:r>
      <w:r w:rsidRPr="006B7A20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образования «Г</w:t>
      </w:r>
      <w:r w:rsidR="00F51599" w:rsidRPr="006B7A20">
        <w:rPr>
          <w:rFonts w:ascii="Arial" w:hAnsi="Arial" w:cs="Arial"/>
          <w:sz w:val="18"/>
          <w:szCs w:val="18"/>
        </w:rPr>
        <w:t>ород Астрахань»</w:t>
      </w:r>
      <w:r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уполномоченным органом по разработке обоснования инвестиций, осуществляемых</w:t>
      </w:r>
      <w:r w:rsidRPr="006B7A20"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в инвестиционные</w:t>
      </w:r>
      <w:r w:rsidRPr="006B7A20"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проекты</w:t>
      </w:r>
      <w:r w:rsidRPr="006B7A20"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по созданию</w:t>
      </w:r>
      <w:r w:rsidRPr="006B7A20"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объектов</w:t>
      </w:r>
      <w:r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капитального строительства, в отношении которых планируется заключение кон</w:t>
      </w:r>
      <w:r w:rsidR="00F51599" w:rsidRPr="006B7A20">
        <w:rPr>
          <w:rFonts w:ascii="Arial" w:hAnsi="Arial" w:cs="Arial"/>
          <w:sz w:val="18"/>
          <w:szCs w:val="18"/>
        </w:rPr>
        <w:t>трактов, предметом которых является одновременно выполнение работ по проектированию,</w:t>
      </w:r>
      <w:r w:rsidRPr="006B7A20"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строительству и</w:t>
      </w:r>
      <w:r w:rsidRPr="006B7A20"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вводу в</w:t>
      </w:r>
      <w:r w:rsidRPr="006B7A20"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эксплуатацию</w:t>
      </w:r>
      <w:r w:rsidRPr="006B7A20"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объектов</w:t>
      </w:r>
      <w:r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капитального строительства, с последующим</w:t>
      </w:r>
      <w:r w:rsidRPr="006B7A20"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получением заключения</w:t>
      </w:r>
      <w:r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технологического и ценового аудита обоснования инвестиций в А</w:t>
      </w:r>
      <w:r w:rsidR="00F51599" w:rsidRPr="006B7A20">
        <w:rPr>
          <w:rFonts w:ascii="Arial" w:hAnsi="Arial" w:cs="Arial"/>
          <w:sz w:val="18"/>
          <w:szCs w:val="18"/>
        </w:rPr>
        <w:t>У АО</w:t>
      </w:r>
      <w:proofErr w:type="gramEnd"/>
      <w:r w:rsidR="00F51599" w:rsidRPr="006B7A20">
        <w:rPr>
          <w:rFonts w:ascii="Arial" w:hAnsi="Arial" w:cs="Arial"/>
          <w:sz w:val="18"/>
          <w:szCs w:val="18"/>
        </w:rPr>
        <w:t xml:space="preserve"> «Государственная экспертиза проектов» следующих объектов капитального строительства:</w:t>
      </w:r>
    </w:p>
    <w:p w:rsidR="00C53FC9" w:rsidRPr="006B7A20" w:rsidRDefault="00F51599" w:rsidP="006B7A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7A20">
        <w:rPr>
          <w:rFonts w:ascii="Arial" w:hAnsi="Arial" w:cs="Arial"/>
          <w:sz w:val="18"/>
          <w:szCs w:val="18"/>
        </w:rPr>
        <w:t>- строительство дошкольного образовательного учреждения на 140</w:t>
      </w:r>
      <w:r w:rsidR="006B7A20">
        <w:rPr>
          <w:rFonts w:ascii="Arial" w:hAnsi="Arial" w:cs="Arial"/>
          <w:sz w:val="18"/>
          <w:szCs w:val="18"/>
        </w:rPr>
        <w:t xml:space="preserve"> </w:t>
      </w:r>
      <w:r w:rsidRPr="006B7A20">
        <w:rPr>
          <w:rFonts w:ascii="Arial" w:hAnsi="Arial" w:cs="Arial"/>
          <w:sz w:val="18"/>
          <w:szCs w:val="18"/>
        </w:rPr>
        <w:t>мест по ул. Куликова в Кировском районе г. Астрахани.</w:t>
      </w:r>
    </w:p>
    <w:p w:rsidR="00C53FC9" w:rsidRPr="006B7A20" w:rsidRDefault="006B7A20" w:rsidP="006B7A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7A20">
        <w:rPr>
          <w:rFonts w:ascii="Arial" w:hAnsi="Arial" w:cs="Arial"/>
          <w:sz w:val="18"/>
          <w:szCs w:val="18"/>
        </w:rPr>
        <w:t xml:space="preserve">2. </w:t>
      </w:r>
      <w:r w:rsidR="00F51599" w:rsidRPr="006B7A2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F51599" w:rsidRPr="006B7A20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F51599" w:rsidRPr="006B7A20">
        <w:rPr>
          <w:rFonts w:ascii="Arial" w:hAnsi="Arial" w:cs="Arial"/>
          <w:sz w:val="18"/>
          <w:szCs w:val="18"/>
        </w:rPr>
        <w:t>разместить</w:t>
      </w:r>
      <w:proofErr w:type="gramEnd"/>
      <w:r w:rsidR="00F51599" w:rsidRPr="006B7A2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F51599" w:rsidRPr="006B7A20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C53FC9" w:rsidRPr="006B7A20" w:rsidRDefault="006B7A20" w:rsidP="006B7A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7A2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F51599" w:rsidRPr="006B7A20">
        <w:rPr>
          <w:rFonts w:ascii="Arial" w:hAnsi="Arial" w:cs="Arial"/>
          <w:sz w:val="18"/>
          <w:szCs w:val="18"/>
        </w:rPr>
        <w:t>Контроль за</w:t>
      </w:r>
      <w:proofErr w:type="gramEnd"/>
      <w:r w:rsidR="00F51599" w:rsidRPr="006B7A20">
        <w:rPr>
          <w:rFonts w:ascii="Arial" w:hAnsi="Arial" w:cs="Arial"/>
          <w:sz w:val="18"/>
          <w:szCs w:val="18"/>
        </w:rPr>
        <w:t xml:space="preserve"> исполнением настоящего р</w:t>
      </w:r>
      <w:r w:rsidR="00F51599" w:rsidRPr="006B7A20">
        <w:rPr>
          <w:rFonts w:ascii="Arial" w:hAnsi="Arial" w:cs="Arial"/>
          <w:sz w:val="18"/>
          <w:szCs w:val="18"/>
        </w:rPr>
        <w:t>аспоряжения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C53FC9" w:rsidRPr="006B7A20" w:rsidRDefault="006B7A20" w:rsidP="006B7A20">
      <w:pPr>
        <w:jc w:val="right"/>
        <w:rPr>
          <w:b/>
        </w:rPr>
      </w:pPr>
      <w:r w:rsidRPr="006B7A20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sectPr w:rsidR="00C53FC9" w:rsidRPr="006B7A20" w:rsidSect="006B7A20">
      <w:pgSz w:w="11900" w:h="16840"/>
      <w:pgMar w:top="1134" w:right="1127" w:bottom="415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599" w:rsidRDefault="00F51599">
      <w:r>
        <w:separator/>
      </w:r>
    </w:p>
  </w:endnote>
  <w:endnote w:type="continuationSeparator" w:id="0">
    <w:p w:rsidR="00F51599" w:rsidRDefault="00F51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599" w:rsidRDefault="00F51599"/>
  </w:footnote>
  <w:footnote w:type="continuationSeparator" w:id="0">
    <w:p w:rsidR="00F51599" w:rsidRDefault="00F5159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702A2"/>
    <w:multiLevelType w:val="multilevel"/>
    <w:tmpl w:val="523C2E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ED30EE"/>
    <w:multiLevelType w:val="multilevel"/>
    <w:tmpl w:val="C75813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C53FC9"/>
    <w:rsid w:val="006B7A20"/>
    <w:rsid w:val="00C53FC9"/>
    <w:rsid w:val="00F5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Exact0">
    <w:name w:val="Основной текст (5) Exact"/>
    <w:basedOn w:val="5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20" w:line="0" w:lineRule="atLeast"/>
      <w:jc w:val="right"/>
      <w:outlineLvl w:val="1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1200" w:line="0" w:lineRule="atLeast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0" w:after="120" w:line="0" w:lineRule="atLeast"/>
      <w:jc w:val="both"/>
      <w:outlineLvl w:val="0"/>
    </w:pPr>
    <w:rPr>
      <w:b/>
      <w:bCs/>
      <w:sz w:val="30"/>
      <w:szCs w:val="3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20" w:after="600" w:line="322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381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2021-06-11T12:52:00Z</dcterms:created>
  <dcterms:modified xsi:type="dcterms:W3CDTF">2021-06-11T12:55:00Z</dcterms:modified>
</cp:coreProperties>
</file>