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D08" w:rsidRDefault="00141D08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141D08" w:rsidRDefault="00141D08">
      <w:pPr>
        <w:pStyle w:val="ConsPlusNormal"/>
        <w:jc w:val="center"/>
        <w:outlineLvl w:val="0"/>
      </w:pPr>
    </w:p>
    <w:p w:rsidR="00141D08" w:rsidRDefault="00141D08">
      <w:pPr>
        <w:pStyle w:val="ConsPlusTitle"/>
        <w:jc w:val="center"/>
        <w:outlineLvl w:val="0"/>
      </w:pPr>
      <w:r>
        <w:t>АДМИНИСТРАЦИЯ ГОРОДА АСТРАХАНИ</w:t>
      </w:r>
    </w:p>
    <w:p w:rsidR="00141D08" w:rsidRDefault="00141D08">
      <w:pPr>
        <w:pStyle w:val="ConsPlusTitle"/>
        <w:jc w:val="center"/>
      </w:pPr>
    </w:p>
    <w:p w:rsidR="00141D08" w:rsidRDefault="00141D08">
      <w:pPr>
        <w:pStyle w:val="ConsPlusTitle"/>
        <w:jc w:val="center"/>
      </w:pPr>
      <w:r>
        <w:t>ПОСТАНОВЛЕНИЕ</w:t>
      </w:r>
    </w:p>
    <w:p w:rsidR="00141D08" w:rsidRDefault="00141D08">
      <w:pPr>
        <w:pStyle w:val="ConsPlusTitle"/>
        <w:jc w:val="center"/>
      </w:pPr>
      <w:r>
        <w:t>от 30 ноября 2012 г. N 10356</w:t>
      </w:r>
    </w:p>
    <w:p w:rsidR="00141D08" w:rsidRDefault="00141D08">
      <w:pPr>
        <w:pStyle w:val="ConsPlusTitle"/>
        <w:jc w:val="center"/>
      </w:pPr>
    </w:p>
    <w:p w:rsidR="00141D08" w:rsidRDefault="00141D08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141D08" w:rsidRDefault="00141D08">
      <w:pPr>
        <w:pStyle w:val="ConsPlusTitle"/>
        <w:jc w:val="center"/>
      </w:pPr>
      <w:r>
        <w:t>ГОРОДА АСТРАХАНИ ПО ПРЕДОСТАВЛЕНИЮ МУНИЦИПАЛЬНОЙ УСЛУГИ</w:t>
      </w:r>
    </w:p>
    <w:p w:rsidR="00141D08" w:rsidRDefault="00141D08">
      <w:pPr>
        <w:pStyle w:val="ConsPlusTitle"/>
        <w:jc w:val="center"/>
      </w:pPr>
      <w:r>
        <w:t>"ПРИЕМ ЗАЯВЛЕНИЙ И ВЫДАЧА ДОКУМЕНТОВ О СОГЛАСОВАНИИ</w:t>
      </w:r>
    </w:p>
    <w:p w:rsidR="00141D08" w:rsidRDefault="00141D08">
      <w:pPr>
        <w:pStyle w:val="ConsPlusTitle"/>
        <w:jc w:val="center"/>
      </w:pPr>
      <w:r>
        <w:t>ПЕРЕУСТРОЙСТВА И (ИЛИ) ПЕРЕПЛАНИРОВКИ ЖИЛОГО ПОМЕЩЕНИЯ"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ind w:firstLine="540"/>
        <w:jc w:val="both"/>
      </w:pPr>
      <w:r>
        <w:t xml:space="preserve">В соответствии с Жилищным </w:t>
      </w:r>
      <w:hyperlink r:id="rId6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Федеральными законами "</w:t>
      </w:r>
      <w:hyperlink r:id="rId7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8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руководствуясь </w:t>
      </w:r>
      <w:hyperlink r:id="rId9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постановляю: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1. Утвердить прилагаемый административный </w:t>
      </w:r>
      <w:hyperlink w:anchor="P34" w:history="1">
        <w:r>
          <w:rPr>
            <w:color w:val="0000FF"/>
          </w:rPr>
          <w:t>Регламент</w:t>
        </w:r>
      </w:hyperlink>
      <w:r>
        <w:t xml:space="preserve"> администрации города Астрахани по предоставлению муниципальной услуги "Прием заявлений и выдача документов о согласовании переустройства и (или) перепланировки жилого помещения".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 Управлению по строительству, архитектуре и градостроительству администрации города Астрахани обеспечить: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2.1. Исполнение административного </w:t>
      </w:r>
      <w:hyperlink w:anchor="P34" w:history="1">
        <w:r>
          <w:rPr>
            <w:color w:val="0000FF"/>
          </w:rPr>
          <w:t>Регламента</w:t>
        </w:r>
      </w:hyperlink>
      <w:r>
        <w:t xml:space="preserve"> администрации города Астрахани, указанного в п. 1 настоящего Постановления администрации города Астрахани.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2.2. Размещение административного </w:t>
      </w:r>
      <w:hyperlink w:anchor="P34" w:history="1">
        <w:r>
          <w:rPr>
            <w:color w:val="0000FF"/>
          </w:rPr>
          <w:t>Регламента</w:t>
        </w:r>
      </w:hyperlink>
      <w:r>
        <w:t xml:space="preserve"> администрации города Астрахани, указанного в п. 1 настоящего Постановления администрации города, на официальном сайте органов местного самоуправления города Астрахани www.astrgorod.ru, в государственных информационных системах http://www.gosuslugi.ru, http://www.gosuslugi.astrobl.ru.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3. </w:t>
      </w:r>
      <w:hyperlink r:id="rId10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27.01.2011 N 549 "Об утверждении административного Регламента администрации города Астрахани по предоставлению муниципальной услуги "Подготовка и выдача решения о согласовании переустройства и (или) перепланировки жилых помещений в жилых домах" признать утратившим силу.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4. Управлению пресс-службы администрации города опубликовать настоящее Постановление администрации города Астрахани в средствах массовой информации.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города Астрахани: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распорядительных документов администрации города Астрахани.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5.2. Направить настоящее Постановление администрации города Астрахани в контрольно-правовое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  <w:r>
        <w:t>Мэр города</w:t>
      </w:r>
    </w:p>
    <w:p w:rsidR="00141D08" w:rsidRDefault="00141D08">
      <w:pPr>
        <w:pStyle w:val="ConsPlusNormal"/>
        <w:jc w:val="right"/>
      </w:pPr>
      <w:r>
        <w:t>М.Н.СТОЛЯРОВ</w:t>
      </w: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  <w:outlineLvl w:val="0"/>
      </w:pPr>
      <w:r>
        <w:t>Утвержден</w:t>
      </w:r>
    </w:p>
    <w:p w:rsidR="00141D08" w:rsidRDefault="00141D08">
      <w:pPr>
        <w:pStyle w:val="ConsPlusNormal"/>
        <w:jc w:val="right"/>
      </w:pPr>
      <w:r>
        <w:t>Постановлением администрации</w:t>
      </w:r>
    </w:p>
    <w:p w:rsidR="00141D08" w:rsidRDefault="00141D08">
      <w:pPr>
        <w:pStyle w:val="ConsPlusNormal"/>
        <w:jc w:val="right"/>
      </w:pPr>
      <w:r>
        <w:t>города Астрахани</w:t>
      </w:r>
    </w:p>
    <w:p w:rsidR="00141D08" w:rsidRDefault="00141D08">
      <w:pPr>
        <w:pStyle w:val="ConsPlusNormal"/>
        <w:jc w:val="right"/>
      </w:pPr>
      <w:r>
        <w:t>от 30 ноября 2012 г. N 10356</w:t>
      </w: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Title"/>
        <w:jc w:val="center"/>
      </w:pPr>
      <w:bookmarkStart w:id="0" w:name="P34"/>
      <w:bookmarkEnd w:id="0"/>
      <w:r>
        <w:t>АДМИНИСТРАТИВНЫЙ РЕГЛАМЕНТ</w:t>
      </w:r>
    </w:p>
    <w:p w:rsidR="00141D08" w:rsidRDefault="00141D08">
      <w:pPr>
        <w:pStyle w:val="ConsPlusTitle"/>
        <w:jc w:val="center"/>
      </w:pPr>
      <w:r>
        <w:t>АДМИНИСТРАЦИИ ГОРОДА АСТРАХАНИ ПО ПРЕДОСТАВЛЕНИЮ</w:t>
      </w:r>
    </w:p>
    <w:p w:rsidR="00141D08" w:rsidRDefault="00141D08">
      <w:pPr>
        <w:pStyle w:val="ConsPlusTitle"/>
        <w:jc w:val="center"/>
      </w:pPr>
      <w:r>
        <w:t>МУНИЦИПАЛЬНОЙ УСЛУГИ "ПРИЕМ ЗАЯВЛЕНИЙ И ВЫДАЧА</w:t>
      </w:r>
    </w:p>
    <w:p w:rsidR="00141D08" w:rsidRDefault="00141D08">
      <w:pPr>
        <w:pStyle w:val="ConsPlusTitle"/>
        <w:jc w:val="center"/>
      </w:pPr>
      <w:r>
        <w:t>ДОКУМЕНТОВ О СОГЛАСОВАНИИ ПЕРЕУСТРОЙСТВА И</w:t>
      </w:r>
    </w:p>
    <w:p w:rsidR="00141D08" w:rsidRDefault="00141D08">
      <w:pPr>
        <w:pStyle w:val="ConsPlusTitle"/>
        <w:jc w:val="center"/>
      </w:pPr>
      <w:r>
        <w:t>(ИЛИ) ПЕРЕПЛАНИРОВКИ ЖИЛОГО ПОМЕЩЕНИЯ"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jc w:val="center"/>
        <w:outlineLvl w:val="1"/>
      </w:pPr>
      <w:r>
        <w:t>1. Общие положения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ind w:firstLine="540"/>
        <w:jc w:val="both"/>
      </w:pPr>
      <w:r>
        <w:t>1.1. Административный Регламент администрации города Астрахани по предоставлению муниципальной услуги "Прием заявлений и выдача документов о согласовании переустройства и (или) перепланировки жилого помещения"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1.2. Административный Регламент размещен на официальном сайте органов местного самоуправления города Астрахани www.astrgorod.ru, в государственных информационных системах http://www.gosuslugi.ru, http://www.gosuslugi.astrobl.ru (далее - единый и региональный портал)".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Текст административного Регламента размещается также в местах предоставления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1.3 Муниципальная услуга "Прием заявлений и выдача документов о согласовании переустройства и (или) перепланировки жилого помещения" (далее - муниципальная услуга) предоставляется физическим или юридическим лицам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самоуправления), обратившимся в управление по строительству, архитектуре и градостроительству администрации города Астрахани с запросом о предоставлении муниципальной услуги, выраженным в устной, письменной или электронной форме (далее - заявители).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От имени заявителя могут выступать физические или юридические лица, имеющие право в соответствии с действующим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заявители).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1" w:name="P48"/>
      <w:bookmarkEnd w:id="1"/>
      <w:r>
        <w:t>1.4.1. Информация о месте нахождения и режиме работы управления по строительству, архитектуре и градостроительству администрации города (далее - Управление):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Местонахождение Управления; г. Астрахань, ул. Советская, 8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Почтовый адрес для направления документов и обращений: 414000, г. Астрахань, ул. Советская, 8.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График работы Управления: понедельник - пятница с 8.30 до 17.30, перерыв на обед с 13.00 до 14.00.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Выходные дни: суббота, воскресенье.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График личного приема начальником Управления: среда с 14.00 до 17.30.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1.4.2 Телефоны для справок и консультаций Управления: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телефон (факс) приемной Управления: 8(8512)-51-45-33;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телефон отдела оказания муниципальных услуг по выдаче разрешительной документации Управления: 8(8512)-48-30-52; 48-30-53.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1.4.3. Адрес официального сайта органов местного самоуправления города Астрахани в информационно-телекоммуникационной сети Интернет (далее - сеть Интернет): www.astrgorod.ru.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Адрес электронной почты Управления: http://astrarch.@.list.ru.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1.4.4. Порядок получения информации заявителями по вопросам предоставления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Информирование о порядке предоставления муниципальной услуги осуществляется должностными лицами и (или) специалистами отдела оказания муниципальных услуг по выдаче разрешительной документации Управления (далее - отдел), ответственными за предоставление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Должностные лица и (или) специалисты отдела осуществляют информирование по следующим направлениям: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Управления, отдела, в которые необходимо обратиться заявителю для получения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 справочных номерах телефонов Управления, отдела;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об адресе официального сайта в информационно-телекоммуникационной сети "Интернет", адресе электронной почты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Управления, о возможности получения муниципальной услуги в электронном виде через региональный и единый порталы;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 порядке получения информации заявителями по вопросам предоставления муниципальной услуги, в том числе с использованием регионального и единого порталов;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 порядке обжалования решений и действий (бездействия) Управления, должностных лиц, муниципальных служащих;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об организациях, предоставляющих услуги, которые являются необходимыми и обязательными для предоставления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пункте.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Основными требованиями к консультации являются;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- полнота, актуальность и достоверность информации о порядке предоставления муниципальной услуги, в том числе, в электронной форме;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четкость в изложении информации о процедуре;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наглядность форм подачи материала;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 о процедуре;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оперативность предоставления информации о процедуре.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Консультирование осуществляется как в устной, так и в письменной форме. Время получения ответа при индивидуальном устном консультировании не должно превышать 15 минут. Письменные консультации предоставляются по письменному запросу заявителя, в том числе в электронной форме.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2" w:name="P78"/>
      <w:bookmarkEnd w:id="2"/>
      <w:r>
        <w:t>1.4.5. Информирование заявителей о предоставлении муниципальной услуги осуществляется в форме: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непосредственного общения заявителей с должностными лицами и (или) специалистами отдела при личном общении либо по телефону;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взаимодействия должностных лиц и (или) специалистов отдела с заявителями по почте, электронной почте;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информационных материалов, размещаемых на официальном сайте органов местного самоуправления города Астрахани www.astrgorod.ru, на региональном и едином порталах;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информационных материалов, размещенных на стендах в помещениях Управления.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и (или) специалистов отдела с заявителями: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при ответе на телефонные звонки должностное лицо и (или) специалист отдела представляется, назвав свою фамилию, имя, отчество,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и (или) специалист отдела представляется, назвав свою фамилию, имя, отчество, сообщает занимаемую должность, самостоятельно дает ответ на заданный заявителем вопрос;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и (или) специалист отдела, осуществляющий консультирование, должен кратко подвести итоги и перечислить меры, которые следует принять заявителю (кто именно, когда и что должен сделать);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специалиста отдела, исполнившего ответ на обращение. Письменный ответ на обращение подписывается должностным лицом Управления.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1.4.7. На информационных стендах, размещаемых в помещениях Управления, предназначенных для приема документов для получения муниципальной услуги, размещается следующая информация: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- сведения о перечне предоставляемых муниципальных услуг; -извлечения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</w:t>
      </w:r>
      <w:hyperlink w:anchor="P424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перечень документов, необходимых для принятия решения о предоставлении муниципальной услуги, в том числе перечень документов, которые заявитель предоставляет в Управление, и перечень документов, получаемых из других органов в рамках межведомственного взаимодействия;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адреса, номера телефонов и факса, график работы Управления, отдела, адреса электронной почты Управления, адрес регионального и единого порталов);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перечень оснований для отказа в предоставлении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порядок обжалования действий (бездействия) и решений должностных лиц, осуществляемых (принятых) в ходе предоставления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Информационные стенды, содержащие информацию о процедуре предоставления муниципальной услуги, размещаются при входе в отдел.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хорошо просматриваемы и функциональны, оборудованы карманами формата А4, в которых размещаются информационные материалы.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 информация об изменениях должна быть выделена цветом с пометкой "Важно".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jc w:val="center"/>
        <w:outlineLvl w:val="1"/>
      </w:pPr>
      <w:r>
        <w:t>2. Стандарт предоставления муниципальной услуги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ind w:firstLine="540"/>
        <w:jc w:val="both"/>
      </w:pPr>
      <w:r>
        <w:t>2.1. Наименование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"Прием заявлений и выдача документов о согласовании переустройства и (или) перепланировки жилого помещения".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2.2.1. Предоставление муниципальной услуги осуществляется администрацией города Астрахани, непосредственно Управлением.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Ответственными исполнителями муниципальной услуги являются должностные лица и (или) специалисты отдела.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2.2.2. В предоставлении муниципальной услуги участвуют организации, предоставляющие следующие услуги, которые являются необходимыми и обязательными для предоставления муниципальной услуги: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организации, аккредитованные на проведение технического учета и технической инвентаризации объектов капитального строительства;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- проектные организации, осуществляющие подготовку проектной документации на переустройство и (или) перепланировку жилых помещений, имеющие допуск на осуществление данного вида деятельности;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нотариус, совершающий нотариальные действия.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2.2.3.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управление Федеральной службы государственной регистрации, кадастра и картографии по Астраханской области;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министерство культуры Астраханской области.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2.2.4. В соответствии с </w:t>
      </w:r>
      <w:hyperlink r:id="rId11" w:history="1">
        <w:r>
          <w:rPr>
            <w:color w:val="0000FF"/>
          </w:rPr>
          <w:t>пунктом 3 части 1 статьи 7</w:t>
        </w:r>
      </w:hyperlink>
      <w:r>
        <w:t xml:space="preserve"> Федерального закона "Об организации предоставления государственных и муниципальных услуг", при предоставлении муниципальной услуги запрещается требовать от заявителя осуществление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3" w:name="P117"/>
      <w:bookmarkEnd w:id="3"/>
      <w:r>
        <w:t>2.3. Результатом предоставления муниципальной услуги является: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выдача решения о согласовании или об отказе в согласовании переустройства и (или) перепланировки жилого помещения;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выдача акта приемочной комиссии о завершенном переустройстве и (или) перепланировке жилого помещения.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2.4. Общий срок предоставления муниципальной услуги включает в себя две административные процедуры.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2.4.1. Срок осуществления административной процедуры по выдаче решения о согласовании переустройства и (или) перепланировки жилого помещения или об отказе в согласовании переустройства и (или) перепланировке жилого помещения составляет 48 дней и складывается из следующих сроков: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прием, регистрация, визирование, передача заявления и документов на рассмотрение - 2 дня;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рассмотрение, принятие решения о согласовании переустройства и (или) перепланировки жилого помещения или решения об отказе в согласовании переустройства и (или) перепланировки жилого помещения, подготовка решения о согласовании переустройства и (или) перепланировки жилого помещения либо мотивированного отказа в предоставлении муниципальной услуги, подписание - 43 дня;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 (в рамках административного действия рассмотрение, принятие решения о согласовании переустройства и (или) перепланировки жилого помещения или решения об отказе в согласовании переустройства и (или) перепланировки жилого помещения, подготовка решения о согласовании переустройства и (или) перепланировки жилого помещения либо мотивированного отказа в предоставлении муниципальной услуги, подписание) - не позднее 1 дня с момента поступления заявления и документов на рассмотрение;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выдача (направление) решения о согласовании переустройства и (или) перепланировки жилого помещения либо подписанного мотивированного отказа в предоставлении муниципальной услуги - не более 3 рабочих дней со дня принятия решения о согласовании или об </w:t>
      </w:r>
      <w:r>
        <w:lastRenderedPageBreak/>
        <w:t>отказе в согласовании переустройства и (или) перепланировки жилого помещения.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2.4.2. Срок осуществления административной процедуры по выдаче акта приемочной комиссии о завершенном переустройстве и (или) перепланировке жилого помещения составляет 30 дней и складывается из следующих сроков: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прием, регистрация, визирование, передача заявления на рассмотрение - 2 дня;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обследование жилого помещения в перепланированном и (или) переустроенном виде, принятие решения о подготовке акта приемочной комиссии о завершенном переустройстве и (или) перепланировке жилого помещения или решения об отказе в подготовке указанного акта, подготовка акта приемочной комиссии о завершенном переустройстве и (или) перепланировке жилого помещения либо мотивированного отказа в предоставлении муниципальной услуги, подписание - 25 дней;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выдача (направление) акта приемочной комиссии о завершенном переустройстве и (или) перепланировке жилого помещения либо мотивированного отказа в предоставлении муниципальной услуги - не более 3 рабочих дней со дня принятия решения о выдаче акта приемочной комиссии или об отказе в выдаче указанного акта.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2.5. Нормативные правовые акты, регулирующие предоставление муниципальной услуги: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</w:t>
      </w:r>
      <w:hyperlink r:id="rId12" w:history="1">
        <w:r>
          <w:rPr>
            <w:color w:val="0000FF"/>
          </w:rPr>
          <w:t>Конституция</w:t>
        </w:r>
      </w:hyperlink>
      <w:r>
        <w:t xml:space="preserve"> Российской Федерации (Российская газета, 1993, N 237, 2008, N 267, 2009, N 7; Собрание законодательства РФ 2009, N 1, ст. 1; ст. 2; N 4, ст. 445);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Жилищный </w:t>
      </w:r>
      <w:hyperlink r:id="rId13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2005, N 1(часть 1), ст. 14; 2006, N 1, ст. 10; N 52 (1 ч.), ст. 5498; 2007, N 1(1 ч.),ст. 13; ст. 14; ст. 21; N 43 ст. 5084; 2008, N 17, ст. 1756; N 20, ст. 2251; N 30(2 ч.), ст. 3616; 2009, N 23, ст. 2776; N 39, ст. 4542; N 48, ст. 5711; N 51, ст. 6153; 2010, N 19, ст. 2278; N 31, ст. 4206; N 49, ст. 6424; 2011, N 23, ст. 3263; N 30(ч. 1), ст. 4590; N 49 (ч. 1), ст. 7027; N 50, ст. 7343; 2012, N 14, ст. 1552; N 24, ст. 3072; N 26, ст. 3446; N 27, ст. 3587);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4" w:history="1">
        <w:r>
          <w:rPr>
            <w:color w:val="0000FF"/>
          </w:rPr>
          <w:t>закон</w:t>
        </w:r>
      </w:hyperlink>
      <w:r>
        <w:t xml:space="preserve">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 N 27, ст. 2708; N 30 (ч. 1), ст. 3104; ст. 3108; N 42, ст. 4216; 2006, N 1, ст. 9; ст. 10; ст. 17; N 6, ст. 636; N 8, ст. 852; N 23, ст. 2380; N 30, ст. 3296; N 31 (1 ч.), ст. 3427; ст. 3452; N 43, ст. 4412; N 49 (1 ч.), ст. 5088; N 50, ст. 5279; 2007, N 1 (1 ч.), ст. 21; N 10, ст. 1151; N 18, ст. 2117; N 21, ст. 2455; N 25, ст. 2977; N 26, ст. 3074; N 30, ст. 3801; N 43, ст. 5084; N 45, ст. 5430; N 46, ст. 5553; ст. 5556; 2008, N 24, ст. 2790; N 30 (ч. 2), ст. 3616; N 48, ст. 5517; N 49, ст. 5744; N 52 (ч. 1), ст. 6229; ст. 6236; 2009, N 19, ст. 2280; N 48, ст. 5711; ст. 5733; N 52 (ч. 1), ст. 6441; 2010, N 15, ст. 1736; N 19, ст. 2291; N 31, ст. 4160; ст. 4206; N 40, ст. 4969; N 45, ст. 5751; N 49, ст. 6411; 2011, N 1, ст. 54; N 13, ст. 1685; N 17, ст. 2310; N 19, ст. 2705; N 29, ст. 4283; N 30 (ч. 1), ст. 4572; ст. 4590; ст. 4591; ст. 4594; N 31, ст. 4703; N 48, ст. 6730; N 49 (ч. 1), ст. 7039; N 49 (ч. 5), ст. 7070; N 50, ст. 7353; 2012, N 26, ст. 3444; ст. 3446; N 27, ст. 3587; N 29, ст. 3990);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5" w:history="1">
        <w:r>
          <w:rPr>
            <w:color w:val="0000FF"/>
          </w:rPr>
          <w:t>закон</w:t>
        </w:r>
      </w:hyperlink>
      <w:r>
        <w:t xml:space="preserve"> "О порядке рассмотрения обращений граждан Российской Федерации" (Собрание законодательства Российской Федерации, 2006, N 19 ст. 2060; 2010, N 27, ст. 3410; N 31, ст. 4196);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6" w:history="1">
        <w:r>
          <w:rPr>
            <w:color w:val="0000FF"/>
          </w:rPr>
          <w:t>закон</w:t>
        </w:r>
      </w:hyperlink>
      <w:r>
        <w:t xml:space="preserve"> "Об организации предоставления государственных и муниципальных услуг" (Собрание законодательства РФ, 2010, N 31, ст. 4179; 2011, N 15, ст. 2038; N 27, ст. 3880; N 29, ст. 4291; N 30 (ч.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1) , ст. 4587; N 49 (ч. 5), ст. 7061; 2012, N 31, ст. 4322);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r:id="rId17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28.04.2005 N 266 "Об утверждении формы заявления о переустройстве и (или) перепланировке жилого помещения и формы документа, подтверждающего принятие решение о согласовании переустройства и (или) перепланировки жилого помещения" (Собрание законодательства РФ 2005, N 31, ст. 4322; N 39, ст. 3957);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</w:t>
      </w:r>
      <w:hyperlink r:id="rId18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Федерации" (Собрание законодательства РФ 2012, N 35, ст. 4829);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</w:t>
      </w:r>
      <w:hyperlink r:id="rId19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 2012, N 36, ст. 4903);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</w:t>
      </w:r>
      <w:hyperlink r:id="rId20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("Горожанин", 2004, N 47; 2005, N 13; 2006, N 21; 2007, N 6, N 16; 2008, N 52; 2009, N 13, N 28; 2010, N 1, N 14 (1076),N 27, N 35 (1097); 2011, N 16, N 25, N 51; 2012, N 12);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</w:t>
      </w:r>
      <w:hyperlink r:id="rId21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29.06.2006 N 100 "Об утверждении Положения об администрации города Астрахани" ("Горожанин, 2006, N 8);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</w:t>
      </w:r>
      <w:hyperlink r:id="rId22" w:history="1">
        <w:r>
          <w:rPr>
            <w:color w:val="0000FF"/>
          </w:rPr>
          <w:t>Постановление</w:t>
        </w:r>
      </w:hyperlink>
      <w:r>
        <w:t xml:space="preserve"> мэра города Астрахани от 17.10.2012 N 9288-м "Об утверждении положений об управлении по строительству, архитектуре и градостроительству администрации города Астрахани и его отделах" ("Астраханский вестник", 2012, N 17);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</w:t>
      </w:r>
      <w:hyperlink r:id="rId23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(опубликован не был);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2.6. Перечень документов, необходимых для предоставления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4" w:name="P145"/>
      <w:bookmarkEnd w:id="4"/>
      <w:r>
        <w:t>2.6.1. Для предоставления муниципальной услуги: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 целях принятия решения о выдаче решения о согласовании переустройства и (или) перепланировки жилого помещения необходимы следующие документы: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1) </w:t>
      </w:r>
      <w:hyperlink w:anchor="P530" w:history="1">
        <w:r>
          <w:rPr>
            <w:color w:val="0000FF"/>
          </w:rPr>
          <w:t>заявление</w:t>
        </w:r>
      </w:hyperlink>
      <w:r>
        <w:t xml:space="preserve"> о переустройстве и (или) перепланировке жилого помещения (приложение 2 к административному Регламенту);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2) правоустанавливающие документы на переустраиваемое и (или) перепланируемое жилое помещение (подлинники или засвидетельствованные в нотариальном порядке копии);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3) подготовленный и оформленный в установленном порядке проект переустройства и (или) перепланировки переустраиваемого и (или) перепланируемого жилого помещения;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4) технический паспорт переустраиваемого и (или) перепланируемого жилого помещения;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5) согласие в письменной форме всех членов семьи нанимателя (в том числе временно отсутствующих членов семьи нанимателя), занимающих переустраиваемое и (или) перепланируемое жилое помещение на основании договора социального найма (в случае, если заявителем является уполномоченный наймодателем на представление предусмотренных настоящим пунктом документов наниматель переустраиваемого и (или) перепланируемого </w:t>
      </w:r>
      <w:r>
        <w:lastRenderedPageBreak/>
        <w:t>жилого помещения по договору социального найма);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6) заключение органа по охране памятников архитектуры, истории и культуры о допустимости проведения переустройства и (или) перепланировки жилого помещения, если такое жилое помещение или дом, в котором оно находится, является памятником архитектуры, истории или культуры;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 целях принятия решения о выдаче акта приемочной комиссии о завершенном переустройстве и (или) перепланировке жилого помещения - заявление.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5" w:name="P154"/>
      <w:bookmarkEnd w:id="5"/>
      <w:r>
        <w:t>2.6.2. Документы, необходимые для предоставления муниципальной услуги, подлежащие представлению заявителем: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заявление о переустройстве и (или) перепланировке жилого помещения;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правоустанавливающие документы на переустраиваемое и (или) перепланируемое жилое помещение (подлинники или засвидетельствованные в нотариальном порядке копии), если сведения, содержащиеся в них, отсутствуют в Едином государственном реестре прав (далее - ЕГРП) на недвижимое имущество и сделок с ним;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подготовленный и оформленный в установленном порядке проект переустройства и (или) перепланировки переустраиваемого и (или) перепланируемого жилого помещения;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технический паспорт переустраиваемого и (или) перепланируемого жилого помещения;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согласие в письменной форме всех членов семьи нанимателя (в том числе временно отсутствующих членов семьи нанимателя), занимающих переустраиваемое и (или) перепланируемое жилое помещение на основании договора социального найма (в случае, если заявителем является уполномоченный наймодателем на представление предусмотренных настоящим пунктом документов наниматель переустраиваемого и (или) перепланируемого жилого помещения по договору социального найма);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заявление о выдаче акта приемочной комиссии о завершенном переустройстве и (или) перепланировке жилого помещения.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6" w:name="P161"/>
      <w:bookmarkEnd w:id="6"/>
      <w:r>
        <w:t>2.6.3. Документы (сведения), необходимые для предоставления муниципальной услуги, которые находятся в распоряжении государственных органов и иных организаций: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правоустанавливающие документы на переустраиваемое и (или) перепланируемое жилое помещение;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заключение органа по охране памятников архитектуры, истории и культуры о допустимости проведения переустройства и (или) перепланировки жилого помещения, если такое жилое помещение или дом, в котором оно находится, является памятником архитектуры, истории или культуры.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Заявитель вправе представить документы, указанные в </w:t>
      </w:r>
      <w:hyperlink w:anchor="P161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регламента, по собственной инициативе. Непредставление заявителем указанных документов не является основанием для отказа заявителю в предоставлении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В случае если заявитель не представил документы, указанные в </w:t>
      </w:r>
      <w:hyperlink w:anchor="P161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 должностное лицо администрации, ответственное за предоставление муниципальной услуги, запрашивает посредством направления межведомственного запроса: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сведения из ЕГРП о зарегистрированных правах на объект недвижимости в Управлении </w:t>
      </w:r>
      <w:r>
        <w:lastRenderedPageBreak/>
        <w:t>Федеральной службы государственной регистрации, кадастра и картографии по Астраханской области;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сведения о допустимости проведения переустройства и (или) перепланировки жилого помещения, если такое жилое помещение или дом, в котором оно находится, является памятником архитектуры, истории или культуры в Министерстве культуры Астраханской области.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Порядок получения сведений, которые внесены в ЕГРП на недвижимое имущество и сделок с ним, определен Федеральным </w:t>
      </w:r>
      <w:hyperlink r:id="rId24" w:history="1">
        <w:r>
          <w:rPr>
            <w:color w:val="0000FF"/>
          </w:rPr>
          <w:t>законом</w:t>
        </w:r>
      </w:hyperlink>
      <w:r>
        <w:t xml:space="preserve"> "О государственной регистрации прав на недвижимое имущество и сделок с ним" и </w:t>
      </w:r>
      <w:hyperlink r:id="rId25" w:history="1">
        <w:r>
          <w:rPr>
            <w:color w:val="0000FF"/>
          </w:rPr>
          <w:t>Приказом</w:t>
        </w:r>
      </w:hyperlink>
      <w:r>
        <w:t xml:space="preserve"> Министерства экономического развития РФ от 14.05.2010 N 180 "Об установлении порядка предоставления сведений, содержащихся в Едином государственном реестре прав на недвижимое имущество и сделок с ним".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Порядок получения сведений о допустимости проведения переустройства и (или) перепланировки жилого помещения, если такое жилое помещение или дом, в котором оно находится, является памятником архитектуры, истории или культуры, определен </w:t>
      </w:r>
      <w:hyperlink r:id="rId26" w:history="1">
        <w:r>
          <w:rPr>
            <w:color w:val="0000FF"/>
          </w:rPr>
          <w:t>ст. 44</w:t>
        </w:r>
      </w:hyperlink>
      <w:r>
        <w:t xml:space="preserve"> Федерального закона "Об объектах культурного наследия (памятниках истории и культуры) народов Российской Федерации".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2.6.4. Не допускается требовать от заявителя: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 муниципальных услуг.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7" w:name="P173"/>
      <w:bookmarkEnd w:id="7"/>
      <w:r>
        <w:t xml:space="preserve">2.6.5. Порядок представления заявления и документов, указанных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для предоставления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По выбору заявителя заявление и документы, указанные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представляются в Управление либо посредством личного обращения заявителя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"Интернет" (далее - в электронной форме):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лично или через законного представителя при посещении Управления;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 почте;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посредством регионального портала http://gosuslugi.astrobl.ru или единого портала http://www.gosuslugi.ru;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иным способом, позволяющим передать в электронном виде заявление и документы.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Прием заявления и документов, необходимых для предоставления услуги, осуществляется должностным лицом и (или) специалистом Управления, ответственным за прием и регистрацию документов.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заявления и документов, указанных в </w:t>
      </w:r>
      <w:hyperlink w:anchor="P145" w:history="1">
        <w:r>
          <w:rPr>
            <w:color w:val="0000FF"/>
          </w:rPr>
          <w:t xml:space="preserve">подпункте 2.6.1 </w:t>
        </w:r>
        <w:r>
          <w:rPr>
            <w:color w:val="0000FF"/>
          </w:rPr>
          <w:lastRenderedPageBreak/>
          <w:t>пункта 2.6</w:t>
        </w:r>
      </w:hyperlink>
      <w:r>
        <w:t xml:space="preserve"> административного Регламента, по почте лежит на заявителе.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В случае направления заявления и документов по почте заказным письмом (бандеролью с описью вложения и уведомлением о вручении) копии документов, предусмотренных </w:t>
      </w:r>
      <w:hyperlink w:anchor="P145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Регламента, должны быть заверены в соответствии с требованиями действующего законодательства РФ.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Для подачи заявителем заявления и документов, указанных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 в электронной форме через региональный портал http://gosuslugi.astrobl.ru, либо единый портал http://www.gosuslugi.ru применяется специализированное программное обеспечение, предусматривающее заполнение заявителем электронных форм документов.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В случае направления документов, указанных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 через региональный либо единый порталы: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заявление о предоставлении муниципальной услуги должно быть заполнено в электронной форме, согласно представленным на региональном портале либо едином портале формам, и подписано электронной подписью, вид которой установлен законодательством Российской Федерации;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предоставляются в виде отсканированных в формате Portable Document Format (PDF), сформированных в архив данных в формате ".zip" либо ".rar" и подписываются электронной подписью, вид которой установлен законодательством Российской Федерации.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2.7. Перечень оснований для отказа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8" w:name="P187"/>
      <w:bookmarkEnd w:id="8"/>
      <w:r>
        <w:t>2.7.1. Основаниями для отказа в предоставлении муниципальной услуги при осуществлении административной процедуры по выдаче решения о согласовании переустройства и (или) перепланировки жилого помещения или об отказе в согласовании переустройства и (или) перепланировке жилого помещения являются: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отсутствие документов, указанных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несоответствие проекта переустройства и (или) перепланировки жилого помещения требованиям законодательства;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представления документов в ненадлежащий орган.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9" w:name="P191"/>
      <w:bookmarkEnd w:id="9"/>
      <w:r>
        <w:t>2.7.2. Основанием для отказа в предоставлении муниципальной услуги при осуществлении административной процедуры по выдаче акта приемочной комиссии о завершенном переустройстве и (или) перепланировке жилого помещения является несоответствие выполненных работ по переустройству и (или) перепланировке проекту, на основании которого выдано решение о согласовании переустройства и (или) перепланировки жилого помещения, и требованиям, предъявляемым к жилым помещениям.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2.7.3. После устранения оснований для отказа в предоставлении муниципальной услуги заявитель вправе обратиться в Управление повторно для получения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2.7.4. Неполучение или несвоевременное получение документов, запрошенных в порядке межведомственного взаимодействия, не может являться основанием для отказа в предоставлении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2.8. Требования к взиманию с заявителя платы за предоставление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2.8.1. Муниципальная услуга предоставляется бесплатно.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2.9. Перечень услуг, которые являются необходимыми и обязательными для предоставления муниципальной услуги, порядок и размер взимания платы за оказание таких услуг.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2.9.1. Подготовка проекта переустройства и (или) перепланировки переустраиваемого и (или) перепланируемого жилого помещения - необходимо обратиться в любую проектную организацию либо к физическим лицам, имеющим в соответствии с действующим законодательством РФ право на осуществление деятельности по проведению проектных работ.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Порядок, размер и основания взимания платы устанавливается проектными и иными организациями, имеющими в соответствии с действующим законодательством РФ право на осуществление деятельности по проведению проектных работ.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2.9.2. Совершение нотариальных действий - для получения нотариально засвидетельствованных копий правоустанавливающих документов на переустраиваемое и (или) перепланируемое жилое помещение заявителю необходимо обратиться к нотариусу.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За нотариальное удостоверение правоустанавливающих документов на переводимое помещение взимается плата в размере, предусмотренном в соответствии с "</w:t>
      </w:r>
      <w:hyperlink r:id="rId27" w:history="1">
        <w:r>
          <w:rPr>
            <w:color w:val="0000FF"/>
          </w:rPr>
          <w:t>Основами</w:t>
        </w:r>
      </w:hyperlink>
      <w:r>
        <w:t xml:space="preserve"> законодательства Российской Федерации о нотариате" от 11.02.1993 N 4462-1.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2.9.3. Технический учет и техническая инвентаризация объектов недвижимости - для получения технического паспорта переустраиваемого и (или) перепланируемого жилого помещения необходимо обратиться в организацию, осуществляющую технический учет и техническую инвентаризацию объектов.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Порядок и размер взимания платы за оказания таких услуг устанавливается уполномоченным органом государственной власти в соответствии с действующим законодательством РФ.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2.10. Максимальное время ожидания и продолжительность приема при решении отдельных вопросов, связанных с предоставлением муниципальной услуги: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время ожидания и продолжительность приема заявителя у должностного лица и (или) специалиста отдела для получения консультаций - не более 15 минут;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время ожидания и продолжительность приема документов от заявителя - не более 15 минут;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время выдачи заявителю документов, являющихся результатом предоставления муниципальной услуги - не более 10 минут.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2.11. Сроки и порядок регистрации заявления заявителя о предоставлении муниципальной услуги, в т.ч. в электронной форме.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2.11.1. При поступлении заявления в Управление в письменной форме (по почте, при личном обращении в управление) должностное лицо и (или) специалист Управления, ответственный за прием и регистрацию заявления регистрирует заявление в соответствующем журнале учета входящих документов; при личном обращении заявителя с заявлением по его просьбе на втором экземпляре заявления специалист ставит подпись и дату приема заявления.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При поступлении заявления в электронной форме через региональный портал или единый портал, поступившее заявление принимается должностным лицом и (или) специалистом Управления, ответственным за прием и регистрацию заявления и документов, переносится на </w:t>
      </w:r>
      <w:r>
        <w:lastRenderedPageBreak/>
        <w:t xml:space="preserve">бумажный носитель с проставлением на нем даты поступления и регистрируется в течение одного рабочего дня. При этом должностное лицо и (или) специалист Управления, ответственный за прием и регистрацию документов, подтверждает факт получения заявления с документами, указанными в </w:t>
      </w:r>
      <w:hyperlink w:anchor="P145" w:history="1">
        <w:r>
          <w:rPr>
            <w:color w:val="0000FF"/>
          </w:rPr>
          <w:t>подпунктах 2.6.1</w:t>
        </w:r>
      </w:hyperlink>
      <w:r>
        <w:t xml:space="preserve"> либо </w:t>
      </w:r>
      <w:hyperlink w:anchor="P154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регламента, в электронной форме ответным сообщением на электронный адрес заявителя с указанием даты и регистрационного номера его заявления с документами.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Датой обращения и представления заявления и документов, указанных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является день поступления заявления и документов должностному лицу и (или) специалисту Управления, ответственному за прием и регистрацию документов.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2.11.2. В дальнейшем работа с заявлением в электронной форме через портал ведется как с письменным заявлением в соответствии с настоящим регламентом.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В случае если заявление и прилагаемые к нему документы поступили посредством почтовой связи, должностное лицо Управления, ответственное за прием и регистрацию документов, регистрирует поступившее заявление в журнале входящей корреспонденции. При этом, если в заявлении указан электронный адрес заявителя, должностное лицо Управления, ответственное за прием и регистрацию документов, подтверждает факт получения заявления с документами, указанными в </w:t>
      </w:r>
      <w:hyperlink w:anchor="P145" w:history="1">
        <w:r>
          <w:rPr>
            <w:color w:val="0000FF"/>
          </w:rPr>
          <w:t>подпунктах 2.6.1</w:t>
        </w:r>
      </w:hyperlink>
      <w:r>
        <w:t xml:space="preserve"> либо </w:t>
      </w:r>
      <w:hyperlink w:anchor="P154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регламента, в электронной форме сообщением на электронный адрес заявителя с указанием даты и регистрационного номера его заявления с документами.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Требовать от заявителя представление документов, не предусмотренных </w:t>
      </w:r>
      <w:hyperlink w:anchor="P154" w:history="1">
        <w:r>
          <w:rPr>
            <w:color w:val="0000FF"/>
          </w:rPr>
          <w:t>подпунктом 2.6.2 пункта 2.6</w:t>
        </w:r>
      </w:hyperlink>
      <w:r>
        <w:t xml:space="preserve"> административного Регламента, не допускается.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2.12. Требования к помещениям, в которых предоставляется муниципальная услуга, к местам ожидания, местам для заполнения запросов о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В помещении Управления отводятся места для ожидания приема, ожидания в очереди при подаче документов, указанных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получения информации и заполнения документов.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Места для заполнения документов о предоставлении муниципальной услуги имеют средства пожаротушения и оказания первой медицинской помощи.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Места для ожидания приема оборудуются местами для сидения, а также столами (стойками) для возможности оформления документов с наличием в указанных местах бумаги и ручек для записи информации.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Вход в здание Управления оборудуется информационной вывеской, содержащей информацию о полном наименовании организации, предоставляющей муниципальную услугу, режиме работы Управления.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Информационная вывеска размещается рядом с входом так, чтобы ее видели заявители. Вывеска имеется также у отдела.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2.13. Показатели доступности и качества муниципальной услуги: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своевременное, полное информирование о муниципальной услуге посредством форм информирования, предусмотренных </w:t>
      </w:r>
      <w:hyperlink w:anchor="P78" w:history="1">
        <w:r>
          <w:rPr>
            <w:color w:val="0000FF"/>
          </w:rPr>
          <w:t>подпунктом 1.4.5 пункта 1.4</w:t>
        </w:r>
      </w:hyperlink>
      <w:r>
        <w:t xml:space="preserve"> административного Регламента;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обоснованность отказов в предоставлении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- обеспечение возможности получения муниципальной услуги в электронной форме, а также иных формах по выбору заявителя;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соответствие должностных инструкций должностных лиц и (или) специалистов Управления, участвующих в предоставлении муниципальной услуги, административному Регламенту в части описания в них административных процедур, профессиональных знаний и навыков: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Управления один раз в год.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информационно-телекоммуникационной сети "Интернет",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2.14. Особенности предоставления муниципальной услуги в электронной форме.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подачи заявления и документов, указанных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 через региональный и единый порталы в порядке, установленном </w:t>
      </w:r>
      <w:hyperlink w:anchor="P173" w:history="1">
        <w:r>
          <w:rPr>
            <w:color w:val="0000FF"/>
          </w:rPr>
          <w:t>подпунктом 2.6.5 пункта 2.6</w:t>
        </w:r>
      </w:hyperlink>
      <w:r>
        <w:t xml:space="preserve"> административного Регламента;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возможность получения заявителями сведений о ходе предоставления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получения заявителем результата муниципальной услуги, предусмотренного </w:t>
      </w:r>
      <w:hyperlink w:anchor="P117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При обращении за муниципальной услугой в электронном виде заявление и документы, указанные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должны быть подписаны электронной подписью, вид которой установлен законодательством Российской Федерации.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jc w:val="center"/>
        <w:outlineLvl w:val="1"/>
      </w:pPr>
      <w:r>
        <w:t>3. Состав, последовательность и сроки выполнения</w:t>
      </w:r>
    </w:p>
    <w:p w:rsidR="00141D08" w:rsidRDefault="00141D08">
      <w:pPr>
        <w:pStyle w:val="ConsPlusNormal"/>
        <w:jc w:val="center"/>
      </w:pPr>
      <w:r>
        <w:t>административных процедур (действий), требования</w:t>
      </w:r>
    </w:p>
    <w:p w:rsidR="00141D08" w:rsidRDefault="00141D08">
      <w:pPr>
        <w:pStyle w:val="ConsPlusNormal"/>
        <w:jc w:val="center"/>
      </w:pPr>
      <w:r>
        <w:t>к порядку их выполнения, в том числе, особенности</w:t>
      </w:r>
    </w:p>
    <w:p w:rsidR="00141D08" w:rsidRDefault="00141D08">
      <w:pPr>
        <w:pStyle w:val="ConsPlusNormal"/>
        <w:jc w:val="center"/>
      </w:pPr>
      <w:r>
        <w:t>выполнения административных процедур (действий)</w:t>
      </w:r>
    </w:p>
    <w:p w:rsidR="00141D08" w:rsidRDefault="00141D08">
      <w:pPr>
        <w:pStyle w:val="ConsPlusNormal"/>
        <w:jc w:val="center"/>
      </w:pPr>
      <w:r>
        <w:t>в электронной форме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ind w:firstLine="540"/>
        <w:jc w:val="both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3.1.1. Предоставление муниципальной услуги последовательно отражено в </w:t>
      </w:r>
      <w:hyperlink w:anchor="P424" w:history="1">
        <w:r>
          <w:rPr>
            <w:color w:val="0000FF"/>
          </w:rPr>
          <w:t>блок-схеме</w:t>
        </w:r>
      </w:hyperlink>
      <w:r>
        <w:t xml:space="preserve"> (приложение 1 к административному Регламенту) и включает в себя выполнение двух административных процедур: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выдача решения о согласовании или об отказе в согласовании переустройства и (или) перепланировки жилого помещения;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- выдача акта приемочной комиссии о завершенном переустройстве и (или) перепланировке жилого помещения.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3.2. Административная процедура по выдаче решения о согласовании или об отказе в согласовании переустройства и (или) перепланировки жилого помещения включает в себя следующие административные действия: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прием, регистрацию, визирование, передачу заявления и документов о согласовании переустройства и (или) перепланировки жилого помещения на рассмотрение - 2 дня;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рассмотрение, принятие решения о согласовании переустройства и (или) перепланировки жилого помещения или решения об отказе в согласовании переустройства и (или) перепланировки жилого помещения, подготовку решения о согласовании переустройства и (или) перепланировки жилого помещения либо мотивированного отказа в предоставлении муниципальной услуги, подписание - 43 дня;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организацию межведомственного информационного взаимодействия (в рамках административного действия рассмотрение, принятие решения о согласовании переустройства и (или) перепланировки жилого помещения или решения об отказе в согласовании переустройства и (или) перепланировки жилого помещения, подготовка решения о согласовании переустройства и (или) перепланировки жилого помещения либо мотивированного отказа в предоставлении муниципальной услуги, подписание) - не позднее 1 дня с момента поступления заявления и документов на рассмотрение;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выдачу (направление) решения о согласовании переустройства и (или) перепланировки жилого помещения либо подписанного мотивированного отказа в предоставлении муниципальной услуги - не более 3 рабочих дней со дня принятия решения о согласовании или об отказе в согласовании переустройства и (или) перепланировки жилого помещения.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10" w:name="P252"/>
      <w:bookmarkEnd w:id="10"/>
      <w:r>
        <w:t>3.2.1. Прием, регистрация, визирование, передача заявления и документов на рассмотрение.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в Управление заявления и необходимых документов.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и (или) специалисты отдела по работе с обращениями граждан Управления, ответственные за прием и регистрацию документов (далее - должностные лица и (или) специалисты, ответственные за прием и регистрацию документов).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При личном обращении заявителя должностное лицо и (или) специалист, ответственный за прием и регистрацию документов, удостоверяет личность заявителя, принимает заявление и документы, выполняя при этом следующие действия: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выдает расписку в получении заявления и документов с указанием их перечня и даты получения;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заявление и приложенные к нему документы регистрирует в системе электронного документооборота, используемой в соответствии с порядком, установленным Управлением.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Должностное лицо и (или) специалист отдела, ответственный за прием и регистрацию документов, направляет зарегистрированные заявление и документы на визирование начальнику Управления.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После получения визы начальника Управления должностное лицо и (или) специалист отдела, ответственный за прием и регистрацию документов, направляет заявление и документы в </w:t>
      </w:r>
      <w:r>
        <w:lastRenderedPageBreak/>
        <w:t>соответствии с визой начальника Управления начальнику отдела для рассмотрения.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При поступлении документов по почте должностное лицо и (или) специалист отдела, ответственный за прием и регистрацию документов, принимает документы, выполняя при этом следующие действия: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вскрывает конверт и регистрирует заявление и документы в системе электронного документооборота Управления;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направляет зарегистрированные заявление и документы на визирование начальнику Управления;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после получения визы начальника Управления направляет заявление и документы в соответствии с визой начальника Управления начальнику отдела для рассмотрения.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При поступлении заявления и документов в электронной форме через региональный и единый порталы должностное лицо и (или) специалист, ответственный за прием и регистрацию документов, принимает документы, выполняя при этом следующие действия: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распечатывает и регистрирует заявление и документы;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подтверждает факт получения заявления и документов ответным сообщением заявителю в электронном виде с указанием даты и регистрационного номера;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направляет зарегистрированные заявление и документы на визирование начальнику Управления;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после получения визы начальника Управления направляет заявление и документы в соответствии с визой начальника Управления начальнику отдела для рассмотрения.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прием, регистрация и передача завизированных документов начальнику отдела для рассмотрения.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Срок выполнения данного административного действия - 2 дня.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3.2.3. Рассмотрение, принятие решения о согласовании переустройства и (или) перепланировки жилого помещения или решения об отказе в согласовании переустройства и (или) перепланировки жилого помещения, подготовка решения о согласовании переустройства и (или) перепланировки жилого помещения либо мотивированного отказа в предоставлении муниципальной услуги, подписание.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завизированных заявления и документов начальнику отдела на рассмотрение.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и (или) специалисты отдела.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Должностное лицо и (или) специалист отдела при рассмотрении заявления о предоставлении муниципальной услуги и документов выполняет следующие действия: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 случае обращения заявителя за муниципальной услугой в электронном виде проверяет в установленном порядке действительность электронной подписи, которой подписано заявление о предоставлении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(направленные) заявителем на комплектность путем сопоставления полученных документов с перечнем документов, указанных в </w:t>
      </w:r>
      <w:hyperlink w:anchor="P145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 xml:space="preserve">- в случае непредставления заявителем документов, указанных в </w:t>
      </w:r>
      <w:hyperlink w:anchor="P161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Регламента, организует межведомственное информационное взаимодействие в порядке, предусмотренном </w:t>
      </w:r>
      <w:hyperlink w:anchor="P290" w:history="1">
        <w:r>
          <w:rPr>
            <w:color w:val="0000FF"/>
          </w:rPr>
          <w:t>пунктом 3.2.4</w:t>
        </w:r>
      </w:hyperlink>
      <w:r>
        <w:t xml:space="preserve"> административного Регламента;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рассматривает полученный в ходе межведомственного информационного взаимодействия ответ на межведомственный запрос;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при наличии полного пакета документов, предусмотренных </w:t>
      </w:r>
      <w:hyperlink w:anchor="P145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Регламента, проводит проверку: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правильности оформления документов;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соответствия представленной проектной документации на переустройство и (или) перепланировку жилого помещения требованиям законодательства.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В случае если в результате проверки квалифицированной подписи будет выявлено несоблюдение установленных условий признания ее действительности, должностное лицо и (или) специалист отдела в течение 3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При соответствии представленных документов требованиям </w:t>
      </w:r>
      <w:hyperlink w:anchor="P145" w:history="1">
        <w:r>
          <w:rPr>
            <w:color w:val="0000FF"/>
          </w:rPr>
          <w:t>подпункта 2.6.1 пункта 2.6</w:t>
        </w:r>
      </w:hyperlink>
      <w:r>
        <w:t xml:space="preserve"> административного Регламента, представленной проектной документации требованиям законодательства должностное лицо и (или) специалист отдела подготавливает решение о согласовании переустройства и (или) перепланировки жилого помещения и передает его начальнику отдела для визирования.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После визирования начальником отдела решение о согласовании переустройства и (или) перепланировки жилого помещения вместе с документами передаются на подписание заместителю начальника Управления согласно делегированным полномочиям.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Решение о согласовании переустройства и (или) перепланировки жилого помещения оформляется в двух экземплярах и регистрируется в реестре объектов, получивших решение о согласовании переустройства и (или) перепланировки жилого помещения, с присвоением порядкового номера.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При наличии оснований, предусмотренных </w:t>
      </w:r>
      <w:hyperlink w:anchor="P187" w:history="1">
        <w:r>
          <w:rPr>
            <w:color w:val="0000FF"/>
          </w:rPr>
          <w:t>подпунктом 2.7.1 пункта 2.7</w:t>
        </w:r>
      </w:hyperlink>
      <w:r>
        <w:t xml:space="preserve"> административного Регламента, должностное лицо и (или) специалист отдела подготавливает мотивированный отказ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Мотивированный отказ в предоставлении муниципальной услуги подписывается заместителем начальника Управления согласно делегированным полномочиям.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подписанное и зарегистрированное решение о согласовании переустройства и (или) перепланировки жилого помещения либо подписанный мотивированный отказ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- 43 дня.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11" w:name="P290"/>
      <w:bookmarkEnd w:id="11"/>
      <w:r>
        <w:t>3.2.4. Организация межведомственного информационного взаимодействия.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Основанием для начала данного административного действия является непредставление заявителем документов, предусмотренных в </w:t>
      </w:r>
      <w:hyperlink w:anchor="P161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Должностное лицо и (или) специалист отдела не позднее 1 дня с момента поступления заявления и документов на рассмотрение запрашивает в рамках межведомственного информационного взаимодействия: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сведения из ЕГРП о зарегистрированных правах на объект недвижимости в Управлении Федеральной службы государственной регистрации, кадастра и картографии по Астраханской области;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сведения о допустимости проведения переустройства и (или) перепланировки жилого помещения, если такое жилое помещение или дом, в котором оно находится, является памятником архитектуры, истории или культуры в министерстве культуры Астраханской области.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Получение сведений, необходимых для оказания муниципальной услуги,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порядке, установленном Правительством Российской Федерации, в течение 5 дней со дня поступления межведомственного запроса в Управление Федеральной службы государственной регистрации, кадастра и картографии по Астраханской области, министерство культуры Астраханской области.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получение должностным лицом и (или) специалистом отдела ответа на межведомственный запрос.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3.2.5. Выдача (направление) решения о согласовании переустройства и (или) перепланировки жилого помещения либо подписанного мотивированного отказа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подписанное и зарегистрированное решение о согласовании переустройства и (или) перепланировки жилого помещения либо подписанный мотивированный отказ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Должностное лицо и (или) специалист Управления, ответственный за выдачу документов, выдает на руки или направляет по почте с почтовым уведомлением по адресу, указанному в заявлении, заявителю один экземпляр решения о согласовании переустройства и (или) перепланировки жилого помещения либо мотивированный отказ в предоставлении муниципальной услуги с указанием причин отказа.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В случае выдачи заявителю решения о согласовании переустройства и (или) перепланировки жилого помещения на руки указанный документ выдается заявителю путем вручения ему лично под подпись в журнале регистрации решений соответствующего документа.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3 рабочих дней со дня принятия решения о согласовании или об отказе в согласовании переустройства и (или) перепланировки жилого помещения.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выдача или направление заявителю решения о согласовании переустройства и (или) перепланировки жилого помещения либо мотивированного отказа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3.3. Административная процедура по выдаче акта приемочной комиссии о завершенном переустройстве и (или) перепланировке жилого помещения включает в себя следующие административные действия: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прием, регистрацию, визирование, передачу заявления о выдаче акта приемочной комиссии о завершенном переустройстве и (или) перепланировке жилого помещения на рассмотрение - 2 дня;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- рассмотрение заявления, обследование жилого помещения в перепланированном и (или) переустроенном виде, принятие решения о подготовке акта приемочной комиссии о завершенном переустройстве и (или) перепланировке жилого помещения или решения об отказе в подготовке указанного акта, подготовка акта приемочной комиссии о завершенном переустройстве и (или) перепланировке жилого помещения либо мотивированного отказа в предоставлении муниципальной услуги, подписание - 25 дней;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выдачу (направление) акта приемочной комиссии либо мотивированного отказа в предоставлении муниципальной услуги - не более 3 рабочих дней со дня принятия решения о выдаче акта приемочной комиссии или мотивированного отказа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3.3.1. Прием, регистрация, визирование, передача заявления о выдаче акта приемочной комиссии о завершенном переустройстве и (или) перепланировке жилого помещения на рассмотрение.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в Управление заявления.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и (или) специалисты, ответственные за прием и регистрацию документов.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Должностные лица и (или) специалисты, ответственные за прием и регистрацию документов, при приеме, регистрации, визировании, передаче заявления о выдаче акта приемочной комиссии о завершенном переустройстве и (или) перепланировке жилого помещения на рассмотрение осуществляют действия предусмотренные </w:t>
      </w:r>
      <w:hyperlink w:anchor="P252" w:history="1">
        <w:r>
          <w:rPr>
            <w:color w:val="0000FF"/>
          </w:rPr>
          <w:t>подпунктом 3.2.1</w:t>
        </w:r>
      </w:hyperlink>
      <w:r>
        <w:t xml:space="preserve"> административного Регламента.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прием, регистрация и передача завизированных документов начальнику отдела для рассмотрения.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Срок выполнения данного административного действия - 2 дня.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3.3.2. Рассмотрение заявления, обследование жилого помещения в перепланированном и (или) переустроенном виде, принятие решения о подготовке акта приемочной комиссии о завершенном переустройстве и (или) перепланировке жилого помещения или решения об отказе в подготовке указанного акта, подготовка акта приемочной комиссии о завершенном переустройстве и (или) перепланировке жилого помещения (далее - акт приемочной комиссии) либо мотивированного отказа в предоставлении муниципальной услуги, подписание.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завизированного заявления начальнику отдела на рассмотрение.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и (или) специалисты Управления, а также должностные лица и (или) специалисты других структурных подразделений администрации города Астрахани, в случае если они входят в состав приемочной комиссии.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Членами приемочной комиссии являются должностное лицо и специалисты Управления, других структурных подразделений администрации города Астрахани (далее члены приемочной комиссии). Также в состав приемочной комиссии в качестве членов приемочной комиссии включаются представитель и (или) главный инженер проекта, уполномоченный представитель организации, управляющей жилым домом, собственник(и) (наниматель(и)) жилого помещения (далее - заинтересованные лица).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Должностное лицо структурного подразделения, уполномоченное от лица администрации </w:t>
      </w:r>
      <w:r>
        <w:lastRenderedPageBreak/>
        <w:t>города выступать наймодателем, включается в состав комиссии, в случае если заявителем является наниматель жилого помещения по договору социального найма.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Должностное лицо и (или) специалист отдела обеспечивает обследование членами приемочной комиссии жилого помещения в перепланированном и (или) переустроенном виде на предмет соответствия выполненных работ проекту перепланировки и (или) переустройству и требованиям, установленным для жилых помещений.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При соответствии жилого помещения в перепланированном и (или) переустроенном виде проекту перепланировки и (или) переустройству и требованиям, установленным для жилых помещений, должностное лицо и (или) специалист отдела подготавливает </w:t>
      </w:r>
      <w:hyperlink w:anchor="P728" w:history="1">
        <w:r>
          <w:rPr>
            <w:color w:val="0000FF"/>
          </w:rPr>
          <w:t>акт</w:t>
        </w:r>
      </w:hyperlink>
      <w:r>
        <w:t xml:space="preserve"> приемочной комиссии (приложение N 3 к административному Регламенту) и передает его членам приемочной комиссии (за исключением председателя приемочной комиссии) для подписания.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Акт приемочной комиссии оформляется в четырех либо шести (в случае если заявителем является наниматель жилого помещения по договору социального найма) экземплярах и регистрируется в реестре объектов, завершенных переустройством и (или) перепланировкой, с присвоением порядкового номера.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После подписания акта приемочной комиссии членами приемочной комиссии (за исключением председателя приемочной комиссии) он передается заявителю для согласования с заинтересованными лицами.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При наличии оснований, предусмотренных </w:t>
      </w:r>
      <w:hyperlink w:anchor="P191" w:history="1">
        <w:r>
          <w:rPr>
            <w:color w:val="0000FF"/>
          </w:rPr>
          <w:t>подпунктом 2.7.2 пункта 2.7</w:t>
        </w:r>
      </w:hyperlink>
      <w:r>
        <w:t xml:space="preserve"> административного Регламента, должностное лицо и (или) специалист отдела подготавливает мотивированный отказ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Мотивированный отказ в предоставлении муниципальной услуги подписывается заместителем начальника Управления согласно делегированным полномочиям.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подписанный членами комиссии (за исключением председателя приемочной комиссии) акт приемочной комиссии или подписанный мотивированный отказ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- 25 дней.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3.3.3. Выдача (направление) акта приемочной комиссии либо мотивированного отказа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подписанный и зарегистрированный акт приемочной комиссии либо подписанный мотивированный отказ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Должностное лицо и (или) специалист Управления, ответственный за выдачу документов, выдает заявителю на руки или направляет по почте с почтовым уведомлением четыре (шесть) экземпляра (ов) акта приемочной комиссии для согласования с заинтересованными лицами либо мотивированный отказ в предоставлении муниципальной услуги с указанием причин отказа.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В случае выдачи заявителю акта приемочной комиссии либо мотивированного отказа в предоставлении муниципальной услуги на руки выдает заявителю акт приемочной комиссии путем вручения ему лично под роспись в журнале регистрации решений соответствующего документа.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3 рабочих дней со дня принятия решения о подготовке акта приемочной комиссии либо об отказе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Результатом исполнения данного административного действия является выдача или направление заявителю акта приемочной комиссии о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завершенном переустройстве и (или) перепланировке жилого помещения для согласования с заинтересованными лицами либо мотивированного отказа в предоставлении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После согласования акта приемочной комиссии с заинтересованными лицами заявителю необходимо передать (направить) акт приемочной комиссии в Управление для утверждения.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В течение 10 рабочих дней со дня передачи заявителем согласованного с заинтересованными лицами акта приемочной комиссии в Управление акт приемочной комиссии утверждается председателем приемочной комиссии, выдается или направляется заявителю в количестве двух либо четырех (в случае если заявителем является наниматель жилого помещения по договору социального найма) экземплярах, один экземпляр акта направляется в орган или организацию, осуществляющие государственный учет объектов недвижимого имущества в соответствии с Федеральным </w:t>
      </w:r>
      <w:hyperlink r:id="rId28" w:history="1">
        <w:r>
          <w:rPr>
            <w:color w:val="0000FF"/>
          </w:rPr>
          <w:t>законом</w:t>
        </w:r>
      </w:hyperlink>
      <w:r>
        <w:t xml:space="preserve"> "О государственном кадастре недвижимости".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jc w:val="center"/>
        <w:outlineLvl w:val="1"/>
      </w:pPr>
      <w:r>
        <w:t>4. Порядок и формы контроля за исполнением</w:t>
      </w:r>
    </w:p>
    <w:p w:rsidR="00141D08" w:rsidRDefault="00141D08">
      <w:pPr>
        <w:pStyle w:val="ConsPlusNormal"/>
        <w:jc w:val="center"/>
      </w:pPr>
      <w:r>
        <w:t>административного Регламента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установленных административными процедурами при предоставлении муниципальной услуги, и принятием решений осуществляет начальник отдела.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4.2. Должностные лица и (или) специалисты Управления, ответственные за предоставление муниципальной услуги, несут персональную ответственность за решения и действия (бездействия), принимаемые (осуществляемые) ими в ходе предоставления муниципальной услуги: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за прием, регистрацию заявления и документов, предусмотренных </w:t>
      </w:r>
      <w:hyperlink w:anchor="P145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Регламента, несет ответственность должностное лицо и (или) специалист Управления, ответственный за прием и регистрацию документов;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за проверку полноты и достоверности представленных документов, организацию межведомственного информационного взаимодействия, подготовку и выдачу решения о согласовании переустройства и (или) перепланировки жилого помещения, акта приемочной комиссии о завершенном переустройстве и (или) перепланировке жилого помещения либо мотивированного отказа в предоставлении муниципальной услуги несет должностное лицо и (или) специалист отдела, ответственный за предоставление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обращение заявителей, содержащих жалобы на решения, действия (бездействие) должностных лиц и (или) специалистов Управления, ответственных за предоставление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4.4. Периодичность проведения проверок полноты и качества административных действий при предоставлении муниципальной услуги носит плановый характер (осуществляется на основании полугодовых или годовых планов работы), тематический характер (проверка предоставления качества муниципальной услуги отдельным категориям заявителей) и внеплановый характер (по конкретному обращению заявителя).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По результатам проведенных проверок в случае нарушения прав заявителей осуществляется привлечение виновных лиц к ответственности в соответствии с законодательством Российской </w:t>
      </w:r>
      <w:r>
        <w:lastRenderedPageBreak/>
        <w:t>Федерации.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4.5. Периодичность проведения проверок полноты и качества предоставления муниципальной услуги осуществляется на основании внутренних инструкций или поручений начальника Управления.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4.6. В целях контроля за предоставлением муниципальной услуги граждане, их объединения и организации имеют право запросить и получить, а специалисты Управления обязаны им предоставить возможность ознакомления с документами и материалами, относящимися к предоставлению муниципальной услуги в случаях, непосредственно затрагивающих их права и свободы, если нет установленных федеральным законом ограничений на информацию, содержащуюся в этих документах.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их объединения и организации могут направить в Управление заявления и жалобы с сообщением о нарушении должностными лицами и (или) специалистами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jc w:val="center"/>
        <w:outlineLvl w:val="1"/>
      </w:pPr>
      <w:r>
        <w:t>5. Досудебный (внесудебный) порядок обжалования решений</w:t>
      </w:r>
    </w:p>
    <w:p w:rsidR="00141D08" w:rsidRDefault="00141D08">
      <w:pPr>
        <w:pStyle w:val="ConsPlusNormal"/>
        <w:jc w:val="center"/>
      </w:pPr>
      <w:r>
        <w:t>и действий (бездействия) Управления, а также</w:t>
      </w:r>
    </w:p>
    <w:p w:rsidR="00141D08" w:rsidRDefault="00141D08">
      <w:pPr>
        <w:pStyle w:val="ConsPlusNormal"/>
        <w:jc w:val="center"/>
      </w:pPr>
      <w:r>
        <w:t>должностных лиц, муниципальных служащих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rmal"/>
        <w:ind w:firstLine="540"/>
        <w:jc w:val="both"/>
      </w:pPr>
      <w:r>
        <w:t>5.1. Заявители имеют право на обжалование действий (бездействий), решений Управления, должностных лиц и (или) специалистов Управления, принятых в ходе предоставления муниципальной услуги, в том числе в следующих случаях: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нарушение срока регистрации запроса заявителя о предоставлении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отказ Управления, должностного лица или специалиста Управления,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5.2. Жалоба на действия (бездействия) и решения должностного лица или специалиста Управления (далее - жалоба) может быть подана в письменной форме на бумажном носителе, по почте, в том числе при личном приеме заявителя, или в электронном виде в Управление: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- по адресу: 414000, г. Астрахань, ул. Советская, 8;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 электронной почте Управления: http://astrarch.@.list.ru;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через интернет-приемную на официальном сайте органов местного самоуправления города Астрахани http://www.astrgorod.ru;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посредством регионального портала: http://gosuslugi.astrobl.ru;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посредством единого портала государственных и муниципальных услуг: http://www.gosuslugi.ru.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Жалобы на решения, принятые начальником Управления, подаются вышестоящему должностному лицу.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Жалоба может быть подана в форме устного личного обращения к должностному лицу Управления на личном приеме заявителей. Прием заявителей осуществляет начальник Управления.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Прием проводится по предварительной записи, которая осуществляется ежедневно в приемной начальника Управления. При личном приеме заявитель предъявляет документ, удостоверяющий личность.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Содержание устной жалобы заносится в карточку личного приема заявителя. В случае если изложенные в устной жалобе факты и обстоятельства являются очевидными и не требуют дополнительной проверки, ответ на жалобу с согласия заявителя может быть дан устно в ходе личного приема, о чем делается запись в карточке личного приема заявителя.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В остальных случаях дается письменный ответ.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В ходе личного приема заявителю может быть отказано в дальнейшем рассмотрении жалобы, если ему ранее был дан ответ по существу поставленных в жалобе вопросов.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5.3. Жалоба должна содержать: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специалиста, решения и действия (бездействие) которых обжалуется;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или специалиста Управления;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решением и действием (бездействием) Управления, должностного лица или специалиста Управления. Заявителем могут быть представлены документы (при наличии), подтверждающие доводы заявителя, либо их копии.</w:t>
      </w:r>
    </w:p>
    <w:p w:rsidR="00141D08" w:rsidRDefault="00141D08">
      <w:pPr>
        <w:pStyle w:val="ConsPlusNormal"/>
        <w:spacing w:before="220"/>
        <w:ind w:firstLine="540"/>
        <w:jc w:val="both"/>
      </w:pPr>
      <w:bookmarkStart w:id="12" w:name="P379"/>
      <w:bookmarkEnd w:id="12"/>
      <w:r>
        <w:t>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lastRenderedPageBreak/>
        <w:t>- оформленная в соответствии с законодательством Российской Федерации доверенность (для физических лиц);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5.5.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4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5.6. При подаче жалобы в электронном виде документы, указанные в </w:t>
      </w:r>
      <w:hyperlink w:anchor="P379" w:history="1">
        <w:r>
          <w:rPr>
            <w:color w:val="0000FF"/>
          </w:rPr>
          <w:t>пункте 5.4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5.7. Жалоба, поступившая в Управление,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или специалиста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5.8. По результатам рассмотрения жалобы Управление принимает одно из следующих решений: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1)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2) отказывает в удовлетворении жалобы.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5.9.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Управления, вид которой установлен законодательством Российской Федерации.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 xml:space="preserve">- номер, дата, место принятия решения, включая сведения о должностном лице, решение </w:t>
      </w:r>
      <w:r>
        <w:lastRenderedPageBreak/>
        <w:t>или действие (бездействие) которого обжалуется;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в случае,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сведения о порядке обжалования принятого по жалобе решения.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предоставляющего муниципальные услуги.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5.10. Управление отказывает в удовлетворении жалобы в следующих случаях: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5.11. Управление вправе оставить жалобу без ответа в следующих случаях: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5.12. В случае если жалоба подана заявителем в Управление, в компетенцию которого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141D08" w:rsidRDefault="00141D08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рассмотрении органе.</w:t>
      </w: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  <w:outlineLvl w:val="1"/>
      </w:pPr>
      <w:r>
        <w:t>Приложение 1</w:t>
      </w:r>
    </w:p>
    <w:p w:rsidR="00141D08" w:rsidRDefault="00141D08">
      <w:pPr>
        <w:pStyle w:val="ConsPlusNormal"/>
        <w:jc w:val="right"/>
      </w:pPr>
      <w:r>
        <w:t>к административному Регламенту</w:t>
      </w:r>
    </w:p>
    <w:p w:rsidR="00141D08" w:rsidRDefault="00141D08">
      <w:pPr>
        <w:pStyle w:val="ConsPlusNormal"/>
        <w:jc w:val="right"/>
      </w:pPr>
      <w:r>
        <w:t>администрации города Астрахани</w:t>
      </w:r>
    </w:p>
    <w:p w:rsidR="00141D08" w:rsidRDefault="00141D08">
      <w:pPr>
        <w:pStyle w:val="ConsPlusNormal"/>
        <w:jc w:val="right"/>
      </w:pPr>
      <w:r>
        <w:t>по предоставлению муниципальной</w:t>
      </w:r>
    </w:p>
    <w:p w:rsidR="00141D08" w:rsidRDefault="00141D08">
      <w:pPr>
        <w:pStyle w:val="ConsPlusNormal"/>
        <w:jc w:val="right"/>
      </w:pPr>
      <w:r>
        <w:t>услуги "Прием заявлений и выдача</w:t>
      </w:r>
    </w:p>
    <w:p w:rsidR="00141D08" w:rsidRDefault="00141D08">
      <w:pPr>
        <w:pStyle w:val="ConsPlusNormal"/>
        <w:jc w:val="right"/>
      </w:pPr>
      <w:r>
        <w:t>документов о согласовании</w:t>
      </w:r>
    </w:p>
    <w:p w:rsidR="00141D08" w:rsidRDefault="00141D08">
      <w:pPr>
        <w:pStyle w:val="ConsPlusNormal"/>
        <w:jc w:val="right"/>
      </w:pPr>
      <w:r>
        <w:t>переустройства и (или)</w:t>
      </w:r>
    </w:p>
    <w:p w:rsidR="00141D08" w:rsidRDefault="00141D08">
      <w:pPr>
        <w:pStyle w:val="ConsPlusNormal"/>
        <w:jc w:val="right"/>
      </w:pPr>
      <w:r>
        <w:lastRenderedPageBreak/>
        <w:t>перепланировки жилого помещения"</w:t>
      </w: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center"/>
      </w:pPr>
      <w:bookmarkStart w:id="13" w:name="P424"/>
      <w:bookmarkEnd w:id="13"/>
      <w:r>
        <w:t>БЛОК-СХЕМА</w:t>
      </w:r>
    </w:p>
    <w:p w:rsidR="00141D08" w:rsidRDefault="00141D08">
      <w:pPr>
        <w:pStyle w:val="ConsPlusNormal"/>
        <w:jc w:val="center"/>
      </w:pPr>
      <w:r>
        <w:t>ПОСЛЕДОВАТЕЛЬНОСТИ И СОСТАВА АДМИНИСТРАТИВНЫХ</w:t>
      </w:r>
    </w:p>
    <w:p w:rsidR="00141D08" w:rsidRDefault="00141D08">
      <w:pPr>
        <w:pStyle w:val="ConsPlusNormal"/>
        <w:jc w:val="center"/>
      </w:pPr>
      <w:r>
        <w:t>ДЕЙСТВИЙ УПРАВЛЕНИЯ ПО СТРОИТЕЛЬСТВУ, АРХИТЕКТУРЕ</w:t>
      </w:r>
    </w:p>
    <w:p w:rsidR="00141D08" w:rsidRDefault="00141D08">
      <w:pPr>
        <w:pStyle w:val="ConsPlusNormal"/>
        <w:jc w:val="center"/>
      </w:pPr>
      <w:r>
        <w:t>И ГРАДОСТРОИТЕЛЬСТВУ АДМИНИСТРАЦИИ ГОРОДА ПРИ</w:t>
      </w:r>
    </w:p>
    <w:p w:rsidR="00141D08" w:rsidRDefault="00141D08">
      <w:pPr>
        <w:pStyle w:val="ConsPlusNormal"/>
        <w:jc w:val="center"/>
      </w:pPr>
      <w:r>
        <w:t>ПРЕДОСТАВЛЕНИИ МУНИЦИПАЛЬНОЙ УСЛУГИ "ПРИЕМ ЗАЯВЛЕНИЙ</w:t>
      </w:r>
    </w:p>
    <w:p w:rsidR="00141D08" w:rsidRDefault="00141D08">
      <w:pPr>
        <w:pStyle w:val="ConsPlusNormal"/>
        <w:jc w:val="center"/>
      </w:pPr>
      <w:r>
        <w:t>И ВЫДАЧА ДОКУМЕНТОВ О СОГЛАСОВАНИИ ПЕРЕУСТРОЙСТВА</w:t>
      </w:r>
    </w:p>
    <w:p w:rsidR="00141D08" w:rsidRDefault="00141D08">
      <w:pPr>
        <w:pStyle w:val="ConsPlusNormal"/>
        <w:jc w:val="center"/>
      </w:pPr>
      <w:r>
        <w:t>И (ИЛИ) ПЕРЕПЛАНИРОВКИ ЖИЛОГО ПОМЕЩЕНИЯ"</w:t>
      </w:r>
    </w:p>
    <w:p w:rsidR="00141D08" w:rsidRDefault="00141D08">
      <w:pPr>
        <w:pStyle w:val="ConsPlusNormal"/>
        <w:jc w:val="center"/>
      </w:pPr>
    </w:p>
    <w:p w:rsidR="00141D08" w:rsidRDefault="00141D08">
      <w:pPr>
        <w:pStyle w:val="ConsPlusNonformat"/>
        <w:jc w:val="both"/>
      </w:pPr>
      <w:r>
        <w:t xml:space="preserve">                            ┌─────────────────┐</w:t>
      </w:r>
    </w:p>
    <w:p w:rsidR="00141D08" w:rsidRDefault="00141D08">
      <w:pPr>
        <w:pStyle w:val="ConsPlusNonformat"/>
        <w:jc w:val="both"/>
      </w:pPr>
      <w:r>
        <w:t xml:space="preserve">                            │    Заявитель    │</w:t>
      </w:r>
    </w:p>
    <w:p w:rsidR="00141D08" w:rsidRDefault="00141D08">
      <w:pPr>
        <w:pStyle w:val="ConsPlusNonformat"/>
        <w:jc w:val="both"/>
      </w:pPr>
      <w:r>
        <w:t xml:space="preserve">                            └────────┬────────┘</w:t>
      </w:r>
    </w:p>
    <w:p w:rsidR="00141D08" w:rsidRDefault="00141D08">
      <w:pPr>
        <w:pStyle w:val="ConsPlusNonformat"/>
        <w:jc w:val="both"/>
      </w:pPr>
      <w:r>
        <w:t xml:space="preserve">                                     \/</w:t>
      </w:r>
    </w:p>
    <w:p w:rsidR="00141D08" w:rsidRDefault="00141D08">
      <w:pPr>
        <w:pStyle w:val="ConsPlusNonformat"/>
        <w:jc w:val="both"/>
      </w:pPr>
      <w:r>
        <w:t xml:space="preserve">                   ┌───────────────────────────────────┐</w:t>
      </w:r>
    </w:p>
    <w:p w:rsidR="00141D08" w:rsidRDefault="00141D08">
      <w:pPr>
        <w:pStyle w:val="ConsPlusNonformat"/>
        <w:jc w:val="both"/>
      </w:pPr>
      <w:r>
        <w:t xml:space="preserve">                   │   Подача заявления и документов   │</w:t>
      </w:r>
    </w:p>
    <w:p w:rsidR="00141D08" w:rsidRDefault="00141D08">
      <w:pPr>
        <w:pStyle w:val="ConsPlusNonformat"/>
        <w:jc w:val="both"/>
      </w:pPr>
      <w:r>
        <w:t xml:space="preserve">                   └─────────────────┬─────────────────┘</w:t>
      </w:r>
    </w:p>
    <w:p w:rsidR="00141D08" w:rsidRDefault="00141D08">
      <w:pPr>
        <w:pStyle w:val="ConsPlusNonformat"/>
        <w:jc w:val="both"/>
      </w:pPr>
      <w:r>
        <w:t xml:space="preserve">                                     \/</w:t>
      </w:r>
    </w:p>
    <w:p w:rsidR="00141D08" w:rsidRDefault="00141D08">
      <w:pPr>
        <w:pStyle w:val="ConsPlusNonformat"/>
        <w:jc w:val="both"/>
      </w:pPr>
      <w:r>
        <w:t xml:space="preserve">    ┌──────────┬────────────────┬───────────────────┬───────────────┐</w:t>
      </w:r>
    </w:p>
    <w:p w:rsidR="00141D08" w:rsidRDefault="00141D08">
      <w:pPr>
        <w:pStyle w:val="ConsPlusNonformat"/>
        <w:jc w:val="both"/>
      </w:pPr>
      <w:r>
        <w:t xml:space="preserve">    \/         \/               \/                  \/              \/</w:t>
      </w:r>
    </w:p>
    <w:p w:rsidR="00141D08" w:rsidRDefault="00141D08">
      <w:pPr>
        <w:pStyle w:val="ConsPlusNonformat"/>
        <w:jc w:val="both"/>
      </w:pPr>
      <w:r>
        <w:t>┌─────────┐┌────────┐┌─────────────────────┐┌────────────────┐┌───────────┐</w:t>
      </w:r>
    </w:p>
    <w:p w:rsidR="00141D08" w:rsidRDefault="00141D08">
      <w:pPr>
        <w:pStyle w:val="ConsPlusNonformat"/>
        <w:jc w:val="both"/>
      </w:pPr>
      <w:r>
        <w:t>│ Почтой  ││ Лично  ││ Электронной почтой  ││ Через порталы  ││ По факсу  │</w:t>
      </w:r>
    </w:p>
    <w:p w:rsidR="00141D08" w:rsidRDefault="00141D08">
      <w:pPr>
        <w:pStyle w:val="ConsPlusNonformat"/>
        <w:jc w:val="both"/>
      </w:pPr>
      <w:r>
        <w:t>└───┬─────┘└───┬────┘└──────────┬──────────┘└───────┬────────┘└─────┬─────┘</w:t>
      </w:r>
    </w:p>
    <w:p w:rsidR="00141D08" w:rsidRDefault="00141D08">
      <w:pPr>
        <w:pStyle w:val="ConsPlusNonformat"/>
        <w:jc w:val="both"/>
      </w:pPr>
      <w:r>
        <w:t xml:space="preserve">    \/         \/               \/                  \/              \/</w:t>
      </w:r>
    </w:p>
    <w:p w:rsidR="00141D08" w:rsidRDefault="00141D08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41D08" w:rsidRDefault="00141D08">
      <w:pPr>
        <w:pStyle w:val="ConsPlusNonformat"/>
        <w:jc w:val="both"/>
      </w:pPr>
      <w:r>
        <w:t>│   Прием, регистрация заявления о согласовании переустройства и (или)    │</w:t>
      </w:r>
    </w:p>
    <w:p w:rsidR="00141D08" w:rsidRDefault="00141D08">
      <w:pPr>
        <w:pStyle w:val="ConsPlusNonformat"/>
        <w:jc w:val="both"/>
      </w:pPr>
      <w:r>
        <w:t>│               перепланировки с прилагаемыми документами.                │</w:t>
      </w:r>
    </w:p>
    <w:p w:rsidR="00141D08" w:rsidRDefault="00141D08">
      <w:pPr>
        <w:pStyle w:val="ConsPlusNonformat"/>
        <w:jc w:val="both"/>
      </w:pPr>
      <w:r>
        <w:t>│                         Срок - не более 2 дней                          │</w:t>
      </w:r>
    </w:p>
    <w:p w:rsidR="00141D08" w:rsidRDefault="00141D08">
      <w:pPr>
        <w:pStyle w:val="ConsPlusNonformat"/>
        <w:jc w:val="both"/>
      </w:pPr>
      <w:r>
        <w:t>└──────────────┬────────────────────────────────────────┬─────────────────┘</w:t>
      </w:r>
    </w:p>
    <w:p w:rsidR="00141D08" w:rsidRDefault="00141D08">
      <w:pPr>
        <w:pStyle w:val="ConsPlusNonformat"/>
        <w:jc w:val="both"/>
      </w:pPr>
      <w:r>
        <w:t xml:space="preserve">               \/                                       \/</w:t>
      </w:r>
    </w:p>
    <w:p w:rsidR="00141D08" w:rsidRDefault="00141D08">
      <w:pPr>
        <w:pStyle w:val="ConsPlusNonformat"/>
        <w:jc w:val="both"/>
      </w:pPr>
      <w:r>
        <w:t>┌────────────────────────────────┐      ┌─────────────────────────────────┐</w:t>
      </w:r>
    </w:p>
    <w:p w:rsidR="00141D08" w:rsidRDefault="00141D08">
      <w:pPr>
        <w:pStyle w:val="ConsPlusNonformat"/>
        <w:jc w:val="both"/>
      </w:pPr>
      <w:r>
        <w:t>│    Рассмотрение документов,    │      │  Организация межведомственного  │</w:t>
      </w:r>
    </w:p>
    <w:p w:rsidR="00141D08" w:rsidRDefault="00141D08">
      <w:pPr>
        <w:pStyle w:val="ConsPlusNonformat"/>
        <w:jc w:val="both"/>
      </w:pPr>
      <w:r>
        <w:t>│     подготовка решения о       │      │ информационного взаимодействия. │</w:t>
      </w:r>
    </w:p>
    <w:p w:rsidR="00141D08" w:rsidRDefault="00141D08">
      <w:pPr>
        <w:pStyle w:val="ConsPlusNonformat"/>
        <w:jc w:val="both"/>
      </w:pPr>
      <w:r>
        <w:t>│   согласовании либо отказе в   ├─────&gt;│    Срок направления запроса -   │</w:t>
      </w:r>
    </w:p>
    <w:p w:rsidR="00141D08" w:rsidRDefault="00141D08">
      <w:pPr>
        <w:pStyle w:val="ConsPlusNonformat"/>
        <w:jc w:val="both"/>
      </w:pPr>
      <w:r>
        <w:t>│  предоставлении муниципальной  │      │  1 день с момента поступления   │</w:t>
      </w:r>
    </w:p>
    <w:p w:rsidR="00141D08" w:rsidRDefault="00141D08">
      <w:pPr>
        <w:pStyle w:val="ConsPlusNonformat"/>
        <w:jc w:val="both"/>
      </w:pPr>
      <w:r>
        <w:t>│            услуги.             │&lt;─────┤   документов на рассмотрение.   │</w:t>
      </w:r>
    </w:p>
    <w:p w:rsidR="00141D08" w:rsidRDefault="00141D08">
      <w:pPr>
        <w:pStyle w:val="ConsPlusNonformat"/>
        <w:jc w:val="both"/>
      </w:pPr>
      <w:r>
        <w:t>│    Срок принятия решения -     │      │     Срок направления ответа -   │</w:t>
      </w:r>
    </w:p>
    <w:p w:rsidR="00141D08" w:rsidRDefault="00141D08">
      <w:pPr>
        <w:pStyle w:val="ConsPlusNonformat"/>
        <w:jc w:val="both"/>
      </w:pPr>
      <w:r>
        <w:t>│   не более 45 дней с момента   │      │    не более 5  рабочих дней.    │</w:t>
      </w:r>
    </w:p>
    <w:p w:rsidR="00141D08" w:rsidRDefault="00141D08">
      <w:pPr>
        <w:pStyle w:val="ConsPlusNonformat"/>
        <w:jc w:val="both"/>
      </w:pPr>
      <w:r>
        <w:t>│    регистрации заявления о     │      └─────────────────────────────────┘</w:t>
      </w:r>
    </w:p>
    <w:p w:rsidR="00141D08" w:rsidRDefault="00141D08">
      <w:pPr>
        <w:pStyle w:val="ConsPlusNonformat"/>
        <w:jc w:val="both"/>
      </w:pPr>
      <w:r>
        <w:t>│ согласовании переустройства и  │</w:t>
      </w:r>
    </w:p>
    <w:p w:rsidR="00141D08" w:rsidRDefault="00141D08">
      <w:pPr>
        <w:pStyle w:val="ConsPlusNonformat"/>
        <w:jc w:val="both"/>
      </w:pPr>
      <w:r>
        <w:t>│ (или) перепланировки помещения ├───────┐</w:t>
      </w:r>
    </w:p>
    <w:p w:rsidR="00141D08" w:rsidRDefault="00141D08">
      <w:pPr>
        <w:pStyle w:val="ConsPlusNonformat"/>
        <w:jc w:val="both"/>
      </w:pPr>
      <w:r>
        <w:t>└───────┬────────────────┬───────┘       │</w:t>
      </w:r>
    </w:p>
    <w:p w:rsidR="00141D08" w:rsidRDefault="00141D08">
      <w:pPr>
        <w:pStyle w:val="ConsPlusNonformat"/>
        <w:jc w:val="both"/>
      </w:pPr>
      <w:r>
        <w:t xml:space="preserve">        \/               \/              \/</w:t>
      </w:r>
    </w:p>
    <w:p w:rsidR="00141D08" w:rsidRDefault="00141D08">
      <w:pPr>
        <w:pStyle w:val="ConsPlusNonformat"/>
        <w:jc w:val="both"/>
      </w:pPr>
      <w:r>
        <w:t>┌────────────────┐┌──────────────┐┌───────────────┐</w:t>
      </w:r>
    </w:p>
    <w:p w:rsidR="00141D08" w:rsidRDefault="00141D08">
      <w:pPr>
        <w:pStyle w:val="ConsPlusNonformat"/>
        <w:jc w:val="both"/>
      </w:pPr>
      <w:r>
        <w:t>│ Уведомление об ││    Выдача    ││    Выдача     │</w:t>
      </w:r>
    </w:p>
    <w:p w:rsidR="00141D08" w:rsidRDefault="00141D08">
      <w:pPr>
        <w:pStyle w:val="ConsPlusNonformat"/>
        <w:jc w:val="both"/>
      </w:pPr>
      <w:r>
        <w:t>│отказе в приеме ││(направление) ││мотивированного│</w:t>
      </w:r>
    </w:p>
    <w:p w:rsidR="00141D08" w:rsidRDefault="00141D08">
      <w:pPr>
        <w:pStyle w:val="ConsPlusNonformat"/>
        <w:jc w:val="both"/>
      </w:pPr>
      <w:r>
        <w:t>│  заявления и   ││  заявителю   ││   отказа в    │</w:t>
      </w:r>
    </w:p>
    <w:p w:rsidR="00141D08" w:rsidRDefault="00141D08">
      <w:pPr>
        <w:pStyle w:val="ConsPlusNonformat"/>
        <w:jc w:val="both"/>
      </w:pPr>
      <w:r>
        <w:t>│   документов   ││  решения о   ││предоставлении │</w:t>
      </w:r>
    </w:p>
    <w:p w:rsidR="00141D08" w:rsidRDefault="00141D08">
      <w:pPr>
        <w:pStyle w:val="ConsPlusNonformat"/>
        <w:jc w:val="both"/>
      </w:pPr>
      <w:r>
        <w:t>│к рассмотрению. ││ согласовании ││ муниципальной │</w:t>
      </w:r>
    </w:p>
    <w:p w:rsidR="00141D08" w:rsidRDefault="00141D08">
      <w:pPr>
        <w:pStyle w:val="ConsPlusNonformat"/>
        <w:jc w:val="both"/>
      </w:pPr>
      <w:r>
        <w:t>│Срок подготовки ││переустройства││    услуги.    │</w:t>
      </w:r>
    </w:p>
    <w:p w:rsidR="00141D08" w:rsidRDefault="00141D08">
      <w:pPr>
        <w:pStyle w:val="ConsPlusNonformat"/>
        <w:jc w:val="both"/>
      </w:pPr>
      <w:r>
        <w:t>│ уведомления -  ││   и (или)    ││Срок - не более│</w:t>
      </w:r>
    </w:p>
    <w:p w:rsidR="00141D08" w:rsidRDefault="00141D08">
      <w:pPr>
        <w:pStyle w:val="ConsPlusNonformat"/>
        <w:jc w:val="both"/>
      </w:pPr>
      <w:r>
        <w:t>│не более 5 дней.││перепланировки││   3 рабочих   │</w:t>
      </w:r>
    </w:p>
    <w:p w:rsidR="00141D08" w:rsidRDefault="00141D08">
      <w:pPr>
        <w:pStyle w:val="ConsPlusNonformat"/>
        <w:jc w:val="both"/>
      </w:pPr>
      <w:r>
        <w:t>│Срок направления││    жилого    ││  дней со дня  │</w:t>
      </w:r>
    </w:p>
    <w:p w:rsidR="00141D08" w:rsidRDefault="00141D08">
      <w:pPr>
        <w:pStyle w:val="ConsPlusNonformat"/>
        <w:jc w:val="both"/>
      </w:pPr>
      <w:r>
        <w:t>│    (выдачи)    ││  помещения.  ││   принятия    │</w:t>
      </w:r>
    </w:p>
    <w:p w:rsidR="00141D08" w:rsidRDefault="00141D08">
      <w:pPr>
        <w:pStyle w:val="ConsPlusNonformat"/>
        <w:jc w:val="both"/>
      </w:pPr>
      <w:r>
        <w:t>│  уведомления   ││     Срок     ││   решения     │</w:t>
      </w:r>
    </w:p>
    <w:p w:rsidR="00141D08" w:rsidRDefault="00141D08">
      <w:pPr>
        <w:pStyle w:val="ConsPlusNonformat"/>
        <w:jc w:val="both"/>
      </w:pPr>
      <w:r>
        <w:t>│ заявителю - в  ││ исполнения - ││               │</w:t>
      </w:r>
    </w:p>
    <w:p w:rsidR="00141D08" w:rsidRDefault="00141D08">
      <w:pPr>
        <w:pStyle w:val="ConsPlusNonformat"/>
        <w:jc w:val="both"/>
      </w:pPr>
      <w:r>
        <w:t>│ течение 3 дней ││  не более 3  ││               │</w:t>
      </w:r>
    </w:p>
    <w:p w:rsidR="00141D08" w:rsidRDefault="00141D08">
      <w:pPr>
        <w:pStyle w:val="ConsPlusNonformat"/>
        <w:jc w:val="both"/>
      </w:pPr>
      <w:r>
        <w:t>│     со дня     ││ рабочих дней ││               │</w:t>
      </w:r>
    </w:p>
    <w:p w:rsidR="00141D08" w:rsidRDefault="00141D08">
      <w:pPr>
        <w:pStyle w:val="ConsPlusNonformat"/>
        <w:jc w:val="both"/>
      </w:pPr>
      <w:r>
        <w:t>│ подписания со  ││   принятия   ││               │</w:t>
      </w:r>
    </w:p>
    <w:p w:rsidR="00141D08" w:rsidRDefault="00141D08">
      <w:pPr>
        <w:pStyle w:val="ConsPlusNonformat"/>
        <w:jc w:val="both"/>
      </w:pPr>
      <w:r>
        <w:t>│дня уведомления ││   решения    ││               │</w:t>
      </w:r>
    </w:p>
    <w:p w:rsidR="00141D08" w:rsidRDefault="00141D08">
      <w:pPr>
        <w:pStyle w:val="ConsPlusNonformat"/>
        <w:jc w:val="both"/>
      </w:pPr>
      <w:r>
        <w:t>└────────────────┘└──────┬───────┘└───────────────┘</w:t>
      </w:r>
    </w:p>
    <w:p w:rsidR="00141D08" w:rsidRDefault="00141D08">
      <w:pPr>
        <w:pStyle w:val="ConsPlusNonformat"/>
        <w:jc w:val="both"/>
      </w:pPr>
      <w:r>
        <w:t xml:space="preserve">       /\                \/</w:t>
      </w:r>
    </w:p>
    <w:p w:rsidR="00141D08" w:rsidRDefault="00141D08">
      <w:pPr>
        <w:pStyle w:val="ConsPlusNonformat"/>
        <w:jc w:val="both"/>
      </w:pPr>
      <w:r>
        <w:lastRenderedPageBreak/>
        <w:t>┌──────┴──────────────────────────────────────────────────────────────────┐</w:t>
      </w:r>
    </w:p>
    <w:p w:rsidR="00141D08" w:rsidRDefault="00141D08">
      <w:pPr>
        <w:pStyle w:val="ConsPlusNonformat"/>
        <w:jc w:val="both"/>
      </w:pPr>
      <w:r>
        <w:t>│    Прием и регистрация заявления о выдаче акта приемочной комиссии о    │</w:t>
      </w:r>
    </w:p>
    <w:p w:rsidR="00141D08" w:rsidRDefault="00141D08">
      <w:pPr>
        <w:pStyle w:val="ConsPlusNonformat"/>
        <w:jc w:val="both"/>
      </w:pPr>
      <w:r>
        <w:t>│   завершенном переустройстве и (или) перепланировке жилого помещения.   │</w:t>
      </w:r>
    </w:p>
    <w:p w:rsidR="00141D08" w:rsidRDefault="00141D08">
      <w:pPr>
        <w:pStyle w:val="ConsPlusNonformat"/>
        <w:jc w:val="both"/>
      </w:pPr>
      <w:r>
        <w:t>│                         Срок - не более 2 дней.                         │</w:t>
      </w:r>
    </w:p>
    <w:p w:rsidR="00141D08" w:rsidRDefault="00141D08">
      <w:pPr>
        <w:pStyle w:val="ConsPlus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141D08" w:rsidRDefault="00141D08">
      <w:pPr>
        <w:pStyle w:val="ConsPlusNonformat"/>
        <w:jc w:val="both"/>
      </w:pPr>
      <w:r>
        <w:t xml:space="preserve">                                     \/</w:t>
      </w:r>
    </w:p>
    <w:p w:rsidR="00141D08" w:rsidRDefault="00141D08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41D08" w:rsidRDefault="00141D08">
      <w:pPr>
        <w:pStyle w:val="ConsPlusNonformat"/>
        <w:jc w:val="both"/>
      </w:pPr>
      <w:r>
        <w:t>│  Проведение обследования жилого помещения, оформление акта приемочной   │</w:t>
      </w:r>
    </w:p>
    <w:p w:rsidR="00141D08" w:rsidRDefault="00141D08">
      <w:pPr>
        <w:pStyle w:val="ConsPlusNonformat"/>
        <w:jc w:val="both"/>
      </w:pPr>
      <w:r>
        <w:t>│    комиссии либо подготовка мотивированного отказа по предоставлению    │</w:t>
      </w:r>
    </w:p>
    <w:p w:rsidR="00141D08" w:rsidRDefault="00141D08">
      <w:pPr>
        <w:pStyle w:val="ConsPlusNonformat"/>
        <w:jc w:val="both"/>
      </w:pPr>
      <w:r>
        <w:t>│                          муниципальной услуги.                          │</w:t>
      </w:r>
    </w:p>
    <w:p w:rsidR="00141D08" w:rsidRDefault="00141D08">
      <w:pPr>
        <w:pStyle w:val="ConsPlusNonformat"/>
        <w:jc w:val="both"/>
      </w:pPr>
      <w:r>
        <w:t>│                        Срок - не более 25 дней.                         │</w:t>
      </w:r>
    </w:p>
    <w:p w:rsidR="00141D08" w:rsidRDefault="00141D08">
      <w:pPr>
        <w:pStyle w:val="ConsPlus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141D08" w:rsidRDefault="00141D08">
      <w:pPr>
        <w:pStyle w:val="ConsPlusNonformat"/>
        <w:jc w:val="both"/>
      </w:pPr>
      <w:r>
        <w:t xml:space="preserve">                                     \/</w:t>
      </w:r>
    </w:p>
    <w:p w:rsidR="00141D08" w:rsidRDefault="00141D08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41D08" w:rsidRDefault="00141D08">
      <w:pPr>
        <w:pStyle w:val="ConsPlusNonformat"/>
        <w:jc w:val="both"/>
      </w:pPr>
      <w:r>
        <w:t>│      Выдача (направление) заявителю акта приемочной комиссии либо       │</w:t>
      </w:r>
    </w:p>
    <w:p w:rsidR="00141D08" w:rsidRDefault="00141D08">
      <w:pPr>
        <w:pStyle w:val="ConsPlusNonformat"/>
        <w:jc w:val="both"/>
      </w:pPr>
      <w:r>
        <w:t>│                          мотивированный отказ.                          │</w:t>
      </w:r>
    </w:p>
    <w:p w:rsidR="00141D08" w:rsidRDefault="00141D08">
      <w:pPr>
        <w:pStyle w:val="ConsPlusNonformat"/>
        <w:jc w:val="both"/>
      </w:pPr>
      <w:r>
        <w:t>│            Срок - не более 3 дней с момента принятия решения.           │</w:t>
      </w:r>
    </w:p>
    <w:p w:rsidR="00141D08" w:rsidRDefault="00141D08">
      <w:pPr>
        <w:pStyle w:val="ConsPlus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141D08" w:rsidRDefault="00141D08">
      <w:pPr>
        <w:pStyle w:val="ConsPlusNonformat"/>
        <w:jc w:val="both"/>
      </w:pPr>
      <w:r>
        <w:t xml:space="preserve">                                     \/</w:t>
      </w:r>
    </w:p>
    <w:p w:rsidR="00141D08" w:rsidRDefault="00141D08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41D08" w:rsidRDefault="00141D08">
      <w:pPr>
        <w:pStyle w:val="ConsPlusNonformat"/>
        <w:jc w:val="both"/>
      </w:pPr>
      <w:r>
        <w:t>│    Утверждение и направление акта приемочной комиссии о завершенном     │</w:t>
      </w:r>
    </w:p>
    <w:p w:rsidR="00141D08" w:rsidRDefault="00141D08">
      <w:pPr>
        <w:pStyle w:val="ConsPlusNonformat"/>
        <w:jc w:val="both"/>
      </w:pPr>
      <w:r>
        <w:t>│   переустройстве и (или) перепланировке жилого помещения в орган или    │</w:t>
      </w:r>
    </w:p>
    <w:p w:rsidR="00141D08" w:rsidRDefault="00141D08">
      <w:pPr>
        <w:pStyle w:val="ConsPlusNonformat"/>
        <w:jc w:val="both"/>
      </w:pPr>
      <w:r>
        <w:t>│  организацию, осуществляющие Государственный учет объектов недвижимого  │</w:t>
      </w:r>
    </w:p>
    <w:p w:rsidR="00141D08" w:rsidRDefault="00141D08">
      <w:pPr>
        <w:pStyle w:val="ConsPlusNonformat"/>
        <w:jc w:val="both"/>
      </w:pPr>
      <w:r>
        <w:t>│      имущества, заявителю. Срок - не более 10 дней со дня передачи      │</w:t>
      </w:r>
    </w:p>
    <w:p w:rsidR="00141D08" w:rsidRDefault="00141D08">
      <w:pPr>
        <w:pStyle w:val="ConsPlusNonformat"/>
        <w:jc w:val="both"/>
      </w:pPr>
      <w:r>
        <w:t>│      заявителем должностному лицу и (или) специалисту отдела акта,      │</w:t>
      </w:r>
    </w:p>
    <w:p w:rsidR="00141D08" w:rsidRDefault="00141D08">
      <w:pPr>
        <w:pStyle w:val="ConsPlusNonformat"/>
        <w:jc w:val="both"/>
      </w:pPr>
      <w:r>
        <w:t>│                согласованного заинтересованными лицами.                 │</w:t>
      </w:r>
    </w:p>
    <w:p w:rsidR="00141D08" w:rsidRDefault="00141D08">
      <w:pPr>
        <w:pStyle w:val="ConsPlus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  <w:outlineLvl w:val="1"/>
      </w:pPr>
      <w:r>
        <w:t>Приложение 2</w:t>
      </w:r>
    </w:p>
    <w:p w:rsidR="00141D08" w:rsidRDefault="00141D08">
      <w:pPr>
        <w:pStyle w:val="ConsPlusNormal"/>
        <w:jc w:val="right"/>
      </w:pPr>
      <w:r>
        <w:t>к административному Регламенту</w:t>
      </w:r>
    </w:p>
    <w:p w:rsidR="00141D08" w:rsidRDefault="00141D08">
      <w:pPr>
        <w:pStyle w:val="ConsPlusNormal"/>
        <w:jc w:val="right"/>
      </w:pPr>
      <w:r>
        <w:t>администрации города Астрахани</w:t>
      </w:r>
    </w:p>
    <w:p w:rsidR="00141D08" w:rsidRDefault="00141D08">
      <w:pPr>
        <w:pStyle w:val="ConsPlusNormal"/>
        <w:jc w:val="right"/>
      </w:pPr>
      <w:r>
        <w:t>по предоставлению муниципальной</w:t>
      </w:r>
    </w:p>
    <w:p w:rsidR="00141D08" w:rsidRDefault="00141D08">
      <w:pPr>
        <w:pStyle w:val="ConsPlusNormal"/>
        <w:jc w:val="right"/>
      </w:pPr>
      <w:r>
        <w:t>услуги "Прием заявлений и выдача</w:t>
      </w:r>
    </w:p>
    <w:p w:rsidR="00141D08" w:rsidRDefault="00141D08">
      <w:pPr>
        <w:pStyle w:val="ConsPlusNormal"/>
        <w:jc w:val="right"/>
      </w:pPr>
      <w:r>
        <w:t>документов о согласовании</w:t>
      </w:r>
    </w:p>
    <w:p w:rsidR="00141D08" w:rsidRDefault="00141D08">
      <w:pPr>
        <w:pStyle w:val="ConsPlusNormal"/>
        <w:jc w:val="right"/>
      </w:pPr>
      <w:r>
        <w:t>переустройства и (или)</w:t>
      </w:r>
    </w:p>
    <w:p w:rsidR="00141D08" w:rsidRDefault="00141D08">
      <w:pPr>
        <w:pStyle w:val="ConsPlusNormal"/>
        <w:jc w:val="right"/>
      </w:pPr>
      <w:r>
        <w:t>перепланировки жилого помещения"</w:t>
      </w: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          (наименование органа местного самоуправления</w:t>
      </w:r>
    </w:p>
    <w:p w:rsidR="00141D08" w:rsidRDefault="00141D08">
      <w:pPr>
        <w:pStyle w:val="ConsPlusNonformat"/>
        <w:jc w:val="both"/>
      </w:pPr>
      <w:r>
        <w:t xml:space="preserve">                                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                    муниципального образования)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bookmarkStart w:id="14" w:name="P530"/>
      <w:bookmarkEnd w:id="14"/>
      <w:r>
        <w:t xml:space="preserve">                                 ЗАЯВЛЕНИЕ</w:t>
      </w:r>
    </w:p>
    <w:p w:rsidR="00141D08" w:rsidRDefault="00141D08">
      <w:pPr>
        <w:pStyle w:val="ConsPlusNonformat"/>
        <w:jc w:val="both"/>
      </w:pPr>
      <w:r>
        <w:t xml:space="preserve">         о переустройстве и (или) перепланировке жилого помещения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от 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(указывается наниматель, либо арендатор, либо собственник жилого помещения,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либо собственники жилого помещения, находящегося в общей собственности</w:t>
      </w:r>
    </w:p>
    <w:p w:rsidR="00141D08" w:rsidRDefault="00141D08">
      <w:pPr>
        <w:pStyle w:val="ConsPlusNonformat"/>
        <w:jc w:val="both"/>
      </w:pPr>
      <w:r>
        <w:t xml:space="preserve">                 двух и более лиц, в случае, если ни один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из собственников либо иных лиц не уполномочен в установленном</w:t>
      </w:r>
    </w:p>
    <w:p w:rsidR="00141D08" w:rsidRDefault="00141D08">
      <w:pPr>
        <w:pStyle w:val="ConsPlusNonformat"/>
        <w:jc w:val="both"/>
      </w:pPr>
      <w:r>
        <w:t xml:space="preserve">                     порядке представлять их интересы)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Примечание. Для   физических   лиц  указываются:  фамилия,  имя,  отчество,</w:t>
      </w:r>
    </w:p>
    <w:p w:rsidR="00141D08" w:rsidRDefault="00141D08">
      <w:pPr>
        <w:pStyle w:val="ConsPlusNonformat"/>
        <w:jc w:val="both"/>
      </w:pPr>
      <w:r>
        <w:t xml:space="preserve">            реквизиты  документа,  удостоверяющего  личность (серия, номер,</w:t>
      </w:r>
    </w:p>
    <w:p w:rsidR="00141D08" w:rsidRDefault="00141D08">
      <w:pPr>
        <w:pStyle w:val="ConsPlusNonformat"/>
        <w:jc w:val="both"/>
      </w:pPr>
      <w:r>
        <w:t xml:space="preserve">            кем  и  когда  выдан), место  жительства, номер  телефона;  для</w:t>
      </w:r>
    </w:p>
    <w:p w:rsidR="00141D08" w:rsidRDefault="00141D08">
      <w:pPr>
        <w:pStyle w:val="ConsPlusNonformat"/>
        <w:jc w:val="both"/>
      </w:pPr>
      <w:r>
        <w:t xml:space="preserve">            представителя   физического  лица  указываются:  фамилия,  имя,</w:t>
      </w:r>
    </w:p>
    <w:p w:rsidR="00141D08" w:rsidRDefault="00141D08">
      <w:pPr>
        <w:pStyle w:val="ConsPlusNonformat"/>
        <w:jc w:val="both"/>
      </w:pPr>
      <w:r>
        <w:t xml:space="preserve">            отчество    представителя,   реквизиты  доверенности,   которая</w:t>
      </w:r>
    </w:p>
    <w:p w:rsidR="00141D08" w:rsidRDefault="00141D08">
      <w:pPr>
        <w:pStyle w:val="ConsPlusNonformat"/>
        <w:jc w:val="both"/>
      </w:pPr>
      <w:r>
        <w:t xml:space="preserve">            прилагается к заявлению.</w:t>
      </w:r>
    </w:p>
    <w:p w:rsidR="00141D08" w:rsidRDefault="00141D08">
      <w:pPr>
        <w:pStyle w:val="ConsPlusNonformat"/>
        <w:jc w:val="both"/>
      </w:pPr>
      <w:r>
        <w:t xml:space="preserve">            Для юридических лиц  указываются: наименование, организационно-</w:t>
      </w:r>
    </w:p>
    <w:p w:rsidR="00141D08" w:rsidRDefault="00141D08">
      <w:pPr>
        <w:pStyle w:val="ConsPlusNonformat"/>
        <w:jc w:val="both"/>
      </w:pPr>
      <w:r>
        <w:t xml:space="preserve">            правовая форма,  адрес   места  нахождения,   номер   телефона,</w:t>
      </w:r>
    </w:p>
    <w:p w:rsidR="00141D08" w:rsidRDefault="00141D08">
      <w:pPr>
        <w:pStyle w:val="ConsPlusNonformat"/>
        <w:jc w:val="both"/>
      </w:pPr>
      <w:r>
        <w:t xml:space="preserve">            фамилия,  имя,  отчество   лица,  уполномоченного  представлять</w:t>
      </w:r>
    </w:p>
    <w:p w:rsidR="00141D08" w:rsidRDefault="00141D08">
      <w:pPr>
        <w:pStyle w:val="ConsPlusNonformat"/>
        <w:jc w:val="both"/>
      </w:pPr>
      <w:r>
        <w:t xml:space="preserve">            интересы  юридического  лица, с указанием реквизитов документа,</w:t>
      </w:r>
    </w:p>
    <w:p w:rsidR="00141D08" w:rsidRDefault="00141D08">
      <w:pPr>
        <w:pStyle w:val="ConsPlusNonformat"/>
        <w:jc w:val="both"/>
      </w:pPr>
      <w:r>
        <w:t xml:space="preserve">            удостоверяющего эти правомочия и прилагаемого к заявлению.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Место нахождения жилого помещения: 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         (указывается полный адрес: субъект Российской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Федерации, муниципальное образование, поселение, улица, дом, корпус,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 строение, квартира (комната), подъезд, этаж)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Собственник (и) жилого помещения: 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 xml:space="preserve">    Прошу разрешить 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(переустройство, перепланировку, переустройство и</w:t>
      </w:r>
    </w:p>
    <w:p w:rsidR="00141D08" w:rsidRDefault="00141D08">
      <w:pPr>
        <w:pStyle w:val="ConsPlusNonformat"/>
        <w:jc w:val="both"/>
      </w:pPr>
      <w:r>
        <w:t xml:space="preserve">                             перепланировку - нужное указать)</w:t>
      </w:r>
    </w:p>
    <w:p w:rsidR="00141D08" w:rsidRDefault="00141D08">
      <w:pPr>
        <w:pStyle w:val="ConsPlusNonformat"/>
        <w:jc w:val="both"/>
      </w:pPr>
      <w:r>
        <w:t>жилого помещения, занимаемого на основании 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                 (права собственности, договора найма,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договора аренды - нужное указать)</w:t>
      </w:r>
    </w:p>
    <w:p w:rsidR="00141D08" w:rsidRDefault="00141D08">
      <w:pPr>
        <w:pStyle w:val="ConsPlusNonformat"/>
        <w:jc w:val="both"/>
      </w:pPr>
      <w:r>
        <w:t>согласно  прилагаемому  проекту  (проектной  документации) переустройства и</w:t>
      </w:r>
    </w:p>
    <w:p w:rsidR="00141D08" w:rsidRDefault="00141D08">
      <w:pPr>
        <w:pStyle w:val="ConsPlusNonformat"/>
        <w:jc w:val="both"/>
      </w:pPr>
      <w:r>
        <w:t>(или) перепланировки жилого помещения.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 xml:space="preserve">    Срок производства ремонтно-строительных работ с "__" ________ 200 __ г.</w:t>
      </w:r>
    </w:p>
    <w:p w:rsidR="00141D08" w:rsidRDefault="00141D08">
      <w:pPr>
        <w:pStyle w:val="ConsPlusNonformat"/>
        <w:jc w:val="both"/>
      </w:pPr>
      <w:r>
        <w:t>по "__" ________ 200 __ г.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 xml:space="preserve">    Режим производства ремонтно-строительных работ с _________ по _________</w:t>
      </w:r>
    </w:p>
    <w:p w:rsidR="00141D08" w:rsidRDefault="00141D08">
      <w:pPr>
        <w:pStyle w:val="ConsPlusNonformat"/>
        <w:jc w:val="both"/>
      </w:pPr>
      <w:r>
        <w:t>часов в _____________ дни.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 xml:space="preserve">    Обязуюсь:</w:t>
      </w:r>
    </w:p>
    <w:p w:rsidR="00141D08" w:rsidRDefault="00141D08">
      <w:pPr>
        <w:pStyle w:val="ConsPlusNonformat"/>
        <w:jc w:val="both"/>
      </w:pPr>
      <w:r>
        <w:t xml:space="preserve">    осуществить  ремонтно-строительные  работы  в  соответствии  с проектом</w:t>
      </w:r>
    </w:p>
    <w:p w:rsidR="00141D08" w:rsidRDefault="00141D08">
      <w:pPr>
        <w:pStyle w:val="ConsPlusNonformat"/>
        <w:jc w:val="both"/>
      </w:pPr>
      <w:r>
        <w:t>(проектной документацией);</w:t>
      </w:r>
    </w:p>
    <w:p w:rsidR="00141D08" w:rsidRDefault="00141D08">
      <w:pPr>
        <w:pStyle w:val="ConsPlusNonformat"/>
        <w:jc w:val="both"/>
      </w:pPr>
      <w:r>
        <w:t xml:space="preserve">    обеспечить  свободный  доступ  к месту проведения ремонтно-строительных</w:t>
      </w:r>
    </w:p>
    <w:p w:rsidR="00141D08" w:rsidRDefault="00141D08">
      <w:pPr>
        <w:pStyle w:val="ConsPlusNonformat"/>
        <w:jc w:val="both"/>
      </w:pPr>
      <w:r>
        <w:t>работ   должностных   лиц  органа  местного  самоуправления  муниципального</w:t>
      </w:r>
    </w:p>
    <w:p w:rsidR="00141D08" w:rsidRDefault="00141D08">
      <w:pPr>
        <w:pStyle w:val="ConsPlusNonformat"/>
        <w:jc w:val="both"/>
      </w:pPr>
      <w:r>
        <w:t>образования либо уполномоченного им органа для проверки хода работ;</w:t>
      </w:r>
    </w:p>
    <w:p w:rsidR="00141D08" w:rsidRDefault="00141D08">
      <w:pPr>
        <w:pStyle w:val="ConsPlusNonformat"/>
        <w:jc w:val="both"/>
      </w:pPr>
      <w:r>
        <w:t xml:space="preserve">    осуществить работы в установленные сроки и с соблюдением согласованного</w:t>
      </w:r>
    </w:p>
    <w:p w:rsidR="00141D08" w:rsidRDefault="00141D08">
      <w:pPr>
        <w:pStyle w:val="ConsPlusNonformat"/>
        <w:jc w:val="both"/>
      </w:pPr>
      <w:r>
        <w:t>режима проведения работ.</w:t>
      </w:r>
    </w:p>
    <w:p w:rsidR="00141D08" w:rsidRDefault="00141D08">
      <w:pPr>
        <w:pStyle w:val="ConsPlusNonformat"/>
        <w:jc w:val="both"/>
      </w:pPr>
      <w:r>
        <w:t xml:space="preserve">    Согласие на переустройство и (или) перепланировку получено от совместно</w:t>
      </w:r>
    </w:p>
    <w:p w:rsidR="00141D08" w:rsidRDefault="00141D08">
      <w:pPr>
        <w:pStyle w:val="ConsPlusNonformat"/>
        <w:jc w:val="both"/>
      </w:pPr>
      <w:r>
        <w:t>проживающих  совершеннолетних  членов  семьи нанимателя жилого помещения по</w:t>
      </w:r>
    </w:p>
    <w:p w:rsidR="00141D08" w:rsidRDefault="00141D08">
      <w:pPr>
        <w:pStyle w:val="ConsPlusNonformat"/>
        <w:jc w:val="both"/>
      </w:pPr>
      <w:r>
        <w:t>договору социального найма от "__" ____________ _____ г. N ________________</w:t>
      </w:r>
    </w:p>
    <w:p w:rsidR="00141D08" w:rsidRDefault="00141D08">
      <w:pPr>
        <w:pStyle w:val="ConsPlusNormal"/>
        <w:ind w:firstLine="540"/>
        <w:jc w:val="both"/>
      </w:pPr>
    </w:p>
    <w:p w:rsidR="00141D08" w:rsidRDefault="00141D08">
      <w:pPr>
        <w:sectPr w:rsidR="00141D08" w:rsidSect="006F160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0"/>
        <w:gridCol w:w="2112"/>
        <w:gridCol w:w="2808"/>
        <w:gridCol w:w="1560"/>
        <w:gridCol w:w="2758"/>
      </w:tblGrid>
      <w:tr w:rsidR="00141D08">
        <w:tc>
          <w:tcPr>
            <w:tcW w:w="54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  <w:jc w:val="center"/>
            </w:pPr>
            <w:r>
              <w:lastRenderedPageBreak/>
              <w:t>N п/п</w:t>
            </w:r>
          </w:p>
        </w:tc>
        <w:tc>
          <w:tcPr>
            <w:tcW w:w="2112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  <w:jc w:val="center"/>
            </w:pPr>
            <w:r>
              <w:t>Фамилия, имя, отчество</w:t>
            </w:r>
          </w:p>
        </w:tc>
        <w:tc>
          <w:tcPr>
            <w:tcW w:w="2808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  <w:jc w:val="center"/>
            </w:pPr>
            <w:r>
              <w:t>Документ, удостоверяющий личность (серия, номер, кем и когда выдан)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  <w:jc w:val="center"/>
            </w:pPr>
            <w:r>
              <w:t>Подпись</w:t>
            </w:r>
          </w:p>
        </w:tc>
        <w:tc>
          <w:tcPr>
            <w:tcW w:w="2758" w:type="dxa"/>
            <w:tcBorders>
              <w:left w:val="single" w:sz="4" w:space="0" w:color="auto"/>
              <w:right w:val="single" w:sz="4" w:space="0" w:color="auto"/>
            </w:tcBorders>
          </w:tcPr>
          <w:p w:rsidR="00141D08" w:rsidRDefault="00141D08">
            <w:pPr>
              <w:pStyle w:val="ConsPlusNormal"/>
              <w:jc w:val="center"/>
            </w:pPr>
            <w:r>
              <w:t>Отметка о нотариальном заверении подписей лиц</w:t>
            </w:r>
          </w:p>
        </w:tc>
      </w:tr>
      <w:tr w:rsidR="00141D08">
        <w:tc>
          <w:tcPr>
            <w:tcW w:w="540" w:type="dxa"/>
            <w:tcBorders>
              <w:left w:val="single" w:sz="4" w:space="0" w:color="auto"/>
              <w:right w:val="nil"/>
            </w:tcBorders>
            <w:vAlign w:val="bottom"/>
          </w:tcPr>
          <w:p w:rsidR="00141D08" w:rsidRDefault="00141D0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112" w:type="dxa"/>
            <w:tcBorders>
              <w:left w:val="single" w:sz="4" w:space="0" w:color="auto"/>
              <w:right w:val="nil"/>
            </w:tcBorders>
            <w:vAlign w:val="bottom"/>
          </w:tcPr>
          <w:p w:rsidR="00141D08" w:rsidRDefault="00141D0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808" w:type="dxa"/>
            <w:tcBorders>
              <w:left w:val="single" w:sz="4" w:space="0" w:color="auto"/>
              <w:right w:val="nil"/>
            </w:tcBorders>
            <w:vAlign w:val="bottom"/>
          </w:tcPr>
          <w:p w:rsidR="00141D08" w:rsidRDefault="00141D0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  <w:vAlign w:val="bottom"/>
          </w:tcPr>
          <w:p w:rsidR="00141D08" w:rsidRDefault="00141D0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758" w:type="dxa"/>
            <w:tcBorders>
              <w:left w:val="single" w:sz="4" w:space="0" w:color="auto"/>
              <w:right w:val="single" w:sz="4" w:space="0" w:color="auto"/>
            </w:tcBorders>
          </w:tcPr>
          <w:p w:rsidR="00141D08" w:rsidRDefault="00141D08">
            <w:pPr>
              <w:pStyle w:val="ConsPlusNormal"/>
              <w:jc w:val="center"/>
            </w:pPr>
            <w:r>
              <w:t>5</w:t>
            </w:r>
          </w:p>
        </w:tc>
      </w:tr>
      <w:tr w:rsidR="00141D08">
        <w:tc>
          <w:tcPr>
            <w:tcW w:w="54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  <w:jc w:val="center"/>
            </w:pPr>
          </w:p>
        </w:tc>
        <w:tc>
          <w:tcPr>
            <w:tcW w:w="2112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808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758" w:type="dxa"/>
            <w:tcBorders>
              <w:left w:val="single" w:sz="4" w:space="0" w:color="auto"/>
              <w:right w:val="single" w:sz="4" w:space="0" w:color="auto"/>
            </w:tcBorders>
          </w:tcPr>
          <w:p w:rsidR="00141D08" w:rsidRDefault="00141D08">
            <w:pPr>
              <w:pStyle w:val="ConsPlusNormal"/>
            </w:pPr>
          </w:p>
        </w:tc>
      </w:tr>
      <w:tr w:rsidR="00141D08">
        <w:tc>
          <w:tcPr>
            <w:tcW w:w="54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  <w:jc w:val="center"/>
            </w:pPr>
          </w:p>
        </w:tc>
        <w:tc>
          <w:tcPr>
            <w:tcW w:w="2112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808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758" w:type="dxa"/>
            <w:tcBorders>
              <w:left w:val="single" w:sz="4" w:space="0" w:color="auto"/>
              <w:right w:val="single" w:sz="4" w:space="0" w:color="auto"/>
            </w:tcBorders>
          </w:tcPr>
          <w:p w:rsidR="00141D08" w:rsidRDefault="00141D08">
            <w:pPr>
              <w:pStyle w:val="ConsPlusNormal"/>
            </w:pPr>
          </w:p>
        </w:tc>
      </w:tr>
      <w:tr w:rsidR="00141D08">
        <w:tc>
          <w:tcPr>
            <w:tcW w:w="54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  <w:jc w:val="center"/>
            </w:pPr>
          </w:p>
        </w:tc>
        <w:tc>
          <w:tcPr>
            <w:tcW w:w="2112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808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758" w:type="dxa"/>
            <w:tcBorders>
              <w:left w:val="single" w:sz="4" w:space="0" w:color="auto"/>
              <w:right w:val="single" w:sz="4" w:space="0" w:color="auto"/>
            </w:tcBorders>
          </w:tcPr>
          <w:p w:rsidR="00141D08" w:rsidRDefault="00141D08">
            <w:pPr>
              <w:pStyle w:val="ConsPlusNormal"/>
            </w:pPr>
          </w:p>
        </w:tc>
      </w:tr>
      <w:tr w:rsidR="00141D08">
        <w:tc>
          <w:tcPr>
            <w:tcW w:w="54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  <w:jc w:val="center"/>
            </w:pPr>
          </w:p>
        </w:tc>
        <w:tc>
          <w:tcPr>
            <w:tcW w:w="2112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808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758" w:type="dxa"/>
            <w:tcBorders>
              <w:left w:val="single" w:sz="4" w:space="0" w:color="auto"/>
              <w:right w:val="single" w:sz="4" w:space="0" w:color="auto"/>
            </w:tcBorders>
          </w:tcPr>
          <w:p w:rsidR="00141D08" w:rsidRDefault="00141D08">
            <w:pPr>
              <w:pStyle w:val="ConsPlusNormal"/>
            </w:pPr>
          </w:p>
        </w:tc>
      </w:tr>
      <w:tr w:rsidR="00141D08">
        <w:tc>
          <w:tcPr>
            <w:tcW w:w="54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  <w:jc w:val="center"/>
            </w:pPr>
          </w:p>
        </w:tc>
        <w:tc>
          <w:tcPr>
            <w:tcW w:w="2112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808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1560" w:type="dxa"/>
            <w:tcBorders>
              <w:left w:val="single" w:sz="4" w:space="0" w:color="auto"/>
              <w:right w:val="nil"/>
            </w:tcBorders>
          </w:tcPr>
          <w:p w:rsidR="00141D08" w:rsidRDefault="00141D08">
            <w:pPr>
              <w:pStyle w:val="ConsPlusNormal"/>
            </w:pPr>
          </w:p>
        </w:tc>
        <w:tc>
          <w:tcPr>
            <w:tcW w:w="2758" w:type="dxa"/>
            <w:tcBorders>
              <w:left w:val="single" w:sz="4" w:space="0" w:color="auto"/>
              <w:right w:val="single" w:sz="4" w:space="0" w:color="auto"/>
            </w:tcBorders>
          </w:tcPr>
          <w:p w:rsidR="00141D08" w:rsidRDefault="00141D08">
            <w:pPr>
              <w:pStyle w:val="ConsPlusNormal"/>
            </w:pPr>
          </w:p>
        </w:tc>
      </w:tr>
    </w:tbl>
    <w:p w:rsidR="00141D08" w:rsidRDefault="00141D08">
      <w:pPr>
        <w:pStyle w:val="ConsPlusNormal"/>
        <w:ind w:firstLine="540"/>
        <w:jc w:val="both"/>
      </w:pPr>
    </w:p>
    <w:p w:rsidR="00141D08" w:rsidRDefault="00141D08">
      <w:pPr>
        <w:pStyle w:val="ConsPlusNonformat"/>
        <w:jc w:val="both"/>
      </w:pPr>
      <w:r>
        <w:t>К заявлению прилагаются следующие документы:</w:t>
      </w:r>
    </w:p>
    <w:p w:rsidR="00141D08" w:rsidRDefault="00141D08">
      <w:pPr>
        <w:pStyle w:val="ConsPlusNonformat"/>
        <w:jc w:val="both"/>
      </w:pPr>
      <w:r>
        <w:t>1) 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(указывается вид и реквизиты правоустанавливающего документа на</w:t>
      </w:r>
    </w:p>
    <w:p w:rsidR="00141D08" w:rsidRDefault="00141D08">
      <w:pPr>
        <w:pStyle w:val="ConsPlusNonformat"/>
        <w:jc w:val="both"/>
      </w:pPr>
      <w:r>
        <w:t xml:space="preserve">                         переустраиваемое и (или)</w:t>
      </w:r>
    </w:p>
    <w:p w:rsidR="00141D08" w:rsidRDefault="00141D08">
      <w:pPr>
        <w:pStyle w:val="ConsPlusNonformat"/>
        <w:jc w:val="both"/>
      </w:pPr>
      <w:r>
        <w:t>_______________________________________________________ на ________ листах;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 xml:space="preserve">    --------------------------------</w:t>
      </w:r>
    </w:p>
    <w:p w:rsidR="00141D08" w:rsidRDefault="00141D08">
      <w:pPr>
        <w:pStyle w:val="ConsPlusNonformat"/>
        <w:jc w:val="both"/>
      </w:pPr>
      <w:r>
        <w:t xml:space="preserve">    Подписи   ставятся   в   присутствии  должностного  лица,  принимающего</w:t>
      </w:r>
    </w:p>
    <w:p w:rsidR="00141D08" w:rsidRDefault="00141D08">
      <w:pPr>
        <w:pStyle w:val="ConsPlusNonformat"/>
        <w:jc w:val="both"/>
      </w:pPr>
      <w:r>
        <w:t>документы.  В  ином  случае  представляется  оформленное  в письменном виде</w:t>
      </w:r>
    </w:p>
    <w:p w:rsidR="00141D08" w:rsidRDefault="00141D08">
      <w:pPr>
        <w:pStyle w:val="ConsPlusNonformat"/>
        <w:jc w:val="both"/>
      </w:pPr>
      <w:r>
        <w:t>согласие  члена  семьи,  заверенное нотариально, с проставлением отметки об</w:t>
      </w:r>
    </w:p>
    <w:p w:rsidR="00141D08" w:rsidRDefault="00141D08">
      <w:pPr>
        <w:pStyle w:val="ConsPlusNonformat"/>
        <w:jc w:val="both"/>
      </w:pPr>
      <w:r>
        <w:t>этом в графе 5.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перепланируемое жилое помещение (с отметкой: подлинник или нотариально</w:t>
      </w:r>
    </w:p>
    <w:p w:rsidR="00141D08" w:rsidRDefault="00141D08">
      <w:pPr>
        <w:pStyle w:val="ConsPlusNonformat"/>
        <w:jc w:val="both"/>
      </w:pPr>
      <w:r>
        <w:t xml:space="preserve">                            заверенная копия))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2) проект  (проектная  документация)  переустройства и (или) перепланировки</w:t>
      </w:r>
    </w:p>
    <w:p w:rsidR="00141D08" w:rsidRDefault="00141D08">
      <w:pPr>
        <w:pStyle w:val="ConsPlusNonformat"/>
        <w:jc w:val="both"/>
      </w:pPr>
      <w:r>
        <w:t>жилого помещения на _______ листах;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sectPr w:rsidR="00141D08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141D08" w:rsidRDefault="00141D08">
      <w:pPr>
        <w:pStyle w:val="ConsPlusNonformat"/>
        <w:jc w:val="both"/>
      </w:pPr>
      <w:r>
        <w:lastRenderedPageBreak/>
        <w:t>3) технический паспорт  переустраиваемого  и  (или) перепланируемого жилого</w:t>
      </w:r>
    </w:p>
    <w:p w:rsidR="00141D08" w:rsidRDefault="00141D08">
      <w:pPr>
        <w:pStyle w:val="ConsPlusNonformat"/>
        <w:jc w:val="both"/>
      </w:pPr>
      <w:r>
        <w:t>помещения на _________ листах;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4)  заключение  органа  по  охране    памятников  архитектуры,  истории   и</w:t>
      </w:r>
    </w:p>
    <w:p w:rsidR="00141D08" w:rsidRDefault="00141D08">
      <w:pPr>
        <w:pStyle w:val="ConsPlusNonformat"/>
        <w:jc w:val="both"/>
      </w:pPr>
      <w:r>
        <w:t>культуры  о  допустимости  проведения переустройства и (или) перепланировки</w:t>
      </w:r>
    </w:p>
    <w:p w:rsidR="00141D08" w:rsidRDefault="00141D08">
      <w:pPr>
        <w:pStyle w:val="ConsPlusNonformat"/>
        <w:jc w:val="both"/>
      </w:pPr>
      <w:r>
        <w:t>жилого  помещения (представляется в случаях, если такое жилое помещение или</w:t>
      </w:r>
    </w:p>
    <w:p w:rsidR="00141D08" w:rsidRDefault="00141D08">
      <w:pPr>
        <w:pStyle w:val="ConsPlusNonformat"/>
        <w:jc w:val="both"/>
      </w:pPr>
      <w:r>
        <w:t>дом,  в котором оно находится, является памятником архитектуры, истории или</w:t>
      </w:r>
    </w:p>
    <w:p w:rsidR="00141D08" w:rsidRDefault="00141D08">
      <w:pPr>
        <w:pStyle w:val="ConsPlusNonformat"/>
        <w:jc w:val="both"/>
      </w:pPr>
      <w:r>
        <w:t>культуры) на _________ листах;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5)  документы,  подтверждающие  согласие  временно   отсутствующих   членов</w:t>
      </w:r>
    </w:p>
    <w:p w:rsidR="00141D08" w:rsidRDefault="00141D08">
      <w:pPr>
        <w:pStyle w:val="ConsPlusNonformat"/>
        <w:jc w:val="both"/>
      </w:pPr>
      <w:r>
        <w:t>семьи нанимателя на переустройство и (или) перепланировку жилого помещения,</w:t>
      </w:r>
    </w:p>
    <w:p w:rsidR="00141D08" w:rsidRDefault="00141D08">
      <w:pPr>
        <w:pStyle w:val="ConsPlusNonformat"/>
        <w:jc w:val="both"/>
      </w:pPr>
      <w:r>
        <w:t>на _________ листах (при необходимости);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6) иные документы: 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       (доверенности, выписки из уставов и др.)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 xml:space="preserve">Подписи лиц, подавших заявление </w:t>
      </w:r>
      <w:hyperlink w:anchor="P690" w:history="1">
        <w:r>
          <w:rPr>
            <w:color w:val="0000FF"/>
          </w:rPr>
          <w:t>&lt;*&gt;</w:t>
        </w:r>
      </w:hyperlink>
      <w:r>
        <w:t>: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"__" ________ 200 __ г. ___________________ _______________________________</w:t>
      </w:r>
    </w:p>
    <w:p w:rsidR="00141D08" w:rsidRDefault="00141D08">
      <w:pPr>
        <w:pStyle w:val="ConsPlusNonformat"/>
        <w:jc w:val="both"/>
      </w:pPr>
      <w:r>
        <w:t xml:space="preserve">      (дата)            (подпись заявителя) (расшифровка подписи заявителя)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"__" ________ 200 __ г. ___________________ _______________________________</w:t>
      </w:r>
    </w:p>
    <w:p w:rsidR="00141D08" w:rsidRDefault="00141D08">
      <w:pPr>
        <w:pStyle w:val="ConsPlusNonformat"/>
        <w:jc w:val="both"/>
      </w:pPr>
      <w:r>
        <w:t xml:space="preserve">      (дата)            (подпись заявителя) (расшифровка подписи заявителя)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"__" ________ 200 __ г. ___________________ _______________________________</w:t>
      </w:r>
    </w:p>
    <w:p w:rsidR="00141D08" w:rsidRDefault="00141D08">
      <w:pPr>
        <w:pStyle w:val="ConsPlusNonformat"/>
        <w:jc w:val="both"/>
      </w:pPr>
      <w:r>
        <w:t xml:space="preserve">      (дата)            (подпись заявителя) (расшифровка подписи заявителя)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"__" ________ 200 __ г. ___________________ _______________________________</w:t>
      </w:r>
    </w:p>
    <w:p w:rsidR="00141D08" w:rsidRDefault="00141D08">
      <w:pPr>
        <w:pStyle w:val="ConsPlusNonformat"/>
        <w:jc w:val="both"/>
      </w:pPr>
      <w:r>
        <w:t xml:space="preserve">      (дата)            (подпись заявителя) (расшифровка подписи заявителя)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 xml:space="preserve">  (следующие позиции заполняются должностным яйцом, принявшим заявление)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Документы представлены на приеме       "__" ___________200 __ г.</w:t>
      </w:r>
    </w:p>
    <w:p w:rsidR="00141D08" w:rsidRDefault="00141D08">
      <w:pPr>
        <w:pStyle w:val="ConsPlusNonformat"/>
        <w:jc w:val="both"/>
      </w:pPr>
      <w:r>
        <w:t>Входящий номер регистрации заявления   _________________________</w:t>
      </w:r>
    </w:p>
    <w:p w:rsidR="00141D08" w:rsidRDefault="00141D08">
      <w:pPr>
        <w:pStyle w:val="ConsPlusNonformat"/>
        <w:jc w:val="both"/>
      </w:pPr>
      <w:r>
        <w:t>Выдана расписка в получении документов "__" __________ 200 __ г.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 xml:space="preserve">    --------------------------------</w:t>
      </w:r>
    </w:p>
    <w:p w:rsidR="00141D08" w:rsidRDefault="00141D08">
      <w:pPr>
        <w:pStyle w:val="ConsPlusNonformat"/>
        <w:jc w:val="both"/>
      </w:pPr>
      <w:bookmarkStart w:id="15" w:name="P690"/>
      <w:bookmarkEnd w:id="15"/>
      <w:r>
        <w:t xml:space="preserve">    &lt;*&gt; При  пользовании жилым помещением на основании договора социального</w:t>
      </w:r>
    </w:p>
    <w:p w:rsidR="00141D08" w:rsidRDefault="00141D08">
      <w:pPr>
        <w:pStyle w:val="ConsPlusNonformat"/>
        <w:jc w:val="both"/>
      </w:pPr>
      <w:r>
        <w:t>найма  заявление подписывается нанимателем, указанным в договоре в качестве</w:t>
      </w:r>
    </w:p>
    <w:p w:rsidR="00141D08" w:rsidRDefault="00141D08">
      <w:pPr>
        <w:pStyle w:val="ConsPlusNonformat"/>
        <w:jc w:val="both"/>
      </w:pPr>
      <w:r>
        <w:t>стороны,  при  пользовании  жилым помещением на основании договора аренды -</w:t>
      </w:r>
    </w:p>
    <w:p w:rsidR="00141D08" w:rsidRDefault="00141D08">
      <w:pPr>
        <w:pStyle w:val="ConsPlusNonformat"/>
        <w:jc w:val="both"/>
      </w:pPr>
      <w:r>
        <w:t>арендатором,  при  пользовании  жилым  помещением  на праве собственности -</w:t>
      </w:r>
    </w:p>
    <w:p w:rsidR="00141D08" w:rsidRDefault="00141D08">
      <w:pPr>
        <w:pStyle w:val="ConsPlusNonformat"/>
        <w:jc w:val="both"/>
      </w:pPr>
      <w:r>
        <w:t>собственником (собственниками).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Расписку получил "__" __________ 200 __ г.          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                                 (подпись заявителя)</w:t>
      </w:r>
    </w:p>
    <w:p w:rsidR="00141D08" w:rsidRDefault="00141D08">
      <w:pPr>
        <w:pStyle w:val="ConsPlusNonformat"/>
        <w:jc w:val="both"/>
      </w:pPr>
      <w:r>
        <w:t>_________________________________________</w:t>
      </w:r>
    </w:p>
    <w:p w:rsidR="00141D08" w:rsidRDefault="00141D08">
      <w:pPr>
        <w:pStyle w:val="ConsPlusNonformat"/>
        <w:jc w:val="both"/>
      </w:pPr>
      <w:r>
        <w:t xml:space="preserve">  (должность, Ф.И.О. должностного лица,</w:t>
      </w:r>
    </w:p>
    <w:p w:rsidR="00141D08" w:rsidRDefault="00141D08">
      <w:pPr>
        <w:pStyle w:val="ConsPlusNonformat"/>
        <w:jc w:val="both"/>
      </w:pPr>
      <w:r>
        <w:t>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принявшего заявление)</w:t>
      </w:r>
    </w:p>
    <w:p w:rsidR="00141D08" w:rsidRDefault="00141D08">
      <w:pPr>
        <w:pStyle w:val="ConsPlusNonformat"/>
        <w:jc w:val="both"/>
      </w:pPr>
      <w:r>
        <w:t>_________________________________________           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                                       (подпись)</w:t>
      </w: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rmal"/>
        <w:jc w:val="right"/>
        <w:outlineLvl w:val="1"/>
      </w:pPr>
      <w:r>
        <w:t>Приложение 3</w:t>
      </w:r>
    </w:p>
    <w:p w:rsidR="00141D08" w:rsidRDefault="00141D08">
      <w:pPr>
        <w:pStyle w:val="ConsPlusNormal"/>
        <w:jc w:val="right"/>
      </w:pPr>
      <w:r>
        <w:t>к административному Регламенту</w:t>
      </w:r>
    </w:p>
    <w:p w:rsidR="00141D08" w:rsidRDefault="00141D08">
      <w:pPr>
        <w:pStyle w:val="ConsPlusNormal"/>
        <w:jc w:val="right"/>
      </w:pPr>
      <w:r>
        <w:t>администрации города Астрахани</w:t>
      </w:r>
    </w:p>
    <w:p w:rsidR="00141D08" w:rsidRDefault="00141D08">
      <w:pPr>
        <w:pStyle w:val="ConsPlusNormal"/>
        <w:jc w:val="right"/>
      </w:pPr>
      <w:r>
        <w:t>по предоставлению муниципальной</w:t>
      </w:r>
    </w:p>
    <w:p w:rsidR="00141D08" w:rsidRDefault="00141D08">
      <w:pPr>
        <w:pStyle w:val="ConsPlusNormal"/>
        <w:jc w:val="right"/>
      </w:pPr>
      <w:r>
        <w:t>услуги "Прием заявлений и выдача</w:t>
      </w:r>
    </w:p>
    <w:p w:rsidR="00141D08" w:rsidRDefault="00141D08">
      <w:pPr>
        <w:pStyle w:val="ConsPlusNormal"/>
        <w:jc w:val="right"/>
      </w:pPr>
      <w:r>
        <w:t>документов о согласовании</w:t>
      </w:r>
    </w:p>
    <w:p w:rsidR="00141D08" w:rsidRDefault="00141D08">
      <w:pPr>
        <w:pStyle w:val="ConsPlusNormal"/>
        <w:jc w:val="right"/>
      </w:pPr>
      <w:r>
        <w:lastRenderedPageBreak/>
        <w:t>переустройства и (или)</w:t>
      </w:r>
    </w:p>
    <w:p w:rsidR="00141D08" w:rsidRDefault="00141D08">
      <w:pPr>
        <w:pStyle w:val="ConsPlusNormal"/>
        <w:jc w:val="right"/>
      </w:pPr>
      <w:r>
        <w:t>перепланировки жилого помещения"</w:t>
      </w:r>
    </w:p>
    <w:p w:rsidR="00141D08" w:rsidRDefault="00141D08">
      <w:pPr>
        <w:pStyle w:val="ConsPlusNormal"/>
        <w:jc w:val="right"/>
      </w:pPr>
    </w:p>
    <w:p w:rsidR="00141D08" w:rsidRDefault="00141D08">
      <w:pPr>
        <w:pStyle w:val="ConsPlusNonformat"/>
        <w:jc w:val="both"/>
      </w:pPr>
      <w:r>
        <w:t xml:space="preserve">                                      Утверждаю:</w:t>
      </w:r>
    </w:p>
    <w:p w:rsidR="00141D08" w:rsidRDefault="00141D08">
      <w:pPr>
        <w:pStyle w:val="ConsPlusNonformat"/>
        <w:jc w:val="both"/>
      </w:pPr>
      <w:r>
        <w:t xml:space="preserve">                                      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                           (председатель комиссии, Ф.И.О.</w:t>
      </w:r>
    </w:p>
    <w:p w:rsidR="00141D08" w:rsidRDefault="00141D08">
      <w:pPr>
        <w:pStyle w:val="ConsPlusNonformat"/>
        <w:jc w:val="both"/>
      </w:pPr>
      <w:r>
        <w:t xml:space="preserve">                                            должностного лица органа,</w:t>
      </w:r>
    </w:p>
    <w:p w:rsidR="00141D08" w:rsidRDefault="00141D08">
      <w:pPr>
        <w:pStyle w:val="ConsPlusNonformat"/>
        <w:jc w:val="both"/>
      </w:pPr>
      <w:r>
        <w:t xml:space="preserve">                                          осуществляющего согласование)</w:t>
      </w:r>
    </w:p>
    <w:p w:rsidR="00141D08" w:rsidRDefault="00141D08">
      <w:pPr>
        <w:pStyle w:val="ConsPlusNonformat"/>
        <w:jc w:val="both"/>
      </w:pPr>
      <w:r>
        <w:t xml:space="preserve">                                      ________________ ____________________</w:t>
      </w:r>
    </w:p>
    <w:p w:rsidR="00141D08" w:rsidRDefault="00141D08">
      <w:pPr>
        <w:pStyle w:val="ConsPlusNonformat"/>
        <w:jc w:val="both"/>
      </w:pPr>
      <w:r>
        <w:t xml:space="preserve">                                      (личная подпись)(расшифровка подписи)</w:t>
      </w:r>
    </w:p>
    <w:p w:rsidR="00141D08" w:rsidRDefault="00141D08">
      <w:pPr>
        <w:pStyle w:val="ConsPlusNonformat"/>
        <w:jc w:val="both"/>
      </w:pPr>
      <w:r>
        <w:t xml:space="preserve">                                      "__" _________________ 20 __ г. _____</w:t>
      </w:r>
    </w:p>
    <w:p w:rsidR="00141D08" w:rsidRDefault="00141D08">
      <w:pPr>
        <w:pStyle w:val="ConsPlusNonformat"/>
        <w:jc w:val="both"/>
      </w:pPr>
      <w:r>
        <w:t xml:space="preserve">                                      М.П.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bookmarkStart w:id="16" w:name="P728"/>
      <w:bookmarkEnd w:id="16"/>
      <w:r>
        <w:t xml:space="preserve">                          Акт приемочной комиссии</w:t>
      </w:r>
    </w:p>
    <w:p w:rsidR="00141D08" w:rsidRDefault="00141D08">
      <w:pPr>
        <w:pStyle w:val="ConsPlusNonformat"/>
        <w:jc w:val="both"/>
      </w:pPr>
      <w:r>
        <w:t xml:space="preserve">            о завершенном переустройстве и (или) перепланировке</w:t>
      </w:r>
    </w:p>
    <w:p w:rsidR="00141D08" w:rsidRDefault="00141D08">
      <w:pPr>
        <w:pStyle w:val="ConsPlusNonformat"/>
        <w:jc w:val="both"/>
      </w:pPr>
      <w:r>
        <w:t xml:space="preserve">                             жилого помещения</w:t>
      </w:r>
    </w:p>
    <w:p w:rsidR="00141D08" w:rsidRDefault="00141D08">
      <w:pPr>
        <w:pStyle w:val="ConsPlusNonformat"/>
        <w:jc w:val="both"/>
      </w:pPr>
      <w:r>
        <w:t>г. Астрахань                                     "__" ____________ 20 __ г.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Адрес объекта: ________________________________ __________ ________ _______</w:t>
      </w:r>
    </w:p>
    <w:p w:rsidR="00141D08" w:rsidRDefault="00141D08">
      <w:pPr>
        <w:pStyle w:val="ConsPlusNonformat"/>
        <w:jc w:val="both"/>
      </w:pPr>
      <w:r>
        <w:t xml:space="preserve">                     (ул./пер. и т.д.)          (N   дома) (N кор.) (N кв.)</w:t>
      </w:r>
    </w:p>
    <w:p w:rsidR="00141D08" w:rsidRDefault="00141D08">
      <w:pPr>
        <w:pStyle w:val="ConsPlusNonformat"/>
        <w:jc w:val="both"/>
      </w:pPr>
      <w:r>
        <w:t>Помещение: ___________________________________ ____________________ _______</w:t>
      </w:r>
    </w:p>
    <w:p w:rsidR="00141D08" w:rsidRDefault="00141D08">
      <w:pPr>
        <w:pStyle w:val="ConsPlusNonformat"/>
        <w:jc w:val="both"/>
      </w:pPr>
      <w:r>
        <w:t xml:space="preserve">                (указать: жилое/нежилое)       (N   подъезда - код)  (этаж)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Комиссия в составе представителей:</w:t>
      </w:r>
    </w:p>
    <w:p w:rsidR="00141D08" w:rsidRDefault="00141D08">
      <w:pPr>
        <w:pStyle w:val="ConsPlusNonformat"/>
        <w:jc w:val="both"/>
      </w:pPr>
      <w:r>
        <w:t>- Заместитель    начальника     УСАиГ</w:t>
      </w:r>
    </w:p>
    <w:p w:rsidR="00141D08" w:rsidRDefault="00141D08">
      <w:pPr>
        <w:pStyle w:val="ConsPlusNonformat"/>
        <w:jc w:val="both"/>
      </w:pPr>
      <w:r>
        <w:t>администрации          г. Астрахани -</w:t>
      </w:r>
    </w:p>
    <w:p w:rsidR="00141D08" w:rsidRDefault="00141D08">
      <w:pPr>
        <w:pStyle w:val="ConsPlusNonformat"/>
        <w:jc w:val="both"/>
      </w:pPr>
      <w:r>
        <w:t>председатель комиссии                 _____________________________________</w:t>
      </w:r>
    </w:p>
    <w:p w:rsidR="00141D08" w:rsidRDefault="00141D08">
      <w:pPr>
        <w:pStyle w:val="ConsPlusNonformat"/>
        <w:jc w:val="both"/>
      </w:pPr>
      <w:r>
        <w:t>- Начальник       отдела     оказания</w:t>
      </w:r>
    </w:p>
    <w:p w:rsidR="00141D08" w:rsidRDefault="00141D08">
      <w:pPr>
        <w:pStyle w:val="ConsPlusNonformat"/>
        <w:jc w:val="both"/>
      </w:pPr>
      <w:r>
        <w:t>муниципальных     услуг   по   выдаче</w:t>
      </w:r>
    </w:p>
    <w:p w:rsidR="00141D08" w:rsidRDefault="00141D08">
      <w:pPr>
        <w:pStyle w:val="ConsPlusNonformat"/>
        <w:jc w:val="both"/>
      </w:pPr>
      <w:r>
        <w:t>разрешительной           документации</w:t>
      </w:r>
    </w:p>
    <w:p w:rsidR="00141D08" w:rsidRDefault="00141D08">
      <w:pPr>
        <w:pStyle w:val="ConsPlusNonformat"/>
        <w:jc w:val="both"/>
      </w:pPr>
      <w:r>
        <w:t>УСАиГ администрации г. Астрахани</w:t>
      </w:r>
    </w:p>
    <w:p w:rsidR="00141D08" w:rsidRDefault="00141D08">
      <w:pPr>
        <w:pStyle w:val="ConsPlusNonformat"/>
        <w:jc w:val="both"/>
      </w:pPr>
      <w:r>
        <w:t>- заместитель            председателя</w:t>
      </w:r>
    </w:p>
    <w:p w:rsidR="00141D08" w:rsidRDefault="00141D08">
      <w:pPr>
        <w:pStyle w:val="ConsPlusNonformat"/>
        <w:jc w:val="both"/>
      </w:pPr>
      <w:r>
        <w:t>комиссии                              _____________________________________</w:t>
      </w:r>
    </w:p>
    <w:p w:rsidR="00141D08" w:rsidRDefault="00141D08">
      <w:pPr>
        <w:pStyle w:val="ConsPlusNonformat"/>
        <w:jc w:val="both"/>
      </w:pPr>
      <w:r>
        <w:t>- Главный      специалист      отдела</w:t>
      </w:r>
    </w:p>
    <w:p w:rsidR="00141D08" w:rsidRDefault="00141D08">
      <w:pPr>
        <w:pStyle w:val="ConsPlusNonformat"/>
        <w:jc w:val="both"/>
      </w:pPr>
      <w:r>
        <w:t>оказания   муниципальных   услуг   по</w:t>
      </w:r>
    </w:p>
    <w:p w:rsidR="00141D08" w:rsidRDefault="00141D08">
      <w:pPr>
        <w:pStyle w:val="ConsPlusNonformat"/>
        <w:jc w:val="both"/>
      </w:pPr>
      <w:r>
        <w:t>выдаче  разрешительной   документации</w:t>
      </w:r>
    </w:p>
    <w:p w:rsidR="00141D08" w:rsidRDefault="00141D08">
      <w:pPr>
        <w:pStyle w:val="ConsPlusNonformat"/>
        <w:jc w:val="both"/>
      </w:pPr>
      <w:r>
        <w:t>УСАиГ администрации г. Астрахани      _____________________________________</w:t>
      </w:r>
    </w:p>
    <w:p w:rsidR="00141D08" w:rsidRDefault="00141D08">
      <w:pPr>
        <w:pStyle w:val="ConsPlusNonformat"/>
        <w:jc w:val="both"/>
      </w:pPr>
      <w:r>
        <w:t>- Главный       инженер       проекта</w:t>
      </w:r>
    </w:p>
    <w:p w:rsidR="00141D08" w:rsidRDefault="00141D08">
      <w:pPr>
        <w:pStyle w:val="ConsPlusNonformat"/>
        <w:jc w:val="both"/>
      </w:pPr>
      <w:r>
        <w:t>(по согласованию)                     _____________________________________</w:t>
      </w:r>
    </w:p>
    <w:p w:rsidR="00141D08" w:rsidRDefault="00141D08">
      <w:pPr>
        <w:pStyle w:val="ConsPlusNonformat"/>
        <w:jc w:val="both"/>
      </w:pPr>
      <w:r>
        <w:t>- Уполномоченный        представитель</w:t>
      </w:r>
    </w:p>
    <w:p w:rsidR="00141D08" w:rsidRDefault="00141D08">
      <w:pPr>
        <w:pStyle w:val="ConsPlusNonformat"/>
        <w:jc w:val="both"/>
      </w:pPr>
      <w:r>
        <w:t>организации,              управляющей</w:t>
      </w:r>
    </w:p>
    <w:p w:rsidR="00141D08" w:rsidRDefault="00141D08">
      <w:pPr>
        <w:pStyle w:val="ConsPlusNonformat"/>
        <w:jc w:val="both"/>
      </w:pPr>
      <w:r>
        <w:t>жилым домом (по согласованию)         _____________________________________</w:t>
      </w:r>
    </w:p>
    <w:p w:rsidR="00141D08" w:rsidRDefault="00141D08">
      <w:pPr>
        <w:pStyle w:val="ConsPlusNonformat"/>
        <w:jc w:val="both"/>
      </w:pPr>
      <w:r>
        <w:t>- Начальник   жилищного    управления</w:t>
      </w:r>
    </w:p>
    <w:p w:rsidR="00141D08" w:rsidRDefault="00141D08">
      <w:pPr>
        <w:pStyle w:val="ConsPlusNonformat"/>
        <w:jc w:val="both"/>
      </w:pPr>
      <w:r>
        <w:t>администрации города</w:t>
      </w:r>
    </w:p>
    <w:p w:rsidR="00141D08" w:rsidRDefault="00141D08">
      <w:pPr>
        <w:pStyle w:val="ConsPlusNonformat"/>
        <w:jc w:val="both"/>
      </w:pPr>
      <w:r>
        <w:t>(включается, в случае если заявитель -</w:t>
      </w:r>
    </w:p>
    <w:p w:rsidR="00141D08" w:rsidRDefault="00141D08">
      <w:pPr>
        <w:pStyle w:val="ConsPlusNonformat"/>
        <w:jc w:val="both"/>
      </w:pPr>
      <w:r>
        <w:t>наниматель    жилого   помещения   по</w:t>
      </w:r>
    </w:p>
    <w:p w:rsidR="00141D08" w:rsidRDefault="00141D08">
      <w:pPr>
        <w:pStyle w:val="ConsPlusNonformat"/>
        <w:jc w:val="both"/>
      </w:pPr>
      <w:r>
        <w:t>договору социального найма)           _____________________________________</w:t>
      </w:r>
    </w:p>
    <w:p w:rsidR="00141D08" w:rsidRDefault="00141D08">
      <w:pPr>
        <w:pStyle w:val="ConsPlusNonformat"/>
        <w:jc w:val="both"/>
      </w:pPr>
      <w:r>
        <w:t>- Заявитель (заказчик)                _____________________________________</w:t>
      </w:r>
    </w:p>
    <w:p w:rsidR="00141D08" w:rsidRDefault="00141D08">
      <w:pPr>
        <w:pStyle w:val="ConsPlusNonformat"/>
        <w:jc w:val="both"/>
      </w:pPr>
      <w:r>
        <w:t>- Исполнитель  (производитель  работ) _____________________________________</w:t>
      </w:r>
    </w:p>
    <w:p w:rsidR="00141D08" w:rsidRDefault="00141D08">
      <w:pPr>
        <w:pStyle w:val="ConsPlusNonformat"/>
        <w:jc w:val="both"/>
      </w:pPr>
      <w:r>
        <w:t>установила:</w:t>
      </w:r>
    </w:p>
    <w:p w:rsidR="00141D08" w:rsidRDefault="00141D08">
      <w:pPr>
        <w:pStyle w:val="ConsPlusNonformat"/>
        <w:jc w:val="both"/>
      </w:pPr>
      <w:r>
        <w:t>1. Предъявлены к комиссии следующие мероприятия (работы):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(с указанием помещений, элементов, инженерных систем)</w:t>
      </w:r>
    </w:p>
    <w:p w:rsidR="00141D08" w:rsidRDefault="00141D08">
      <w:pPr>
        <w:pStyle w:val="ConsPlusNonformat"/>
        <w:jc w:val="both"/>
      </w:pPr>
      <w:r>
        <w:t>2. Ремонтно-строительные работы выполнены: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    (наименование и реквизиты производителя работ)</w:t>
      </w:r>
    </w:p>
    <w:p w:rsidR="00141D08" w:rsidRDefault="00141D08">
      <w:pPr>
        <w:pStyle w:val="ConsPlusNonformat"/>
        <w:jc w:val="both"/>
      </w:pPr>
      <w:r>
        <w:t>3. Проектная документация разработана: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   (состав документации, наименование и реквизиты автора)</w:t>
      </w:r>
    </w:p>
    <w:p w:rsidR="00141D08" w:rsidRDefault="00141D08">
      <w:pPr>
        <w:pStyle w:val="ConsPlusNonformat"/>
        <w:jc w:val="both"/>
      </w:pPr>
      <w:r>
        <w:t>утверждена _____________________________________ "__" ____________ 20 __ г.</w:t>
      </w:r>
    </w:p>
    <w:p w:rsidR="00141D08" w:rsidRDefault="00141D08">
      <w:pPr>
        <w:pStyle w:val="ConsPlusNonformat"/>
        <w:jc w:val="both"/>
      </w:pPr>
      <w:r>
        <w:lastRenderedPageBreak/>
        <w:t xml:space="preserve">                (статус утверждающего лица)</w:t>
      </w:r>
    </w:p>
    <w:p w:rsidR="00141D08" w:rsidRDefault="00141D08">
      <w:pPr>
        <w:pStyle w:val="ConsPlusNonformat"/>
        <w:jc w:val="both"/>
      </w:pPr>
      <w:r>
        <w:t>4. Ремонтно-строительные работы произведены в сроки:</w:t>
      </w:r>
    </w:p>
    <w:p w:rsidR="00141D08" w:rsidRDefault="00141D08">
      <w:pPr>
        <w:pStyle w:val="ConsPlusNonformat"/>
        <w:jc w:val="both"/>
      </w:pPr>
      <w:r>
        <w:t>начало работ "__" ____________ 20 __ г.</w:t>
      </w:r>
    </w:p>
    <w:p w:rsidR="00141D08" w:rsidRDefault="00141D08">
      <w:pPr>
        <w:pStyle w:val="ConsPlusNonformat"/>
        <w:jc w:val="both"/>
      </w:pPr>
      <w:r>
        <w:t>окончание    "__" ____________ 20 __ г.</w:t>
      </w:r>
    </w:p>
    <w:p w:rsidR="00141D08" w:rsidRDefault="00141D08">
      <w:pPr>
        <w:pStyle w:val="ConsPlusNonformat"/>
        <w:jc w:val="both"/>
      </w:pPr>
      <w:r>
        <w:t>5. На  основании  осмотра  в  натуре  предъявленных  к  приемке   помещений</w:t>
      </w:r>
    </w:p>
    <w:p w:rsidR="00141D08" w:rsidRDefault="00141D08">
      <w:pPr>
        <w:pStyle w:val="ConsPlusNonformat"/>
        <w:jc w:val="both"/>
      </w:pPr>
      <w:r>
        <w:t>(элементов,  инженерных систем) и ознакомления с проектной (исполнительной)</w:t>
      </w:r>
    </w:p>
    <w:p w:rsidR="00141D08" w:rsidRDefault="00141D08">
      <w:pPr>
        <w:pStyle w:val="ConsPlusNonformat"/>
        <w:jc w:val="both"/>
      </w:pPr>
      <w:r>
        <w:t>документацией установлено:</w:t>
      </w:r>
    </w:p>
    <w:p w:rsidR="00141D08" w:rsidRDefault="00141D08">
      <w:pPr>
        <w:pStyle w:val="ConsPlusNonformat"/>
        <w:jc w:val="both"/>
      </w:pPr>
      <w:r>
        <w:t>5.1. 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(соответствует проекту/не соответствует - указать)</w:t>
      </w:r>
    </w:p>
    <w:p w:rsidR="00141D08" w:rsidRDefault="00141D08">
      <w:pPr>
        <w:pStyle w:val="ConsPlusNonformat"/>
        <w:jc w:val="both"/>
      </w:pPr>
      <w:r>
        <w:t>5.2. 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      (замечания (указать: устранены/не устранены)</w:t>
      </w:r>
    </w:p>
    <w:p w:rsidR="00141D08" w:rsidRDefault="00141D08">
      <w:pPr>
        <w:pStyle w:val="ConsPlusNonformat"/>
        <w:jc w:val="both"/>
      </w:pPr>
      <w:r>
        <w:t>Решение комиссии:</w:t>
      </w:r>
    </w:p>
    <w:p w:rsidR="00141D08" w:rsidRDefault="00141D08">
      <w:pPr>
        <w:pStyle w:val="ConsPlusNonformat"/>
        <w:jc w:val="both"/>
      </w:pPr>
      <w:r>
        <w:t>1. Считать предъявленные комиссии мероприятия (работы):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>___________________________________________________________________________</w:t>
      </w:r>
    </w:p>
    <w:p w:rsidR="00141D08" w:rsidRDefault="00141D08">
      <w:pPr>
        <w:pStyle w:val="ConsPlusNonformat"/>
        <w:jc w:val="both"/>
      </w:pPr>
      <w:r>
        <w:t xml:space="preserve"> выполненными в соответствии/не в соответствии с требованиями нормативных</w:t>
      </w:r>
    </w:p>
    <w:p w:rsidR="00141D08" w:rsidRDefault="00141D08">
      <w:pPr>
        <w:pStyle w:val="ConsPlusNonformat"/>
        <w:jc w:val="both"/>
      </w:pPr>
      <w:r>
        <w:t xml:space="preserve">                 документов, действующих для жилых домов.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2. Присвоить переустроенному и (или) перепланированному помещению N _______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3. Считать  настоящий  Акт  основанием  для  проведения  инвентаризационных</w:t>
      </w:r>
    </w:p>
    <w:p w:rsidR="00141D08" w:rsidRDefault="00141D08">
      <w:pPr>
        <w:pStyle w:val="ConsPlusNonformat"/>
        <w:jc w:val="both"/>
      </w:pPr>
      <w:r>
        <w:t>обмеров  и  внесения  изменений  в  поэтажные  планы  и экспликации органов</w:t>
      </w:r>
    </w:p>
    <w:p w:rsidR="00141D08" w:rsidRDefault="00141D08">
      <w:pPr>
        <w:pStyle w:val="ConsPlusNonformat"/>
        <w:jc w:val="both"/>
      </w:pPr>
      <w:r>
        <w:t>технической инвентаризации.</w:t>
      </w:r>
    </w:p>
    <w:p w:rsidR="00141D08" w:rsidRDefault="00141D08">
      <w:pPr>
        <w:pStyle w:val="ConsPlusNonformat"/>
        <w:jc w:val="both"/>
      </w:pPr>
      <w:r>
        <w:t>Приложения к Акту: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Заместитель председателя</w:t>
      </w:r>
    </w:p>
    <w:p w:rsidR="00141D08" w:rsidRDefault="00141D08">
      <w:pPr>
        <w:pStyle w:val="ConsPlusNonformat"/>
        <w:jc w:val="both"/>
      </w:pPr>
      <w:r>
        <w:t>комиссии                 ______________________ (_________________________)</w:t>
      </w:r>
    </w:p>
    <w:p w:rsidR="00141D08" w:rsidRDefault="00141D08">
      <w:pPr>
        <w:pStyle w:val="ConsPlusNonformat"/>
        <w:jc w:val="both"/>
      </w:pPr>
      <w:r>
        <w:t xml:space="preserve">                            (личная подпись)       (расшифровка подписи)</w:t>
      </w: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</w:p>
    <w:p w:rsidR="00141D08" w:rsidRDefault="00141D08">
      <w:pPr>
        <w:pStyle w:val="ConsPlusNonformat"/>
        <w:jc w:val="both"/>
      </w:pPr>
      <w:r>
        <w:t>Члены комиссии           ______________________ (_________________________)</w:t>
      </w:r>
    </w:p>
    <w:p w:rsidR="00141D08" w:rsidRDefault="00141D08">
      <w:pPr>
        <w:pStyle w:val="ConsPlusNonformat"/>
        <w:jc w:val="both"/>
      </w:pPr>
      <w:r>
        <w:t xml:space="preserve">                         ______________________ (_________________________)</w:t>
      </w:r>
    </w:p>
    <w:p w:rsidR="00141D08" w:rsidRDefault="00141D08">
      <w:pPr>
        <w:pStyle w:val="ConsPlusNonformat"/>
        <w:jc w:val="both"/>
      </w:pPr>
      <w:r>
        <w:t xml:space="preserve">                         ______________________ (_________________________)</w:t>
      </w:r>
    </w:p>
    <w:p w:rsidR="00141D08" w:rsidRDefault="00141D08">
      <w:pPr>
        <w:pStyle w:val="ConsPlusNonformat"/>
        <w:jc w:val="both"/>
      </w:pPr>
      <w:r>
        <w:t xml:space="preserve">                         ______________________ (_________________________)</w:t>
      </w:r>
    </w:p>
    <w:p w:rsidR="00141D08" w:rsidRDefault="00141D08">
      <w:pPr>
        <w:pStyle w:val="ConsPlusNonformat"/>
        <w:jc w:val="both"/>
      </w:pPr>
      <w:r>
        <w:t xml:space="preserve">                         ______________________ (_________________________)</w:t>
      </w:r>
    </w:p>
    <w:p w:rsidR="00141D08" w:rsidRDefault="00141D08">
      <w:pPr>
        <w:pStyle w:val="ConsPlusNormal"/>
        <w:ind w:firstLine="540"/>
        <w:jc w:val="both"/>
      </w:pPr>
    </w:p>
    <w:p w:rsidR="00141D08" w:rsidRDefault="00141D08">
      <w:pPr>
        <w:pStyle w:val="ConsPlusNormal"/>
        <w:ind w:firstLine="540"/>
        <w:jc w:val="both"/>
      </w:pPr>
    </w:p>
    <w:p w:rsidR="00141D08" w:rsidRDefault="00141D08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C74BE" w:rsidRDefault="003C74BE">
      <w:bookmarkStart w:id="17" w:name="_GoBack"/>
      <w:bookmarkEnd w:id="17"/>
    </w:p>
    <w:sectPr w:rsidR="003C74BE" w:rsidSect="00394384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D08"/>
    <w:rsid w:val="00141D08"/>
    <w:rsid w:val="003C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41D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41D0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141D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141D0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141D0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141D0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141D0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141D0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41D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41D0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141D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141D0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141D0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141D0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141D0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141D0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467A6895D53D0578BFE7E1EFC646C0E913DFE438B180EC81C34CF3CE31B08862617185093E9EEF70BhCL" TargetMode="External"/><Relationship Id="rId13" Type="http://schemas.openxmlformats.org/officeDocument/2006/relationships/hyperlink" Target="consultantplus://offline/ref=0467A6895D53D0578BFE7E1EFC646C0E913DFC4E881B0EC81C34CF3CE31B08862617185093E9ECFE0Bh9L" TargetMode="External"/><Relationship Id="rId18" Type="http://schemas.openxmlformats.org/officeDocument/2006/relationships/hyperlink" Target="consultantplus://offline/ref=0467A6895D53D0578BFE7E1EFC646C0E913CF9408F1C0EC81C34CF3CE301hBL" TargetMode="External"/><Relationship Id="rId26" Type="http://schemas.openxmlformats.org/officeDocument/2006/relationships/hyperlink" Target="consultantplus://offline/ref=0467A6895D53D0578BFE7E1EFC646C0E913CFE4E851B0EC81C34CF3CE31B08862617185093E9ECF80BhCL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0467A6895D53D0578BFE6013EA083101913FA64B8D100699486B9461B41202D106h1L" TargetMode="External"/><Relationship Id="rId7" Type="http://schemas.openxmlformats.org/officeDocument/2006/relationships/hyperlink" Target="consultantplus://offline/ref=0467A6895D53D0578BFE7E1EFC646C0E913CFC408F190EC81C34CF3CE301hBL" TargetMode="External"/><Relationship Id="rId12" Type="http://schemas.openxmlformats.org/officeDocument/2006/relationships/hyperlink" Target="consultantplus://offline/ref=0467A6895D53D0578BFE7E1EFC646C0E913CFF43874F59CA4D61C103h9L" TargetMode="External"/><Relationship Id="rId17" Type="http://schemas.openxmlformats.org/officeDocument/2006/relationships/hyperlink" Target="consultantplus://offline/ref=0467A6895D53D0578BFE7E1EFC646C0E9631FF418B1253C2146DC33E0Eh4L" TargetMode="External"/><Relationship Id="rId25" Type="http://schemas.openxmlformats.org/officeDocument/2006/relationships/hyperlink" Target="consultantplus://offline/ref=0467A6895D53D0578BFE7E1EFC646C0E9236F9438C180EC81C34CF3CE301hB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0467A6895D53D0578BFE7E1EFC646C0E913DFE438B180EC81C34CF3CE31B08862617185093E9EEF70BhCL" TargetMode="External"/><Relationship Id="rId20" Type="http://schemas.openxmlformats.org/officeDocument/2006/relationships/hyperlink" Target="consultantplus://offline/ref=0467A6895D53D0578BFE6013EA083101913FA64B8910079D426B9461B41202D161584112D7E4EFFEB86D9A0Fh4L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467A6895D53D0578BFE7E1EFC646C0E913DFC4E881B0EC81C34CF3CE31B08862617185093E9ECFE0Bh9L" TargetMode="External"/><Relationship Id="rId11" Type="http://schemas.openxmlformats.org/officeDocument/2006/relationships/hyperlink" Target="consultantplus://offline/ref=0467A6895D53D0578BFE7E1EFC646C0E913DFE438B180EC81C34CF3CE31B08862617185209hBL" TargetMode="External"/><Relationship Id="rId24" Type="http://schemas.openxmlformats.org/officeDocument/2006/relationships/hyperlink" Target="consultantplus://offline/ref=0467A6895D53D0578BFE7E1EFC646C0E9134F94E8E190EC81C34CF3CE301hBL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0467A6895D53D0578BFE7E1EFC646C0E913CFB438B110EC81C34CF3CE301hBL" TargetMode="External"/><Relationship Id="rId23" Type="http://schemas.openxmlformats.org/officeDocument/2006/relationships/hyperlink" Target="consultantplus://offline/ref=0467A6895D53D0578BFE6013EA083101913FA64B881F049F426B9461B41202D161584112D7E4EFFEB86D980FhEL" TargetMode="External"/><Relationship Id="rId28" Type="http://schemas.openxmlformats.org/officeDocument/2006/relationships/hyperlink" Target="consultantplus://offline/ref=0467A6895D53D0578BFE7E1EFC646C0E913DF94F881C0EC81C34CF3CE301hBL" TargetMode="External"/><Relationship Id="rId10" Type="http://schemas.openxmlformats.org/officeDocument/2006/relationships/hyperlink" Target="consultantplus://offline/ref=0467A6895D53D0578BFE6013EA083101913FA64B8F11049C486B9461B41202D106h1L" TargetMode="External"/><Relationship Id="rId19" Type="http://schemas.openxmlformats.org/officeDocument/2006/relationships/hyperlink" Target="consultantplus://offline/ref=0467A6895D53D0578BFE7E1EFC646C0E913CF9408F1A0EC81C34CF3CE301hB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467A6895D53D0578BFE6013EA083101913FA64B881F049F426B9461B41202D161584112D7E4EFFEB86D980FhEL" TargetMode="External"/><Relationship Id="rId14" Type="http://schemas.openxmlformats.org/officeDocument/2006/relationships/hyperlink" Target="consultantplus://offline/ref=0467A6895D53D0578BFE7E1EFC646C0E913CFC408F190EC81C34CF3CE301hBL" TargetMode="External"/><Relationship Id="rId22" Type="http://schemas.openxmlformats.org/officeDocument/2006/relationships/hyperlink" Target="consultantplus://offline/ref=0467A6895D53D0578BFE6013EA083101913FA64B881C0D99476B9461B41202D106h1L" TargetMode="External"/><Relationship Id="rId27" Type="http://schemas.openxmlformats.org/officeDocument/2006/relationships/hyperlink" Target="consultantplus://offline/ref=0467A6895D53D0578BFE7E1EFC646C0E9135F9478C100EC81C34CF3CE301hB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14154</Words>
  <Characters>80680</Characters>
  <Application>Microsoft Office Word</Application>
  <DocSecurity>0</DocSecurity>
  <Lines>672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2018-06-14T11:33:00Z</dcterms:created>
  <dcterms:modified xsi:type="dcterms:W3CDTF">2018-06-14T11:34:00Z</dcterms:modified>
</cp:coreProperties>
</file>