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150DC" w:rsidRPr="00F150DC" w:rsidRDefault="00F150DC" w:rsidP="00F150DC">
      <w:pPr>
        <w:shd w:val="clear" w:color="auto" w:fill="FFFFFF"/>
        <w:spacing w:line="274" w:lineRule="exact"/>
        <w:ind w:firstLine="1134"/>
        <w:jc w:val="center"/>
        <w:rPr>
          <w:b/>
          <w:sz w:val="22"/>
        </w:rPr>
      </w:pPr>
      <w:r w:rsidRPr="00F150DC">
        <w:rPr>
          <w:b/>
          <w:sz w:val="22"/>
        </w:rPr>
        <w:t>Администрация Ленинского района города Астрахани</w:t>
      </w:r>
    </w:p>
    <w:p w:rsidR="00F150DC" w:rsidRPr="00F150DC" w:rsidRDefault="00F150DC" w:rsidP="00F150DC">
      <w:pPr>
        <w:shd w:val="clear" w:color="auto" w:fill="FFFFFF"/>
        <w:spacing w:line="274" w:lineRule="exact"/>
        <w:ind w:firstLine="1134"/>
        <w:jc w:val="center"/>
        <w:rPr>
          <w:b/>
          <w:sz w:val="22"/>
        </w:rPr>
      </w:pPr>
      <w:r w:rsidRPr="00F150DC">
        <w:rPr>
          <w:b/>
          <w:sz w:val="22"/>
        </w:rPr>
        <w:t>Распоряжение</w:t>
      </w:r>
    </w:p>
    <w:p w:rsidR="00F150DC" w:rsidRPr="00F150DC" w:rsidRDefault="00F91952" w:rsidP="00F150DC">
      <w:pPr>
        <w:shd w:val="clear" w:color="auto" w:fill="FFFFFF"/>
        <w:spacing w:line="274" w:lineRule="exact"/>
        <w:ind w:firstLine="1134"/>
        <w:jc w:val="center"/>
        <w:rPr>
          <w:b/>
          <w:sz w:val="22"/>
        </w:rPr>
      </w:pPr>
      <w:r>
        <w:rPr>
          <w:b/>
          <w:sz w:val="22"/>
        </w:rPr>
        <w:t>03</w:t>
      </w:r>
      <w:r w:rsidR="008E57EF">
        <w:rPr>
          <w:b/>
          <w:sz w:val="22"/>
        </w:rPr>
        <w:t xml:space="preserve"> </w:t>
      </w:r>
      <w:r>
        <w:rPr>
          <w:b/>
          <w:sz w:val="22"/>
        </w:rPr>
        <w:t>ноября</w:t>
      </w:r>
      <w:r w:rsidR="007F1AA4">
        <w:rPr>
          <w:b/>
          <w:sz w:val="22"/>
        </w:rPr>
        <w:t xml:space="preserve"> 202</w:t>
      </w:r>
      <w:r>
        <w:rPr>
          <w:b/>
          <w:sz w:val="22"/>
        </w:rPr>
        <w:t>2</w:t>
      </w:r>
      <w:r w:rsidR="008E57EF">
        <w:rPr>
          <w:b/>
          <w:sz w:val="22"/>
        </w:rPr>
        <w:t xml:space="preserve"> года № </w:t>
      </w:r>
      <w:r>
        <w:rPr>
          <w:b/>
          <w:sz w:val="22"/>
        </w:rPr>
        <w:t>10</w:t>
      </w:r>
      <w:r w:rsidR="0031396A">
        <w:rPr>
          <w:b/>
          <w:sz w:val="22"/>
        </w:rPr>
        <w:t>9</w:t>
      </w:r>
      <w:r w:rsidR="00F150DC" w:rsidRPr="00F150DC">
        <w:rPr>
          <w:b/>
          <w:sz w:val="22"/>
        </w:rPr>
        <w:t>-р</w:t>
      </w:r>
    </w:p>
    <w:p w:rsidR="00F150DC" w:rsidRPr="00F150DC" w:rsidRDefault="00F150DC" w:rsidP="00F150DC">
      <w:pPr>
        <w:shd w:val="clear" w:color="auto" w:fill="FFFFFF"/>
        <w:spacing w:line="274" w:lineRule="exact"/>
        <w:ind w:firstLine="1134"/>
        <w:jc w:val="center"/>
        <w:rPr>
          <w:b/>
          <w:sz w:val="22"/>
        </w:rPr>
      </w:pPr>
      <w:r w:rsidRPr="00F150DC">
        <w:rPr>
          <w:b/>
          <w:sz w:val="22"/>
        </w:rPr>
        <w:t>«Об определении управляющей организации»</w:t>
      </w:r>
    </w:p>
    <w:p w:rsidR="00F91952" w:rsidRPr="00F91952" w:rsidRDefault="00F91952" w:rsidP="00F91952">
      <w:pPr>
        <w:tabs>
          <w:tab w:val="left" w:pos="9354"/>
        </w:tabs>
        <w:ind w:right="-2" w:firstLine="709"/>
        <w:rPr>
          <w:rFonts w:eastAsia="Arial"/>
          <w:sz w:val="22"/>
          <w:lang w:eastAsia="ru-RU" w:bidi="ru-RU"/>
        </w:rPr>
      </w:pPr>
      <w:proofErr w:type="gramStart"/>
      <w:r w:rsidRPr="00F91952">
        <w:rPr>
          <w:rFonts w:eastAsia="Arial"/>
          <w:sz w:val="22"/>
          <w:lang w:eastAsia="ru-RU" w:bidi="ru-RU"/>
        </w:rPr>
        <w:t>В соответствии с частью 17 статьи 161 Жилищного кодекса Российской Федерации, постановлением Правительства Российской Федерации от 21.12.2018 № 1616 «Об утверждении Правил определения управляющей организации для управления многоквартирным домом, в отношении которого собственниками помещений в многоквартирном доме не выбран способ управления таким домом или выбранный способ управления не реализован, не определена управляющая организация, и о внесении изменений в некоторые акты Правительства</w:t>
      </w:r>
      <w:proofErr w:type="gramEnd"/>
      <w:r w:rsidRPr="00F91952">
        <w:rPr>
          <w:rFonts w:eastAsia="Arial"/>
          <w:sz w:val="22"/>
          <w:lang w:eastAsia="ru-RU" w:bidi="ru-RU"/>
        </w:rPr>
        <w:t xml:space="preserve"> </w:t>
      </w:r>
      <w:proofErr w:type="gramStart"/>
      <w:r w:rsidRPr="00F91952">
        <w:rPr>
          <w:rFonts w:eastAsia="Arial"/>
          <w:sz w:val="22"/>
          <w:lang w:eastAsia="ru-RU" w:bidi="ru-RU"/>
        </w:rPr>
        <w:t>Российской Федерации», руководствуясь постановлением администрации муниципального образования «Город Астрахань» от 19.05.2020 № 144 «Об утверждении Порядка формирования и ведения перечня управляющих организаций для управления многоквартирным домом, в отношении которого собственниками помещений в многоквартирном доме не выбран способ управления таким домом или выбранный способ управления не реализован, не определена управляющая организация и Порядка принятия решения по определению управляющих организаций для управления многоквартирным</w:t>
      </w:r>
      <w:proofErr w:type="gramEnd"/>
      <w:r w:rsidRPr="00F91952">
        <w:rPr>
          <w:rFonts w:eastAsia="Arial"/>
          <w:sz w:val="22"/>
          <w:lang w:eastAsia="ru-RU" w:bidi="ru-RU"/>
        </w:rPr>
        <w:t xml:space="preserve"> </w:t>
      </w:r>
      <w:proofErr w:type="gramStart"/>
      <w:r w:rsidRPr="00F91952">
        <w:rPr>
          <w:rFonts w:eastAsia="Arial"/>
          <w:sz w:val="22"/>
          <w:lang w:eastAsia="ru-RU" w:bidi="ru-RU"/>
        </w:rPr>
        <w:t>домом, в отношении которого собственниками помещений в многоквартирном доме не выбран способ управления таким домом или выбранный способ управления не реализован, не определена управляющая организация», распоряжением администрации Ленинского района г. Астрахани от 25.05.2020 № 56-р «Об утверждении Перечня управляющих организаций для управления многоквартирным домом, в отношении которого собственниками помещений в многоквартирном доме не выбран способ управления таким домом или выбранный способ</w:t>
      </w:r>
      <w:proofErr w:type="gramEnd"/>
      <w:r w:rsidRPr="00F91952">
        <w:rPr>
          <w:rFonts w:eastAsia="Arial"/>
          <w:sz w:val="22"/>
          <w:lang w:eastAsia="ru-RU" w:bidi="ru-RU"/>
        </w:rPr>
        <w:t xml:space="preserve"> управления не реализован, не определена управляющая организация» (с изменениями от 03.11.2022 № 108-р</w:t>
      </w:r>
      <w:proofErr w:type="gramStart"/>
      <w:r w:rsidRPr="00F91952">
        <w:rPr>
          <w:rFonts w:eastAsia="Arial"/>
          <w:sz w:val="22"/>
          <w:lang w:eastAsia="ru-RU" w:bidi="ru-RU"/>
        </w:rPr>
        <w:t xml:space="preserve"> )</w:t>
      </w:r>
      <w:proofErr w:type="gramEnd"/>
      <w:r w:rsidRPr="00F91952">
        <w:rPr>
          <w:rFonts w:eastAsia="Arial"/>
          <w:sz w:val="22"/>
          <w:lang w:eastAsia="ru-RU" w:bidi="ru-RU"/>
        </w:rPr>
        <w:t>:</w:t>
      </w:r>
    </w:p>
    <w:p w:rsidR="00F91952" w:rsidRPr="00F91952" w:rsidRDefault="00F91952" w:rsidP="00F91952">
      <w:pPr>
        <w:tabs>
          <w:tab w:val="left" w:pos="9354"/>
        </w:tabs>
        <w:ind w:right="-2" w:firstLine="709"/>
        <w:rPr>
          <w:rFonts w:eastAsia="Arial"/>
          <w:sz w:val="22"/>
          <w:lang w:eastAsia="ru-RU" w:bidi="ru-RU"/>
        </w:rPr>
      </w:pPr>
      <w:r w:rsidRPr="00F91952">
        <w:rPr>
          <w:rFonts w:eastAsia="Arial"/>
          <w:sz w:val="22"/>
          <w:lang w:eastAsia="ru-RU" w:bidi="ru-RU"/>
        </w:rPr>
        <w:t xml:space="preserve">Определить управляющую организацию ООО УК «Казачий» (Общество с ограниченной ответственностью «Управляющая компания «Казачий»; основной государственный регистрационный номер № 1133019003127; Лицензия на осуществление предпринимательской деятельности по управлению многоквартирными домами № 030-000100 от 08.06.2015г.; фактический адрес: 414011, г. Астрахань,  ул. Набережная Казачьего Ерика, д. 147, кв. 60, тел. 38-50-41; руководитель </w:t>
      </w:r>
      <w:proofErr w:type="spellStart"/>
      <w:r w:rsidRPr="00F91952">
        <w:rPr>
          <w:rFonts w:eastAsia="Arial"/>
          <w:sz w:val="22"/>
          <w:lang w:eastAsia="ru-RU" w:bidi="ru-RU"/>
        </w:rPr>
        <w:t>Ташлыков</w:t>
      </w:r>
      <w:proofErr w:type="spellEnd"/>
      <w:r w:rsidRPr="00F91952">
        <w:rPr>
          <w:rFonts w:eastAsia="Arial"/>
          <w:sz w:val="22"/>
          <w:lang w:eastAsia="ru-RU" w:bidi="ru-RU"/>
        </w:rPr>
        <w:t xml:space="preserve"> Сергей Анатольевич) для управления многоквартирными домами, сроком на 1 год, согласно приложению (Приложение 1) с краткими характеристиками (Приложение 2).</w:t>
      </w:r>
    </w:p>
    <w:p w:rsidR="00F91952" w:rsidRPr="00F91952" w:rsidRDefault="00F91952" w:rsidP="00F91952">
      <w:pPr>
        <w:tabs>
          <w:tab w:val="left" w:pos="9354"/>
        </w:tabs>
        <w:ind w:right="-2" w:firstLine="709"/>
        <w:rPr>
          <w:rFonts w:eastAsia="Arial"/>
          <w:sz w:val="22"/>
          <w:lang w:eastAsia="ru-RU" w:bidi="ru-RU"/>
        </w:rPr>
      </w:pPr>
      <w:proofErr w:type="gramStart"/>
      <w:r w:rsidRPr="00F91952">
        <w:rPr>
          <w:rFonts w:eastAsia="Arial"/>
          <w:sz w:val="22"/>
          <w:lang w:eastAsia="ru-RU" w:bidi="ru-RU"/>
        </w:rPr>
        <w:t>Установить перечень работ и (или) услуг по управлению многоквартирными домами, услуг и работ по содержанию и ремонту общего имущества в многоквартирных домах, определяемый в зависимости от конструктивных и технических параметров многоквартирных домов, включая требования к объемам, качеству, периодичности каждой из таких работ и услуг, в соответствии с минимальным перечнем услуг и работ, необходимых для обеспечения надлежащего содержания общего имущества в</w:t>
      </w:r>
      <w:proofErr w:type="gramEnd"/>
      <w:r w:rsidRPr="00F91952">
        <w:rPr>
          <w:rFonts w:eastAsia="Arial"/>
          <w:sz w:val="22"/>
          <w:lang w:eastAsia="ru-RU" w:bidi="ru-RU"/>
        </w:rPr>
        <w:t xml:space="preserve"> многоквартирных </w:t>
      </w:r>
      <w:proofErr w:type="gramStart"/>
      <w:r w:rsidRPr="00F91952">
        <w:rPr>
          <w:rFonts w:eastAsia="Arial"/>
          <w:sz w:val="22"/>
          <w:lang w:eastAsia="ru-RU" w:bidi="ru-RU"/>
        </w:rPr>
        <w:t>домах</w:t>
      </w:r>
      <w:proofErr w:type="gramEnd"/>
      <w:r w:rsidRPr="00F91952">
        <w:rPr>
          <w:rFonts w:eastAsia="Arial"/>
          <w:sz w:val="22"/>
          <w:lang w:eastAsia="ru-RU" w:bidi="ru-RU"/>
        </w:rPr>
        <w:t>, утвержденным постановлением Правительства Российской Федерации от 03.04.2013 № 290 «О минимальном перечне услуг и работ, необходимых для обеспечения надлежащего содержания общего имущества в многоквартирном доме, и порядке их оказания и выполнения» (Приложение 3).</w:t>
      </w:r>
    </w:p>
    <w:p w:rsidR="00F91952" w:rsidRPr="00F91952" w:rsidRDefault="00F91952" w:rsidP="00F91952">
      <w:pPr>
        <w:tabs>
          <w:tab w:val="left" w:pos="9354"/>
        </w:tabs>
        <w:ind w:right="-2" w:firstLine="709"/>
        <w:rPr>
          <w:rFonts w:eastAsia="Arial"/>
          <w:sz w:val="22"/>
          <w:lang w:eastAsia="ru-RU" w:bidi="ru-RU"/>
        </w:rPr>
      </w:pPr>
      <w:proofErr w:type="gramStart"/>
      <w:r w:rsidRPr="00F91952">
        <w:rPr>
          <w:rFonts w:eastAsia="Arial"/>
          <w:sz w:val="22"/>
          <w:lang w:eastAsia="ru-RU" w:bidi="ru-RU"/>
        </w:rPr>
        <w:t>Предоставление коммунальных услуг собственникам и пользователям помещений в многоквартирных домах в период управления многоквартирным домом управляющей организацией, определенной настоящим распоряжением, осуществляется в соответствии с подпунктом «б» пункта 17 Правил предоставления коммунальных  услуг собственникам и пользователям помещений в многоквартирных домах и жилых домов, утвержденных постановлением Правительства Российской Федерации от 06.05.2011 № 354 «О предоставлении коммунальных услуг собственниками и пользователями помещений в многоквартирных</w:t>
      </w:r>
      <w:proofErr w:type="gramEnd"/>
      <w:r w:rsidRPr="00F91952">
        <w:rPr>
          <w:rFonts w:eastAsia="Arial"/>
          <w:sz w:val="22"/>
          <w:lang w:eastAsia="ru-RU" w:bidi="ru-RU"/>
        </w:rPr>
        <w:t xml:space="preserve"> </w:t>
      </w:r>
      <w:proofErr w:type="gramStart"/>
      <w:r w:rsidRPr="00F91952">
        <w:rPr>
          <w:rFonts w:eastAsia="Arial"/>
          <w:sz w:val="22"/>
          <w:lang w:eastAsia="ru-RU" w:bidi="ru-RU"/>
        </w:rPr>
        <w:t>домах</w:t>
      </w:r>
      <w:proofErr w:type="gramEnd"/>
      <w:r w:rsidRPr="00F91952">
        <w:rPr>
          <w:rFonts w:eastAsia="Arial"/>
          <w:sz w:val="22"/>
          <w:lang w:eastAsia="ru-RU" w:bidi="ru-RU"/>
        </w:rPr>
        <w:t xml:space="preserve"> и жилых домов».</w:t>
      </w:r>
    </w:p>
    <w:p w:rsidR="00F91952" w:rsidRPr="00F91952" w:rsidRDefault="00F91952" w:rsidP="00F91952">
      <w:pPr>
        <w:tabs>
          <w:tab w:val="left" w:pos="9354"/>
        </w:tabs>
        <w:ind w:right="-2" w:firstLine="709"/>
        <w:rPr>
          <w:rFonts w:eastAsia="Arial"/>
          <w:sz w:val="22"/>
          <w:lang w:eastAsia="ru-RU" w:bidi="ru-RU"/>
        </w:rPr>
      </w:pPr>
      <w:proofErr w:type="gramStart"/>
      <w:r w:rsidRPr="00F91952">
        <w:rPr>
          <w:rFonts w:eastAsia="Arial"/>
          <w:sz w:val="22"/>
          <w:lang w:eastAsia="ru-RU" w:bidi="ru-RU"/>
        </w:rPr>
        <w:t>ООО УК «Казачий» заключить с собственниками помещений договор управления многоквартирных домов, указанных в Приложении 1 к настоящему распоряжению, до проведения общего собрания собственников помещений в многоквартирном доме и принятия решения о выборе способа управления или до заключения договора управления с управляющей организацией, определенной по итогам открытого конкурса, но не более 1 года.</w:t>
      </w:r>
      <w:proofErr w:type="gramEnd"/>
    </w:p>
    <w:p w:rsidR="00F91952" w:rsidRPr="00F91952" w:rsidRDefault="00F91952" w:rsidP="00F91952">
      <w:pPr>
        <w:tabs>
          <w:tab w:val="left" w:pos="9354"/>
        </w:tabs>
        <w:ind w:right="-2" w:firstLine="709"/>
        <w:rPr>
          <w:rFonts w:eastAsia="Arial"/>
          <w:sz w:val="22"/>
          <w:lang w:eastAsia="ru-RU" w:bidi="ru-RU"/>
        </w:rPr>
      </w:pPr>
      <w:r w:rsidRPr="00F91952">
        <w:rPr>
          <w:rFonts w:eastAsia="Arial"/>
          <w:sz w:val="22"/>
          <w:lang w:eastAsia="ru-RU" w:bidi="ru-RU"/>
        </w:rPr>
        <w:t xml:space="preserve">Отделу по работе с населением администрации Ленинского района г. Астрахани в течение одного рабочего дня со дня принятия настоящего распоряжения </w:t>
      </w:r>
      <w:proofErr w:type="gramStart"/>
      <w:r w:rsidRPr="00F91952">
        <w:rPr>
          <w:rFonts w:eastAsia="Arial"/>
          <w:sz w:val="22"/>
          <w:lang w:eastAsia="ru-RU" w:bidi="ru-RU"/>
        </w:rPr>
        <w:t>разместить его</w:t>
      </w:r>
      <w:proofErr w:type="gramEnd"/>
      <w:r w:rsidRPr="00F91952">
        <w:rPr>
          <w:rFonts w:eastAsia="Arial"/>
          <w:sz w:val="22"/>
          <w:lang w:eastAsia="ru-RU" w:bidi="ru-RU"/>
        </w:rPr>
        <w:t xml:space="preserve"> на официальном сайте администрации Ленинского района города Астрахани и государственной информационной системе жилищно-коммунального хозяйства (при наличии технической возможности), направить в службу жилищного надзора Астраханской области.</w:t>
      </w:r>
    </w:p>
    <w:p w:rsidR="00F91952" w:rsidRDefault="00F91952" w:rsidP="00F91952">
      <w:pPr>
        <w:tabs>
          <w:tab w:val="left" w:pos="9354"/>
        </w:tabs>
        <w:ind w:right="-2" w:firstLine="709"/>
        <w:rPr>
          <w:rFonts w:eastAsia="Arial"/>
          <w:sz w:val="22"/>
          <w:lang w:eastAsia="ru-RU" w:bidi="ru-RU"/>
        </w:rPr>
      </w:pPr>
      <w:proofErr w:type="gramStart"/>
      <w:r w:rsidRPr="00F91952">
        <w:rPr>
          <w:rFonts w:eastAsia="Arial"/>
          <w:sz w:val="22"/>
          <w:lang w:eastAsia="ru-RU" w:bidi="ru-RU"/>
        </w:rPr>
        <w:t>Контроль за</w:t>
      </w:r>
      <w:proofErr w:type="gramEnd"/>
      <w:r w:rsidRPr="00F91952">
        <w:rPr>
          <w:rFonts w:eastAsia="Arial"/>
          <w:sz w:val="22"/>
          <w:lang w:eastAsia="ru-RU" w:bidi="ru-RU"/>
        </w:rPr>
        <w:t xml:space="preserve"> исполнением настоящего распоряжения администрации Ленинского района г. Астрахани возложить на заместителя главы администрации, курирующего отдел по работе с населением администрации </w:t>
      </w:r>
      <w:r>
        <w:rPr>
          <w:rFonts w:eastAsia="Arial"/>
          <w:sz w:val="22"/>
          <w:lang w:eastAsia="ru-RU" w:bidi="ru-RU"/>
        </w:rPr>
        <w:t>Ленинского района г. Астрахани.</w:t>
      </w:r>
    </w:p>
    <w:p w:rsidR="00F91952" w:rsidRPr="00F91952" w:rsidRDefault="00F91952" w:rsidP="00F91952">
      <w:pPr>
        <w:tabs>
          <w:tab w:val="left" w:pos="9354"/>
        </w:tabs>
        <w:ind w:right="-2" w:firstLine="709"/>
        <w:rPr>
          <w:rFonts w:eastAsia="Arial"/>
          <w:sz w:val="22"/>
          <w:lang w:eastAsia="ru-RU" w:bidi="ru-RU"/>
        </w:rPr>
      </w:pPr>
    </w:p>
    <w:p w:rsidR="00F91952" w:rsidRDefault="00F91952" w:rsidP="00F91952">
      <w:pPr>
        <w:tabs>
          <w:tab w:val="left" w:pos="9354"/>
        </w:tabs>
        <w:ind w:right="-2" w:firstLine="709"/>
        <w:rPr>
          <w:rFonts w:eastAsia="Arial"/>
          <w:sz w:val="22"/>
          <w:lang w:eastAsia="ru-RU" w:bidi="ru-RU"/>
        </w:rPr>
      </w:pPr>
      <w:proofErr w:type="spellStart"/>
      <w:r w:rsidRPr="00F91952">
        <w:rPr>
          <w:rFonts w:eastAsia="Arial"/>
          <w:sz w:val="22"/>
          <w:lang w:eastAsia="ru-RU" w:bidi="ru-RU"/>
        </w:rPr>
        <w:t>И.о</w:t>
      </w:r>
      <w:proofErr w:type="spellEnd"/>
      <w:r w:rsidRPr="00F91952">
        <w:rPr>
          <w:rFonts w:eastAsia="Arial"/>
          <w:sz w:val="22"/>
          <w:lang w:eastAsia="ru-RU" w:bidi="ru-RU"/>
        </w:rPr>
        <w:t xml:space="preserve">. главы администрации                                                         </w:t>
      </w:r>
      <w:r>
        <w:rPr>
          <w:rFonts w:eastAsia="Arial"/>
          <w:sz w:val="22"/>
          <w:lang w:eastAsia="ru-RU" w:bidi="ru-RU"/>
        </w:rPr>
        <w:t xml:space="preserve">                </w:t>
      </w:r>
      <w:r w:rsidRPr="00F91952">
        <w:rPr>
          <w:rFonts w:eastAsia="Arial"/>
          <w:sz w:val="22"/>
          <w:lang w:eastAsia="ru-RU" w:bidi="ru-RU"/>
        </w:rPr>
        <w:t xml:space="preserve">       Е.С. </w:t>
      </w:r>
      <w:proofErr w:type="spellStart"/>
      <w:r w:rsidRPr="00F91952">
        <w:rPr>
          <w:rFonts w:eastAsia="Arial"/>
          <w:sz w:val="22"/>
          <w:lang w:eastAsia="ru-RU" w:bidi="ru-RU"/>
        </w:rPr>
        <w:t>Ширкина</w:t>
      </w:r>
      <w:proofErr w:type="spellEnd"/>
    </w:p>
    <w:p w:rsidR="00F91952" w:rsidRDefault="00F91952" w:rsidP="00F91952">
      <w:pPr>
        <w:tabs>
          <w:tab w:val="left" w:pos="9354"/>
        </w:tabs>
        <w:ind w:right="-2" w:firstLine="709"/>
        <w:rPr>
          <w:rFonts w:eastAsia="Arial"/>
          <w:sz w:val="22"/>
          <w:lang w:eastAsia="ru-RU" w:bidi="ru-RU"/>
        </w:rPr>
      </w:pPr>
    </w:p>
    <w:p w:rsidR="00F91952" w:rsidRPr="00F91952" w:rsidRDefault="00F91952" w:rsidP="00F91952">
      <w:pPr>
        <w:tabs>
          <w:tab w:val="left" w:pos="9354"/>
        </w:tabs>
        <w:ind w:right="-2" w:firstLine="709"/>
        <w:rPr>
          <w:rFonts w:eastAsia="Arial"/>
          <w:sz w:val="22"/>
          <w:lang w:eastAsia="ru-RU" w:bidi="ru-RU"/>
        </w:rPr>
      </w:pPr>
      <w:bookmarkStart w:id="0" w:name="_GoBack"/>
      <w:bookmarkEnd w:id="0"/>
    </w:p>
    <w:p w:rsidR="0031396A" w:rsidRPr="0031396A" w:rsidRDefault="0031396A" w:rsidP="00F91952">
      <w:pPr>
        <w:tabs>
          <w:tab w:val="left" w:pos="9354"/>
        </w:tabs>
        <w:ind w:right="-2" w:firstLine="709"/>
        <w:rPr>
          <w:rFonts w:eastAsia="Arial"/>
          <w:sz w:val="22"/>
          <w:lang w:eastAsia="ru-RU" w:bidi="ru-RU"/>
        </w:rPr>
      </w:pPr>
    </w:p>
    <w:sectPr w:rsidR="0031396A" w:rsidRPr="0031396A" w:rsidSect="00F91952">
      <w:pgSz w:w="11906" w:h="16838"/>
      <w:pgMar w:top="284" w:right="850" w:bottom="0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5343BBA"/>
    <w:multiLevelType w:val="hybridMultilevel"/>
    <w:tmpl w:val="3020C2E6"/>
    <w:lvl w:ilvl="0" w:tplc="93827F88">
      <w:start w:val="1"/>
      <w:numFmt w:val="decimal"/>
      <w:lvlText w:val="%1."/>
      <w:lvlJc w:val="left"/>
      <w:pPr>
        <w:ind w:left="1068" w:hanging="360"/>
      </w:pPr>
      <w:rPr>
        <w:rFonts w:ascii="Times New Roman" w:eastAsia="Times New Roman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">
    <w:nsid w:val="383C0C63"/>
    <w:multiLevelType w:val="hybridMultilevel"/>
    <w:tmpl w:val="22AEE68C"/>
    <w:lvl w:ilvl="0" w:tplc="913087B2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">
    <w:nsid w:val="598C17AF"/>
    <w:multiLevelType w:val="hybridMultilevel"/>
    <w:tmpl w:val="7D2EB232"/>
    <w:lvl w:ilvl="0" w:tplc="9516DE30">
      <w:start w:val="1"/>
      <w:numFmt w:val="decimal"/>
      <w:lvlText w:val="%1."/>
      <w:lvlJc w:val="left"/>
      <w:pPr>
        <w:ind w:left="1068" w:hanging="360"/>
      </w:pPr>
      <w:rPr>
        <w:rFonts w:hint="default"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14B46"/>
    <w:rsid w:val="0031396A"/>
    <w:rsid w:val="005219DA"/>
    <w:rsid w:val="006C2051"/>
    <w:rsid w:val="007F1AA4"/>
    <w:rsid w:val="008E57EF"/>
    <w:rsid w:val="00917DED"/>
    <w:rsid w:val="0095419C"/>
    <w:rsid w:val="00F14B46"/>
    <w:rsid w:val="00F150DC"/>
    <w:rsid w:val="00F425A6"/>
    <w:rsid w:val="00F91952"/>
    <w:rsid w:val="00FC1B54"/>
    <w:rsid w:val="00FE1B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150DC"/>
    <w:pPr>
      <w:spacing w:after="0" w:line="240" w:lineRule="auto"/>
      <w:jc w:val="both"/>
    </w:pPr>
    <w:rPr>
      <w:rFonts w:ascii="Times New Roman" w:eastAsia="Calibri" w:hAnsi="Times New Roman" w:cs="Times New Roman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Таблицы (моноширинный)"/>
    <w:basedOn w:val="a"/>
    <w:next w:val="a"/>
    <w:uiPriority w:val="99"/>
    <w:rsid w:val="00FC1B54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a4">
    <w:name w:val="Цветовое выделение"/>
    <w:uiPriority w:val="99"/>
    <w:rsid w:val="00FC1B54"/>
    <w:rPr>
      <w:b/>
      <w:bCs/>
      <w:color w:val="000080"/>
      <w:sz w:val="20"/>
      <w:szCs w:val="20"/>
    </w:rPr>
  </w:style>
  <w:style w:type="paragraph" w:styleId="a5">
    <w:name w:val="List Paragraph"/>
    <w:basedOn w:val="a"/>
    <w:uiPriority w:val="34"/>
    <w:qFormat/>
    <w:rsid w:val="006C2051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150DC"/>
    <w:pPr>
      <w:spacing w:after="0" w:line="240" w:lineRule="auto"/>
      <w:jc w:val="both"/>
    </w:pPr>
    <w:rPr>
      <w:rFonts w:ascii="Times New Roman" w:eastAsia="Calibri" w:hAnsi="Times New Roman" w:cs="Times New Roman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Таблицы (моноширинный)"/>
    <w:basedOn w:val="a"/>
    <w:next w:val="a"/>
    <w:uiPriority w:val="99"/>
    <w:rsid w:val="00FC1B54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a4">
    <w:name w:val="Цветовое выделение"/>
    <w:uiPriority w:val="99"/>
    <w:rsid w:val="00FC1B54"/>
    <w:rPr>
      <w:b/>
      <w:bCs/>
      <w:color w:val="000080"/>
      <w:sz w:val="20"/>
      <w:szCs w:val="20"/>
    </w:rPr>
  </w:style>
  <w:style w:type="paragraph" w:styleId="a5">
    <w:name w:val="List Paragraph"/>
    <w:basedOn w:val="a"/>
    <w:uiPriority w:val="34"/>
    <w:qFormat/>
    <w:rsid w:val="006C205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09446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724</Words>
  <Characters>4128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ленок</dc:creator>
  <cp:lastModifiedBy>Sandro Rivera du Morales I</cp:lastModifiedBy>
  <cp:revision>2</cp:revision>
  <cp:lastPrinted>2020-05-28T12:04:00Z</cp:lastPrinted>
  <dcterms:created xsi:type="dcterms:W3CDTF">2022-11-03T08:27:00Z</dcterms:created>
  <dcterms:modified xsi:type="dcterms:W3CDTF">2022-11-03T08:27:00Z</dcterms:modified>
</cp:coreProperties>
</file>