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A0D" w:rsidRDefault="00DE5A0D">
      <w:pPr>
        <w:pStyle w:val="ConsPlusTitle"/>
        <w:jc w:val="center"/>
        <w:outlineLvl w:val="0"/>
      </w:pPr>
      <w:bookmarkStart w:id="0" w:name="_GoBack"/>
      <w:bookmarkEnd w:id="0"/>
      <w:r>
        <w:t>АДМИНИСТРАЦИЯ МУНИЦИПАЛЬНОГО ОБРАЗОВАНИЯ "ГОРОД АСТРАХАНЬ"</w:t>
      </w:r>
    </w:p>
    <w:p w:rsidR="00DE5A0D" w:rsidRDefault="00DE5A0D">
      <w:pPr>
        <w:pStyle w:val="ConsPlusTitle"/>
        <w:jc w:val="center"/>
      </w:pPr>
    </w:p>
    <w:p w:rsidR="00DE5A0D" w:rsidRDefault="00DE5A0D">
      <w:pPr>
        <w:pStyle w:val="ConsPlusTitle"/>
        <w:jc w:val="center"/>
      </w:pPr>
      <w:r>
        <w:t>ПОСТАНОВЛЕНИЕ</w:t>
      </w:r>
    </w:p>
    <w:p w:rsidR="00DE5A0D" w:rsidRDefault="00DE5A0D">
      <w:pPr>
        <w:pStyle w:val="ConsPlusTitle"/>
        <w:jc w:val="center"/>
      </w:pPr>
      <w:r>
        <w:t>от 20 апреля 2020 г. N 116</w:t>
      </w:r>
    </w:p>
    <w:p w:rsidR="00DE5A0D" w:rsidRDefault="00DE5A0D">
      <w:pPr>
        <w:pStyle w:val="ConsPlusTitle"/>
        <w:jc w:val="center"/>
      </w:pPr>
    </w:p>
    <w:p w:rsidR="00DE5A0D" w:rsidRDefault="00DE5A0D">
      <w:pPr>
        <w:pStyle w:val="ConsPlusTitle"/>
        <w:jc w:val="center"/>
      </w:pPr>
      <w:r>
        <w:t>ОБ УСТАНОВЛЕНИИ ТРЕБОВАНИЙ, ПРИМЕНЯЕМЫХ К УСЛОВИЯМ И СРОКАМ</w:t>
      </w:r>
    </w:p>
    <w:p w:rsidR="00DE5A0D" w:rsidRDefault="00DE5A0D">
      <w:pPr>
        <w:pStyle w:val="ConsPlusTitle"/>
        <w:jc w:val="center"/>
      </w:pPr>
      <w:r>
        <w:t>ОТСРОЧКИ (ОТМЕНЫ) ОПЛАТЫ ПО ДОГОВОРАМ НА РАЗМЕЩЕНИЕ</w:t>
      </w:r>
    </w:p>
    <w:p w:rsidR="00DE5A0D" w:rsidRDefault="00DE5A0D">
      <w:pPr>
        <w:pStyle w:val="ConsPlusTitle"/>
        <w:jc w:val="center"/>
      </w:pPr>
      <w:r>
        <w:t>НЕСТАЦИОНАРНЫХ ТОРГОВЫХ ОБЪЕКТОВ НА ТЕРРИТОРИИ</w:t>
      </w:r>
    </w:p>
    <w:p w:rsidR="00DE5A0D" w:rsidRDefault="00DE5A0D">
      <w:pPr>
        <w:pStyle w:val="ConsPlusTitle"/>
        <w:jc w:val="center"/>
      </w:pPr>
      <w:r>
        <w:t>МУНИЦИПАЛЬНОГО ОБРАЗОВАНИЯ "ГОРОД АСТРАХАНЬ"</w:t>
      </w:r>
    </w:p>
    <w:p w:rsidR="00DE5A0D" w:rsidRDefault="00DE5A0D">
      <w:pPr>
        <w:pStyle w:val="ConsPlusNormal"/>
        <w:jc w:val="center"/>
      </w:pPr>
    </w:p>
    <w:p w:rsidR="00DE5A0D" w:rsidRDefault="00DE5A0D">
      <w:pPr>
        <w:pStyle w:val="ConsPlusNormal"/>
        <w:ind w:firstLine="540"/>
        <w:jc w:val="both"/>
      </w:pPr>
      <w:proofErr w:type="gramStart"/>
      <w:r>
        <w:t xml:space="preserve">В соответствии с </w:t>
      </w:r>
      <w:hyperlink r:id="rId5" w:history="1">
        <w:r>
          <w:rPr>
            <w:color w:val="0000FF"/>
          </w:rPr>
          <w:t>Указом</w:t>
        </w:r>
      </w:hyperlink>
      <w:r>
        <w:t xml:space="preserve"> Президента Российской Федерации от 02.04.2020 N 239 "О мерах по обеспечению санитарно-эпидемиологического благополучия населения на территории Российской Федерации в связи с распространением новой </w:t>
      </w:r>
      <w:proofErr w:type="spellStart"/>
      <w:r>
        <w:t>коронавирусной</w:t>
      </w:r>
      <w:proofErr w:type="spellEnd"/>
      <w:r>
        <w:t xml:space="preserve"> инфекции COVID-19", Федеральным </w:t>
      </w:r>
      <w:hyperlink r:id="rId6" w:history="1">
        <w:r>
          <w:rPr>
            <w:color w:val="0000FF"/>
          </w:rPr>
          <w:t>законом</w:t>
        </w:r>
      </w:hyperlink>
      <w:r>
        <w:t xml:space="preserve"> "О защите населения и территорий от чрезвычайных ситуаций природного и техногенного характера", </w:t>
      </w:r>
      <w:hyperlink r:id="rId7" w:history="1">
        <w:r>
          <w:rPr>
            <w:color w:val="0000FF"/>
          </w:rPr>
          <w:t>Распоряжением</w:t>
        </w:r>
      </w:hyperlink>
      <w:r>
        <w:t xml:space="preserve"> Губернатора Астраханской области от 17.03.2020 N 159-р "О введении режима повышенной готовности на территории Астраханской</w:t>
      </w:r>
      <w:proofErr w:type="gramEnd"/>
      <w:r>
        <w:t xml:space="preserve"> </w:t>
      </w:r>
      <w:proofErr w:type="gramStart"/>
      <w:r>
        <w:t xml:space="preserve">области", Распоряжениями Правительства Астраханской области от 30.03.2020 </w:t>
      </w:r>
      <w:hyperlink r:id="rId8" w:history="1">
        <w:r>
          <w:rPr>
            <w:color w:val="0000FF"/>
          </w:rPr>
          <w:t>N 103-Пр</w:t>
        </w:r>
      </w:hyperlink>
      <w:r>
        <w:t xml:space="preserve"> "О введении на территории Астраханской области ограничительных мероприятий (карантин)", от 04.04.2020 </w:t>
      </w:r>
      <w:hyperlink r:id="rId9" w:history="1">
        <w:r>
          <w:rPr>
            <w:color w:val="0000FF"/>
          </w:rPr>
          <w:t>N 148-П</w:t>
        </w:r>
      </w:hyperlink>
      <w:r>
        <w:t xml:space="preserve"> "О мерах по обеспечению санитарно-эпидемиологического благополучия населения на территории Астраханской области в связи с распространением новой </w:t>
      </w:r>
      <w:proofErr w:type="spellStart"/>
      <w:r>
        <w:t>коронавирусной</w:t>
      </w:r>
      <w:proofErr w:type="spellEnd"/>
      <w:r>
        <w:t xml:space="preserve"> инфекции (COVID-19)", с изменениями, внесенными </w:t>
      </w:r>
      <w:hyperlink r:id="rId10" w:history="1">
        <w:r>
          <w:rPr>
            <w:color w:val="0000FF"/>
          </w:rPr>
          <w:t>Постановлением</w:t>
        </w:r>
      </w:hyperlink>
      <w:r>
        <w:t xml:space="preserve"> Правительства Астраханской области от 11.04.2020 N 155-П, постановляю:</w:t>
      </w:r>
      <w:proofErr w:type="gramEnd"/>
    </w:p>
    <w:p w:rsidR="00DE5A0D" w:rsidRDefault="00DE5A0D">
      <w:pPr>
        <w:pStyle w:val="ConsPlusNormal"/>
        <w:spacing w:before="220"/>
        <w:ind w:firstLine="540"/>
        <w:jc w:val="both"/>
      </w:pPr>
      <w:r>
        <w:t xml:space="preserve">1. Утвердить прилагаемые </w:t>
      </w:r>
      <w:hyperlink w:anchor="P32" w:history="1">
        <w:r>
          <w:rPr>
            <w:color w:val="0000FF"/>
          </w:rPr>
          <w:t>требования</w:t>
        </w:r>
      </w:hyperlink>
      <w:r>
        <w:t>, применяемые к условиям и срокам отсрочки (отмены) оплаты по договорам на размещение нестационарных торговых объектов на территории муниципального образования "Город Астрахань".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2. Создать комиссию по установлению требований, применяемых к условиям и срокам отсрочки (отмены) оплаты по договорам на размещение нестационарных торговых объектов на территории муниципального образования "Город Астрахань" (далее - Комиссия).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 xml:space="preserve">3. </w:t>
      </w:r>
      <w:proofErr w:type="gramStart"/>
      <w:r>
        <w:t xml:space="preserve">Утвердить прилагаемые </w:t>
      </w:r>
      <w:hyperlink w:anchor="P54" w:history="1">
        <w:r>
          <w:rPr>
            <w:color w:val="0000FF"/>
          </w:rPr>
          <w:t>Положение</w:t>
        </w:r>
      </w:hyperlink>
      <w:r>
        <w:t xml:space="preserve"> о Комиссии и ее </w:t>
      </w:r>
      <w:hyperlink w:anchor="P110" w:history="1">
        <w:r>
          <w:rPr>
            <w:color w:val="0000FF"/>
          </w:rPr>
          <w:t>состав</w:t>
        </w:r>
      </w:hyperlink>
      <w:r>
        <w:t>.</w:t>
      </w:r>
      <w:proofErr w:type="gramEnd"/>
    </w:p>
    <w:p w:rsidR="00DE5A0D" w:rsidRDefault="00DE5A0D">
      <w:pPr>
        <w:pStyle w:val="ConsPlusNormal"/>
        <w:spacing w:before="220"/>
        <w:ind w:firstLine="540"/>
        <w:jc w:val="both"/>
      </w:pPr>
      <w:r>
        <w:t xml:space="preserve">4. Управлению информационной политики администрации муниципального образования "Город Астрахань </w:t>
      </w:r>
      <w:proofErr w:type="gramStart"/>
      <w:r>
        <w:t>разместить</w:t>
      </w:r>
      <w:proofErr w:type="gramEnd"/>
      <w:r>
        <w:t xml:space="preserve"> информационное сообщение на официальном сайте администрации муниципального образования "Город Астрахань".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5. Настоящее Постановление администрации муниципального образования "Город Астрахань" вступает в силу с момента подписания.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"Город Астрахань" возложить на заместителя главы администрации по экономике администрации муниципального образования "Город Астрахань".</w:t>
      </w:r>
    </w:p>
    <w:p w:rsidR="00DE5A0D" w:rsidRDefault="00DE5A0D">
      <w:pPr>
        <w:pStyle w:val="ConsPlusNormal"/>
        <w:ind w:firstLine="540"/>
        <w:jc w:val="both"/>
      </w:pPr>
    </w:p>
    <w:p w:rsidR="00DE5A0D" w:rsidRDefault="00DE5A0D">
      <w:pPr>
        <w:pStyle w:val="ConsPlusNormal"/>
        <w:jc w:val="right"/>
      </w:pPr>
      <w:proofErr w:type="spellStart"/>
      <w:r>
        <w:t>И.о</w:t>
      </w:r>
      <w:proofErr w:type="spellEnd"/>
      <w:r>
        <w:t>. главы администрации</w:t>
      </w:r>
    </w:p>
    <w:p w:rsidR="00DE5A0D" w:rsidRDefault="00DE5A0D">
      <w:pPr>
        <w:pStyle w:val="ConsPlusNormal"/>
        <w:jc w:val="right"/>
      </w:pPr>
      <w:r>
        <w:t>М.Н.ПЕРМЯКОВА</w:t>
      </w:r>
    </w:p>
    <w:p w:rsidR="00DE5A0D" w:rsidRDefault="00DE5A0D">
      <w:pPr>
        <w:pStyle w:val="ConsPlusNormal"/>
        <w:jc w:val="both"/>
      </w:pPr>
    </w:p>
    <w:p w:rsidR="00DE5A0D" w:rsidRDefault="00DE5A0D">
      <w:pPr>
        <w:pStyle w:val="ConsPlusNormal"/>
        <w:jc w:val="both"/>
      </w:pPr>
    </w:p>
    <w:p w:rsidR="00DE5A0D" w:rsidRDefault="00DE5A0D">
      <w:pPr>
        <w:pStyle w:val="ConsPlusNormal"/>
        <w:jc w:val="both"/>
      </w:pPr>
    </w:p>
    <w:p w:rsidR="00DE5A0D" w:rsidRDefault="00DE5A0D">
      <w:pPr>
        <w:pStyle w:val="ConsPlusNormal"/>
        <w:jc w:val="both"/>
      </w:pPr>
    </w:p>
    <w:p w:rsidR="00DE5A0D" w:rsidRDefault="00DE5A0D">
      <w:pPr>
        <w:pStyle w:val="ConsPlusNormal"/>
        <w:jc w:val="both"/>
      </w:pPr>
    </w:p>
    <w:p w:rsidR="00DE5A0D" w:rsidRDefault="00DE5A0D">
      <w:pPr>
        <w:pStyle w:val="ConsPlusNormal"/>
        <w:jc w:val="right"/>
        <w:outlineLvl w:val="0"/>
      </w:pPr>
      <w:r>
        <w:t>Утверждены</w:t>
      </w:r>
    </w:p>
    <w:p w:rsidR="00DE5A0D" w:rsidRDefault="00DE5A0D">
      <w:pPr>
        <w:pStyle w:val="ConsPlusNormal"/>
        <w:jc w:val="right"/>
      </w:pPr>
      <w:r>
        <w:t>Постановлением администрации</w:t>
      </w:r>
    </w:p>
    <w:p w:rsidR="00DE5A0D" w:rsidRDefault="00DE5A0D">
      <w:pPr>
        <w:pStyle w:val="ConsPlusNormal"/>
        <w:jc w:val="right"/>
      </w:pPr>
      <w:r>
        <w:t>муниципального образования</w:t>
      </w:r>
    </w:p>
    <w:p w:rsidR="00DE5A0D" w:rsidRDefault="00DE5A0D">
      <w:pPr>
        <w:pStyle w:val="ConsPlusNormal"/>
        <w:jc w:val="right"/>
      </w:pPr>
      <w:r>
        <w:t>"Город Астрахань"</w:t>
      </w:r>
    </w:p>
    <w:p w:rsidR="00DE5A0D" w:rsidRDefault="00DE5A0D">
      <w:pPr>
        <w:pStyle w:val="ConsPlusNormal"/>
        <w:jc w:val="right"/>
      </w:pPr>
      <w:r>
        <w:lastRenderedPageBreak/>
        <w:t>от 20 апреля 2020 г. N 116</w:t>
      </w:r>
    </w:p>
    <w:p w:rsidR="00DE5A0D" w:rsidRDefault="00DE5A0D">
      <w:pPr>
        <w:pStyle w:val="ConsPlusNormal"/>
        <w:ind w:firstLine="540"/>
        <w:jc w:val="both"/>
      </w:pPr>
    </w:p>
    <w:p w:rsidR="00DE5A0D" w:rsidRDefault="00DE5A0D">
      <w:pPr>
        <w:pStyle w:val="ConsPlusTitle"/>
        <w:jc w:val="center"/>
      </w:pPr>
      <w:bookmarkStart w:id="1" w:name="P32"/>
      <w:bookmarkEnd w:id="1"/>
      <w:r>
        <w:t>ТРЕБОВАНИЯ,</w:t>
      </w:r>
    </w:p>
    <w:p w:rsidR="00DE5A0D" w:rsidRDefault="00DE5A0D">
      <w:pPr>
        <w:pStyle w:val="ConsPlusTitle"/>
        <w:jc w:val="center"/>
      </w:pPr>
      <w:r>
        <w:t>ПРИМЕНЯЕМЫЕ К УСЛОВИЯМ И СРОКАМ ОТСРОЧКИ (ОТМЕНЫ) ОПЛАТЫ</w:t>
      </w:r>
    </w:p>
    <w:p w:rsidR="00DE5A0D" w:rsidRDefault="00DE5A0D">
      <w:pPr>
        <w:pStyle w:val="ConsPlusTitle"/>
        <w:jc w:val="center"/>
      </w:pPr>
      <w:r>
        <w:t>ПО ДОГОВОРАМ НА РАЗМЕЩЕНИЕ НЕСТАЦИОНАРНЫХ ТОРГОВЫХ ОБЪЕКТОВ</w:t>
      </w:r>
    </w:p>
    <w:p w:rsidR="00DE5A0D" w:rsidRDefault="00DE5A0D">
      <w:pPr>
        <w:pStyle w:val="ConsPlusTitle"/>
        <w:jc w:val="center"/>
      </w:pPr>
      <w:r>
        <w:t>НА ТЕРРИТОРИИ МУНИЦИПАЛЬНОГО ОБРАЗОВАНИЯ "ГОРОД АСТРАХАНЬ"</w:t>
      </w:r>
    </w:p>
    <w:p w:rsidR="00DE5A0D" w:rsidRDefault="00DE5A0D">
      <w:pPr>
        <w:pStyle w:val="ConsPlusNormal"/>
        <w:jc w:val="center"/>
      </w:pPr>
    </w:p>
    <w:p w:rsidR="00DE5A0D" w:rsidRDefault="00DE5A0D">
      <w:pPr>
        <w:pStyle w:val="ConsPlusNormal"/>
        <w:ind w:firstLine="540"/>
        <w:jc w:val="both"/>
      </w:pPr>
      <w:r>
        <w:t xml:space="preserve">1. </w:t>
      </w:r>
      <w:proofErr w:type="gramStart"/>
      <w:r>
        <w:t xml:space="preserve">Настоящие требования применяются к условиям и срокам отсрочки (отмены) оплаты по договорам на размещение нестационарных торговых объектов на территории муниципального образования "Город Астрахань" (далее - Договор), которые заключены в соответствии с </w:t>
      </w:r>
      <w:hyperlink r:id="rId11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21.03.2019 N 119 "О размещении нестационарных торговых объектов на территории муниципального образования "Город Астрахань", с изменениями, внесенными </w:t>
      </w:r>
      <w:hyperlink r:id="rId12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</w:t>
      </w:r>
      <w:proofErr w:type="gramEnd"/>
      <w:r>
        <w:t xml:space="preserve">" от 23.10.2019 N 416, в целях предоставления мер поддержки хозяйствующих субъектов, пострадавших в условиях ухудшения ситуации в результате распространения новой </w:t>
      </w:r>
      <w:proofErr w:type="spellStart"/>
      <w:r>
        <w:t>коронавирусной</w:t>
      </w:r>
      <w:proofErr w:type="spellEnd"/>
      <w:r>
        <w:t xml:space="preserve"> инфекции (COVID-19).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 xml:space="preserve">2. </w:t>
      </w:r>
      <w:proofErr w:type="gramStart"/>
      <w:r>
        <w:t xml:space="preserve">Отсрочка (отмена) предоставляется в отношении нестационарных торговых объектов, расположенных на территории муниципального образования "Город Астрахань", размещенных в соответствии с </w:t>
      </w:r>
      <w:hyperlink r:id="rId13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21.03.2019 N 119 "О размещении нестационарных торговых объектов на территории муниципального образования "Город Астрахань", с изменениями, внесенными </w:t>
      </w:r>
      <w:hyperlink r:id="rId14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23.10.2019 N 416 (далее - НТО).</w:t>
      </w:r>
      <w:proofErr w:type="gramEnd"/>
    </w:p>
    <w:p w:rsidR="00DE5A0D" w:rsidRDefault="00DE5A0D">
      <w:pPr>
        <w:pStyle w:val="ConsPlusNormal"/>
        <w:spacing w:before="220"/>
        <w:ind w:firstLine="540"/>
        <w:jc w:val="both"/>
      </w:pPr>
      <w:r>
        <w:t xml:space="preserve">3. Отсрочка предоставляется на срок, установленный на заседании Комиссии по установлению требований, применяемых к условиям и срокам отсрочки (отмены) оплаты по договорам на размещение нестационарных торговых объектов на территории муниципального образования "Город Астрахань" (далее - Комиссия) начиная </w:t>
      </w:r>
      <w:proofErr w:type="gramStart"/>
      <w:r>
        <w:t>с даты введения</w:t>
      </w:r>
      <w:proofErr w:type="gramEnd"/>
      <w:r>
        <w:t xml:space="preserve"> режима повышенной готовности на территории Астраханской области на следующих условиях: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а) задолженность по оплате Договоров подлежит оплате поэтапно не чаще одного раза в месяц, равными платежами, размер которых не превышает размера половины ежемесячной платы по Договору.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б) штрафы, пени за нарушение сроков оплаты по Договору или иные меры ответственности в связи с несоблюдением хозяйствующим субъектом порядка и сроков внесения платы, предусмотренной Договором, в связи с отсрочкой не применяются;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4. Условия отсрочки оформляются (применяются) дополнительным соглашением к Договору на основании решения Комиссии.</w:t>
      </w:r>
    </w:p>
    <w:p w:rsidR="00DE5A0D" w:rsidRDefault="00DE5A0D">
      <w:pPr>
        <w:pStyle w:val="ConsPlusNormal"/>
      </w:pPr>
    </w:p>
    <w:p w:rsidR="00DE5A0D" w:rsidRDefault="00DE5A0D">
      <w:pPr>
        <w:pStyle w:val="ConsPlusNormal"/>
      </w:pPr>
    </w:p>
    <w:p w:rsidR="00DE5A0D" w:rsidRDefault="00DE5A0D">
      <w:pPr>
        <w:pStyle w:val="ConsPlusNormal"/>
      </w:pPr>
    </w:p>
    <w:p w:rsidR="00DE5A0D" w:rsidRDefault="00DE5A0D">
      <w:pPr>
        <w:pStyle w:val="ConsPlusNormal"/>
      </w:pPr>
    </w:p>
    <w:p w:rsidR="00DE5A0D" w:rsidRDefault="00DE5A0D">
      <w:pPr>
        <w:pStyle w:val="ConsPlusNormal"/>
      </w:pPr>
    </w:p>
    <w:p w:rsidR="00DE5A0D" w:rsidRDefault="00DE5A0D">
      <w:pPr>
        <w:pStyle w:val="ConsPlusNormal"/>
        <w:jc w:val="right"/>
        <w:outlineLvl w:val="0"/>
      </w:pPr>
      <w:r>
        <w:t>Утверждено</w:t>
      </w:r>
    </w:p>
    <w:p w:rsidR="00DE5A0D" w:rsidRDefault="00DE5A0D">
      <w:pPr>
        <w:pStyle w:val="ConsPlusNormal"/>
        <w:jc w:val="right"/>
      </w:pPr>
      <w:r>
        <w:t>Постановлением администрации</w:t>
      </w:r>
    </w:p>
    <w:p w:rsidR="00DE5A0D" w:rsidRDefault="00DE5A0D">
      <w:pPr>
        <w:pStyle w:val="ConsPlusNormal"/>
        <w:jc w:val="right"/>
      </w:pPr>
      <w:r>
        <w:t>муниципального образования</w:t>
      </w:r>
    </w:p>
    <w:p w:rsidR="00DE5A0D" w:rsidRDefault="00DE5A0D">
      <w:pPr>
        <w:pStyle w:val="ConsPlusNormal"/>
        <w:jc w:val="right"/>
      </w:pPr>
      <w:r>
        <w:t>"Город Астрахань"</w:t>
      </w:r>
    </w:p>
    <w:p w:rsidR="00DE5A0D" w:rsidRDefault="00DE5A0D">
      <w:pPr>
        <w:pStyle w:val="ConsPlusNormal"/>
        <w:jc w:val="right"/>
      </w:pPr>
      <w:r>
        <w:t>от 20 апреля 2020 г. N 116</w:t>
      </w:r>
    </w:p>
    <w:p w:rsidR="00DE5A0D" w:rsidRDefault="00DE5A0D">
      <w:pPr>
        <w:pStyle w:val="ConsPlusNormal"/>
        <w:jc w:val="right"/>
      </w:pPr>
    </w:p>
    <w:p w:rsidR="00DE5A0D" w:rsidRDefault="00DE5A0D">
      <w:pPr>
        <w:pStyle w:val="ConsPlusTitle"/>
        <w:jc w:val="center"/>
      </w:pPr>
      <w:bookmarkStart w:id="2" w:name="P54"/>
      <w:bookmarkEnd w:id="2"/>
      <w:r>
        <w:t>ПОЛОЖЕНИЕ</w:t>
      </w:r>
    </w:p>
    <w:p w:rsidR="00DE5A0D" w:rsidRDefault="00DE5A0D">
      <w:pPr>
        <w:pStyle w:val="ConsPlusTitle"/>
        <w:jc w:val="center"/>
      </w:pPr>
      <w:r>
        <w:t>О КОМИССИИ ПО УСТАНОВЛЕНИЮ ТРЕБОВАНИЙ, ПРИМЕНЯЕМЫХ</w:t>
      </w:r>
    </w:p>
    <w:p w:rsidR="00DE5A0D" w:rsidRDefault="00DE5A0D">
      <w:pPr>
        <w:pStyle w:val="ConsPlusTitle"/>
        <w:jc w:val="center"/>
      </w:pPr>
      <w:r>
        <w:t>К УСЛОВИЯМ И СРОКАМ ОТСРОЧКИ (ОТМЕНЫ) ОПЛАТЫ ПО ДОГОВОРАМ</w:t>
      </w:r>
    </w:p>
    <w:p w:rsidR="00DE5A0D" w:rsidRDefault="00DE5A0D">
      <w:pPr>
        <w:pStyle w:val="ConsPlusTitle"/>
        <w:jc w:val="center"/>
      </w:pPr>
      <w:r>
        <w:lastRenderedPageBreak/>
        <w:t>НА РАЗМЕЩЕНИЕ НЕСТАЦИОНАРНЫХ ТОРГОВЫХ ОБЪЕКТОВ НА ТЕРРИТОРИИ</w:t>
      </w:r>
    </w:p>
    <w:p w:rsidR="00DE5A0D" w:rsidRDefault="00DE5A0D">
      <w:pPr>
        <w:pStyle w:val="ConsPlusTitle"/>
        <w:jc w:val="center"/>
      </w:pPr>
      <w:r>
        <w:t>МУНИЦИПАЛЬНОГО ОБРАЗОВАНИЯ "ГОРОД АСТРАХАНЬ"</w:t>
      </w:r>
    </w:p>
    <w:p w:rsidR="00DE5A0D" w:rsidRDefault="00DE5A0D">
      <w:pPr>
        <w:pStyle w:val="ConsPlusNormal"/>
        <w:jc w:val="center"/>
      </w:pPr>
    </w:p>
    <w:p w:rsidR="00DE5A0D" w:rsidRDefault="00DE5A0D">
      <w:pPr>
        <w:pStyle w:val="ConsPlusTitle"/>
        <w:jc w:val="center"/>
        <w:outlineLvl w:val="1"/>
      </w:pPr>
      <w:r>
        <w:t>1. Общие положения</w:t>
      </w:r>
    </w:p>
    <w:p w:rsidR="00DE5A0D" w:rsidRDefault="00DE5A0D">
      <w:pPr>
        <w:pStyle w:val="ConsPlusNormal"/>
        <w:jc w:val="center"/>
      </w:pPr>
    </w:p>
    <w:p w:rsidR="00DE5A0D" w:rsidRDefault="00DE5A0D">
      <w:pPr>
        <w:pStyle w:val="ConsPlusNormal"/>
        <w:ind w:firstLine="540"/>
        <w:jc w:val="both"/>
      </w:pPr>
      <w:r>
        <w:t xml:space="preserve">1.1. </w:t>
      </w:r>
      <w:proofErr w:type="gramStart"/>
      <w:r>
        <w:t xml:space="preserve">Комиссия по установлению требований, применяемых к условиям и срокам отсрочки (отмены) оплаты по договорам на размещение нестационарных торговых объектов на территории муниципального образования "Город Астрахань" (далее - Комиссия), заключенных в соответствии с </w:t>
      </w:r>
      <w:hyperlink r:id="rId15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21.03.2019 N 119 "О размещении нестационарных торговых объектов на территории муниципального образования "Город Астрахань", с изменениями, внесенными </w:t>
      </w:r>
      <w:hyperlink r:id="rId16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</w:t>
      </w:r>
      <w:proofErr w:type="gramEnd"/>
      <w:r>
        <w:t xml:space="preserve"> Астрахань" от 23.10.2019 N 416, создана для предоставления мер поддержки хозяйствующих субъектов пострадавших в условиях ухудшения ситуации в результате распространения новой </w:t>
      </w:r>
      <w:proofErr w:type="spellStart"/>
      <w:r>
        <w:t>коронавирусной</w:t>
      </w:r>
      <w:proofErr w:type="spellEnd"/>
      <w:r>
        <w:t xml:space="preserve"> инфекции (COVID-19).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 xml:space="preserve">1.2. Комиссия в своей деятельности руководствуется </w:t>
      </w:r>
      <w:hyperlink r:id="rId17" w:history="1">
        <w:r>
          <w:rPr>
            <w:color w:val="0000FF"/>
          </w:rPr>
          <w:t>Конституцией</w:t>
        </w:r>
      </w:hyperlink>
      <w:r>
        <w:t xml:space="preserve"> Российской Федерации, федеральными законами, актами Президента Российской Федерации и Правительства Российской Федерации, законами Астраханской области, постановлениями и распоряжениями Губернатора Астраханской области и Правительства Астраханской области, </w:t>
      </w:r>
      <w:hyperlink r:id="rId18" w:history="1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постановлениями и распоряжениями администрации муниципального образования "Город Астрахань", а также настоящим Положением.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1.3. Положение о комисс</w:t>
      </w:r>
      <w:proofErr w:type="gramStart"/>
      <w:r>
        <w:t>ии и ее</w:t>
      </w:r>
      <w:proofErr w:type="gramEnd"/>
      <w:r>
        <w:t xml:space="preserve"> состав утверждаются постановлением администрации муниципального образования "Город Астрахань".</w:t>
      </w:r>
    </w:p>
    <w:p w:rsidR="00DE5A0D" w:rsidRDefault="00DE5A0D">
      <w:pPr>
        <w:pStyle w:val="ConsPlusNormal"/>
        <w:ind w:firstLine="540"/>
        <w:jc w:val="both"/>
      </w:pPr>
    </w:p>
    <w:p w:rsidR="00DE5A0D" w:rsidRDefault="00DE5A0D">
      <w:pPr>
        <w:pStyle w:val="ConsPlusTitle"/>
        <w:jc w:val="center"/>
        <w:outlineLvl w:val="1"/>
      </w:pPr>
      <w:r>
        <w:t>2. Полномочия Комиссии</w:t>
      </w:r>
    </w:p>
    <w:p w:rsidR="00DE5A0D" w:rsidRDefault="00DE5A0D">
      <w:pPr>
        <w:pStyle w:val="ConsPlusNormal"/>
        <w:jc w:val="center"/>
      </w:pPr>
    </w:p>
    <w:p w:rsidR="00DE5A0D" w:rsidRDefault="00DE5A0D">
      <w:pPr>
        <w:pStyle w:val="ConsPlusNormal"/>
        <w:ind w:firstLine="540"/>
        <w:jc w:val="both"/>
      </w:pPr>
      <w:r>
        <w:t>2.1. Комиссия принимает решение о внесении изменений или об отказе внесения изменений в договор на размещение нестационарного торгового объекта на территории муниципального образования "Город Астрахань" (далее - Договор) в части сумм и сроков оплаты Договоров.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 xml:space="preserve">2.2. </w:t>
      </w:r>
      <w:proofErr w:type="gramStart"/>
      <w:r>
        <w:t>Вопросы, рассматриваемые на комиссии формируются</w:t>
      </w:r>
      <w:proofErr w:type="gramEnd"/>
      <w:r>
        <w:t xml:space="preserve"> на основании заявлений хозяйствующих субъектов, поступивших в администрацию муниципального образования "Город Астрахань".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2.3. Комиссия определяет условия изменений (отсрочка, отмена, перенос) сроков оплаты по Договору.</w:t>
      </w:r>
    </w:p>
    <w:p w:rsidR="00DE5A0D" w:rsidRDefault="00DE5A0D">
      <w:pPr>
        <w:pStyle w:val="ConsPlusNormal"/>
        <w:ind w:firstLine="540"/>
        <w:jc w:val="both"/>
      </w:pPr>
    </w:p>
    <w:p w:rsidR="00DE5A0D" w:rsidRDefault="00DE5A0D">
      <w:pPr>
        <w:pStyle w:val="ConsPlusTitle"/>
        <w:jc w:val="center"/>
        <w:outlineLvl w:val="1"/>
      </w:pPr>
      <w:r>
        <w:t>3. Организация работы Комиссии</w:t>
      </w:r>
    </w:p>
    <w:p w:rsidR="00DE5A0D" w:rsidRDefault="00DE5A0D">
      <w:pPr>
        <w:pStyle w:val="ConsPlusNormal"/>
        <w:ind w:firstLine="540"/>
        <w:jc w:val="both"/>
      </w:pPr>
    </w:p>
    <w:p w:rsidR="00DE5A0D" w:rsidRDefault="00DE5A0D">
      <w:pPr>
        <w:pStyle w:val="ConsPlusNormal"/>
        <w:ind w:firstLine="540"/>
        <w:jc w:val="both"/>
      </w:pPr>
      <w:r>
        <w:t>3.1. Комиссия формируется в составе председателя Комиссии, заместителя председателя Комиссии, секретаря и членов Комиссии.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3.2. Председатель комиссии организует работу Комиссии, формирует повестку и назначает сроки проведения заседания Комиссии.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3.3. Члены Комиссии обладают правом голоса, принимают участие в подготовке вопросов, выносимых на рассмотрение Комиссии, и работе Комиссии.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3.4. Секретарь Комиссии не является членом Комиссии.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Секретарь Комиссии осуществляет следующие функции: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 xml:space="preserve">- подготовку заседаний Комиссии, информирование членов Комиссии и лиц, принимающих </w:t>
      </w:r>
      <w:r>
        <w:lastRenderedPageBreak/>
        <w:t>участие в работе Комиссии, о дате, времени и месте проведения заседаний и обеспечивает членов Комиссии необходимыми материалами;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- ведет подсчет голосов, ведет протоколы заседаний Комиссии.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3.5. Члены комиссии вправе присутствовать на заседании комиссии лично либо направлять своих представителей для участия в такой комиссии.</w:t>
      </w:r>
    </w:p>
    <w:p w:rsidR="00DE5A0D" w:rsidRDefault="00DE5A0D">
      <w:pPr>
        <w:pStyle w:val="ConsPlusNormal"/>
        <w:ind w:firstLine="540"/>
        <w:jc w:val="both"/>
      </w:pPr>
    </w:p>
    <w:p w:rsidR="00DE5A0D" w:rsidRDefault="00DE5A0D">
      <w:pPr>
        <w:pStyle w:val="ConsPlusTitle"/>
        <w:jc w:val="center"/>
        <w:outlineLvl w:val="1"/>
      </w:pPr>
      <w:r>
        <w:t>4. Порядок работы Комиссии</w:t>
      </w:r>
    </w:p>
    <w:p w:rsidR="00DE5A0D" w:rsidRDefault="00DE5A0D">
      <w:pPr>
        <w:pStyle w:val="ConsPlusNormal"/>
        <w:ind w:firstLine="540"/>
        <w:jc w:val="both"/>
      </w:pPr>
    </w:p>
    <w:p w:rsidR="00DE5A0D" w:rsidRDefault="00DE5A0D">
      <w:pPr>
        <w:pStyle w:val="ConsPlusNormal"/>
        <w:ind w:firstLine="540"/>
        <w:jc w:val="both"/>
      </w:pPr>
      <w:r>
        <w:t>4.1. Комиссия осуществляет свою деятельность в форме заседаний, которые проводятся по мере необходимости.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4.2. Заседание Комиссии проводит председатель Комиссии, а в его отсутствие - заместитель председателя Комиссии.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4.3. В период отсутствия секретаря Комиссии его функции исполняет один из членов Комиссии с занесением данного вопроса в протокол.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4.4. Комиссия вправе проводить свои заседания при участии не менее двух третей состава Комиссии.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4.5. Комиссия принимает решение открытым голосованием большинством голосов от числа присутствующих на заседании членов Комиссии. При равенстве голосов голос председателя Комиссии является решающим.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4.6. Решение Комиссии оформляется протоколом, на основании которого с хозяйствующим субъектом заключается дополнительное соглашение к Договору.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4.7. На заседаниях Комиссии вправе присутствовать представители органов исполнительной власти, общественной палаты муниципального образования "Город Астрахань", оказывающих содействие в создании благоприятных условий для работы предпринимателей, в качестве наблюдателей без права голоса.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4.8. Комиссия вправе запрашивать информацию, заслушивать руководителей структурных подразделений органов администрации муниципального образования "Город Астрахань" и их полноправных представителей, индивидуальных предпринимателей и представителей юридических лиц, чьи заявления рассматриваются на данной комиссии.</w:t>
      </w:r>
    </w:p>
    <w:p w:rsidR="00DE5A0D" w:rsidRDefault="00DE5A0D">
      <w:pPr>
        <w:pStyle w:val="ConsPlusNormal"/>
        <w:ind w:firstLine="540"/>
        <w:jc w:val="both"/>
      </w:pPr>
    </w:p>
    <w:p w:rsidR="00DE5A0D" w:rsidRDefault="00DE5A0D">
      <w:pPr>
        <w:pStyle w:val="ConsPlusTitle"/>
        <w:jc w:val="center"/>
        <w:outlineLvl w:val="1"/>
      </w:pPr>
      <w:r>
        <w:t>5. Права членов Комиссии</w:t>
      </w:r>
    </w:p>
    <w:p w:rsidR="00DE5A0D" w:rsidRDefault="00DE5A0D">
      <w:pPr>
        <w:pStyle w:val="ConsPlusNormal"/>
        <w:ind w:firstLine="540"/>
        <w:jc w:val="both"/>
      </w:pPr>
    </w:p>
    <w:p w:rsidR="00DE5A0D" w:rsidRDefault="00DE5A0D">
      <w:pPr>
        <w:pStyle w:val="ConsPlusNormal"/>
        <w:ind w:firstLine="540"/>
        <w:jc w:val="both"/>
      </w:pPr>
      <w:r>
        <w:t>Член Комиссии имеет право: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- знакомиться со всеми материалами и запрашивать дополнительные сведения, необходимые для принятия решения;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- заявлять особое мнение к протоколу.</w:t>
      </w:r>
    </w:p>
    <w:p w:rsidR="00DE5A0D" w:rsidRDefault="00DE5A0D">
      <w:pPr>
        <w:pStyle w:val="ConsPlusNormal"/>
        <w:jc w:val="right"/>
      </w:pPr>
    </w:p>
    <w:p w:rsidR="00DE5A0D" w:rsidRDefault="00DE5A0D">
      <w:pPr>
        <w:pStyle w:val="ConsPlusNormal"/>
        <w:jc w:val="right"/>
      </w:pPr>
    </w:p>
    <w:p w:rsidR="00DE5A0D" w:rsidRDefault="00DE5A0D">
      <w:pPr>
        <w:pStyle w:val="ConsPlusNormal"/>
        <w:jc w:val="right"/>
      </w:pPr>
    </w:p>
    <w:p w:rsidR="00DE5A0D" w:rsidRDefault="00DE5A0D">
      <w:pPr>
        <w:pStyle w:val="ConsPlusNormal"/>
        <w:jc w:val="right"/>
      </w:pPr>
    </w:p>
    <w:p w:rsidR="00DE5A0D" w:rsidRDefault="00DE5A0D">
      <w:pPr>
        <w:pStyle w:val="ConsPlusNormal"/>
        <w:jc w:val="right"/>
      </w:pPr>
    </w:p>
    <w:p w:rsidR="00DE5A0D" w:rsidRDefault="00DE5A0D">
      <w:pPr>
        <w:pStyle w:val="ConsPlusNormal"/>
        <w:jc w:val="right"/>
        <w:outlineLvl w:val="0"/>
      </w:pPr>
      <w:r>
        <w:t>Утвержден</w:t>
      </w:r>
    </w:p>
    <w:p w:rsidR="00DE5A0D" w:rsidRDefault="00DE5A0D">
      <w:pPr>
        <w:pStyle w:val="ConsPlusNormal"/>
        <w:jc w:val="right"/>
      </w:pPr>
      <w:r>
        <w:t>Постановлением администрации</w:t>
      </w:r>
    </w:p>
    <w:p w:rsidR="00DE5A0D" w:rsidRDefault="00DE5A0D">
      <w:pPr>
        <w:pStyle w:val="ConsPlusNormal"/>
        <w:jc w:val="right"/>
      </w:pPr>
      <w:r>
        <w:t>муниципального образования</w:t>
      </w:r>
    </w:p>
    <w:p w:rsidR="00DE5A0D" w:rsidRDefault="00DE5A0D">
      <w:pPr>
        <w:pStyle w:val="ConsPlusNormal"/>
        <w:jc w:val="right"/>
      </w:pPr>
      <w:r>
        <w:t>"Город Астрахань"</w:t>
      </w:r>
    </w:p>
    <w:p w:rsidR="00DE5A0D" w:rsidRDefault="00DE5A0D">
      <w:pPr>
        <w:pStyle w:val="ConsPlusNormal"/>
        <w:jc w:val="right"/>
      </w:pPr>
      <w:r>
        <w:lastRenderedPageBreak/>
        <w:t>от 20 апреля 2020 г. N 116</w:t>
      </w:r>
    </w:p>
    <w:p w:rsidR="00DE5A0D" w:rsidRDefault="00DE5A0D">
      <w:pPr>
        <w:pStyle w:val="ConsPlusNormal"/>
        <w:jc w:val="right"/>
      </w:pPr>
    </w:p>
    <w:p w:rsidR="00DE5A0D" w:rsidRDefault="00DE5A0D">
      <w:pPr>
        <w:pStyle w:val="ConsPlusTitle"/>
        <w:jc w:val="center"/>
      </w:pPr>
      <w:bookmarkStart w:id="3" w:name="P110"/>
      <w:bookmarkEnd w:id="3"/>
      <w:r>
        <w:t>СОСТАВ КОМИССИИ</w:t>
      </w:r>
    </w:p>
    <w:p w:rsidR="00DE5A0D" w:rsidRDefault="00DE5A0D">
      <w:pPr>
        <w:pStyle w:val="ConsPlusTitle"/>
        <w:jc w:val="center"/>
      </w:pPr>
      <w:r>
        <w:t>ПО УСТАНОВЛЕНИЮ ТРЕБОВАНИЙ, ПРИМЕНЯЕМЫХ К УСЛОВИЯМ И СРОКАМ</w:t>
      </w:r>
    </w:p>
    <w:p w:rsidR="00DE5A0D" w:rsidRDefault="00DE5A0D">
      <w:pPr>
        <w:pStyle w:val="ConsPlusTitle"/>
        <w:jc w:val="center"/>
      </w:pPr>
      <w:r>
        <w:t>ОТСРОЧКИ (ОТМЕНЫ) ОПЛАТЫ ПО ДОГОВОРАМ НА РАЗМЕЩЕНИЕ</w:t>
      </w:r>
    </w:p>
    <w:p w:rsidR="00DE5A0D" w:rsidRDefault="00DE5A0D">
      <w:pPr>
        <w:pStyle w:val="ConsPlusTitle"/>
        <w:jc w:val="center"/>
      </w:pPr>
      <w:r>
        <w:t>НЕСТАЦИОНАРНЫХ ТОРГОВЫХ ОБЪЕКТОВ НА ТЕРРИТОРИИ</w:t>
      </w:r>
    </w:p>
    <w:p w:rsidR="00DE5A0D" w:rsidRDefault="00DE5A0D">
      <w:pPr>
        <w:pStyle w:val="ConsPlusTitle"/>
        <w:jc w:val="center"/>
      </w:pPr>
      <w:r>
        <w:t>МУНИЦИПАЛЬНОГО ОБРАЗОВАНИЯ "ГОРОД АСТРАХАНЬ"</w:t>
      </w:r>
    </w:p>
    <w:p w:rsidR="00DE5A0D" w:rsidRDefault="00DE5A0D">
      <w:pPr>
        <w:pStyle w:val="ConsPlusNormal"/>
        <w:jc w:val="center"/>
      </w:pPr>
    </w:p>
    <w:p w:rsidR="00DE5A0D" w:rsidRDefault="00DE5A0D">
      <w:pPr>
        <w:pStyle w:val="ConsPlusNormal"/>
        <w:ind w:firstLine="540"/>
        <w:jc w:val="both"/>
      </w:pPr>
      <w:r>
        <w:t>Председатель комиссии - заместитель главы администрации по экономике администрации муниципального образования "Город Астрахань".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Заместитель председателя комиссии - начальник управления торговли и поддержки предпринимательства администрации муниципального образования "Город Астрахань".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 xml:space="preserve">Секретарь комиссии - главный специалист-юрист </w:t>
      </w:r>
      <w:proofErr w:type="gramStart"/>
      <w:r>
        <w:t>отдела регулирования торговой деятельности управления торговли</w:t>
      </w:r>
      <w:proofErr w:type="gramEnd"/>
      <w:r>
        <w:t xml:space="preserve"> и поддержки предпринимательства администрации муниципального образования "Город Астрахань".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Члены комиссии: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Заместитель главы администрации муниципального образования "Город Астрахань" - начальник правового управления администрации муниципального образования "Город Астрахань".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Заместитель главы администрации муниципального образования "Город Астрахань" - начальник финансово-казначейского управления администрации муниципального образования "Город Астрахань".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Начальник управления бухгалтерского учета и отчетности администрации муниципального образования "Город Астрахань".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Глава администрации Кировского района города Астрахани.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Глава администрации Ленинского района города Астрахани.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Глава администрации Советского района города Астрахани.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Глава администрации Трусовского района города Астрахани.</w:t>
      </w:r>
    </w:p>
    <w:p w:rsidR="00DE5A0D" w:rsidRDefault="00DE5A0D">
      <w:pPr>
        <w:pStyle w:val="ConsPlusNormal"/>
        <w:spacing w:before="220"/>
        <w:ind w:firstLine="540"/>
        <w:jc w:val="both"/>
      </w:pPr>
      <w:r>
        <w:t>Депутат Городской Думы муниципального образования "Город Астрахань" (по согласованию).</w:t>
      </w:r>
    </w:p>
    <w:p w:rsidR="00DE5A0D" w:rsidRDefault="00DE5A0D">
      <w:pPr>
        <w:pStyle w:val="ConsPlusNormal"/>
        <w:jc w:val="both"/>
      </w:pPr>
    </w:p>
    <w:p w:rsidR="00DE5A0D" w:rsidRDefault="00DE5A0D">
      <w:pPr>
        <w:pStyle w:val="ConsPlusNormal"/>
        <w:jc w:val="both"/>
      </w:pPr>
    </w:p>
    <w:p w:rsidR="00DE5A0D" w:rsidRDefault="00DE5A0D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53A79" w:rsidRDefault="00053A79"/>
    <w:sectPr w:rsidR="00053A79" w:rsidSect="004871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A0D"/>
    <w:rsid w:val="00053A79"/>
    <w:rsid w:val="00DE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E5A0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DE5A0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E5A0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E5A0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DE5A0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E5A0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7173ACAC33BECC16D6A7FF1204FD88B12FC56ACD33989AFBFFFE95EDEA7B669E9768C3C1A70E1329CB8AADB0460AD69rBq8H" TargetMode="External"/><Relationship Id="rId13" Type="http://schemas.openxmlformats.org/officeDocument/2006/relationships/hyperlink" Target="consultantplus://offline/ref=57173ACAC33BECC16D6A7FF1204FD88B12FC56ACD23288ABBAFFE95EDEA7B669E9768C3C1A70E1329CB8AADB0460AD69rBq8H" TargetMode="External"/><Relationship Id="rId18" Type="http://schemas.openxmlformats.org/officeDocument/2006/relationships/hyperlink" Target="consultantplus://offline/ref=57173ACAC33BECC16D6A7FF1204FD88B12FC56ACD23388A5BBFFE95EDEA7B669E9768C3C1A70E1329CB8AADB0460AD69rBq8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7173ACAC33BECC16D6A7FF1204FD88B12FC56ACD33989AFBEFFE95EDEA7B669E9768C3C1A70E1329CB8AADB0460AD69rBq8H" TargetMode="External"/><Relationship Id="rId12" Type="http://schemas.openxmlformats.org/officeDocument/2006/relationships/hyperlink" Target="consultantplus://offline/ref=57173ACAC33BECC16D6A7FF1204FD88B12FC56ACD33689AFBDFFE95EDEA7B669E9768C2E1A28ED3399A6ABDC1136FC2FED9BCCB46C567497B71202rDqBH" TargetMode="External"/><Relationship Id="rId17" Type="http://schemas.openxmlformats.org/officeDocument/2006/relationships/hyperlink" Target="consultantplus://offline/ref=57173ACAC33BECC16D6A61FC3623858412FF0FA4D066D7F8B0F5BC0681FEE62EB870D9684024EE2D9BA6A9rDq9H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57173ACAC33BECC16D6A7FF1204FD88B12FC56ACD33689AFBDFFE95EDEA7B669E9768C2E1A28ED3399A6ABDC1136FC2FED9BCCB46C567497B71202rDqBH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7173ACAC33BECC16D6A61FC3623858413F20DA7DD3280FAE1A0B20389AEBC3EBC398D605F20F2329BB8A9D918r6q2H" TargetMode="External"/><Relationship Id="rId11" Type="http://schemas.openxmlformats.org/officeDocument/2006/relationships/hyperlink" Target="consultantplus://offline/ref=57173ACAC33BECC16D6A7FF1204FD88B12FC56ACD23288ABBAFFE95EDEA7B669E9768C3C1A70E1329CB8AADB0460AD69rBq8H" TargetMode="External"/><Relationship Id="rId5" Type="http://schemas.openxmlformats.org/officeDocument/2006/relationships/hyperlink" Target="consultantplus://offline/ref=57173ACAC33BECC16D6A61FC3623858413F301A3DA3780FAE1A0B20389AEBC3EBC398D605F20F2329BB8A9D918r6q2H" TargetMode="External"/><Relationship Id="rId15" Type="http://schemas.openxmlformats.org/officeDocument/2006/relationships/hyperlink" Target="consultantplus://offline/ref=57173ACAC33BECC16D6A7FF1204FD88B12FC56ACD23288ABBAFFE95EDEA7B669E9768C3C1A70E1329CB8AADB0460AD69rBq8H" TargetMode="External"/><Relationship Id="rId10" Type="http://schemas.openxmlformats.org/officeDocument/2006/relationships/hyperlink" Target="consultantplus://offline/ref=57173ACAC33BECC16D6A7FF1204FD88B12FC56ACD33988AFBCFFE95EDEA7B669E9768C2E1A28ED3399A6ABDC1136FC2FED9BCCB46C567497B71202rDqBH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7173ACAC33BECC16D6A7FF1204FD88B12FC56ACD23388ACBDFFE95EDEA7B669E9768C3C1A70E1329CB8AADB0460AD69rBq8H" TargetMode="External"/><Relationship Id="rId14" Type="http://schemas.openxmlformats.org/officeDocument/2006/relationships/hyperlink" Target="consultantplus://offline/ref=57173ACAC33BECC16D6A7FF1204FD88B12FC56ACD33689AFBDFFE95EDEA7B669E9768C2E1A28ED3399A6ABDC1136FC2FED9BCCB46C567497B71202rDqB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2034</Words>
  <Characters>11598</Characters>
  <Application>Microsoft Office Word</Application>
  <DocSecurity>0</DocSecurity>
  <Lines>96</Lines>
  <Paragraphs>27</Paragraphs>
  <ScaleCrop>false</ScaleCrop>
  <Company/>
  <LinksUpToDate>false</LinksUpToDate>
  <CharactersWithSpaces>13605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2020-12-15T07:42:00Z</dcterms:created>
  <dcterms:modified xsi:type="dcterms:W3CDTF">2020-12-15T07:42:00Z</dcterms:modified>
</cp:coreProperties>
</file>