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3305B" w:rsidRPr="00D3305B" w:rsidRDefault="00D3305B" w:rsidP="00D3305B">
      <w:pPr>
        <w:jc w:val="center"/>
        <w:rPr>
          <w:rFonts w:ascii="Cambria" w:hAnsi="Cambria"/>
          <w:b/>
          <w:sz w:val="20"/>
          <w:szCs w:val="20"/>
        </w:rPr>
      </w:pPr>
      <w:r w:rsidRPr="00D3305B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26196F" w:rsidRPr="00D3305B" w:rsidRDefault="00B66969" w:rsidP="00D3305B">
      <w:pPr>
        <w:jc w:val="center"/>
        <w:rPr>
          <w:rFonts w:ascii="Cambria" w:hAnsi="Cambria"/>
          <w:b/>
          <w:sz w:val="20"/>
          <w:szCs w:val="20"/>
        </w:rPr>
      </w:pPr>
      <w:r w:rsidRPr="00D3305B">
        <w:rPr>
          <w:rFonts w:ascii="Cambria" w:hAnsi="Cambria"/>
          <w:b/>
          <w:sz w:val="20"/>
          <w:szCs w:val="20"/>
        </w:rPr>
        <w:t>РАСПОРЯЖЕНИЕ</w:t>
      </w:r>
    </w:p>
    <w:p w:rsidR="0026196F" w:rsidRPr="00D3305B" w:rsidRDefault="00B66969" w:rsidP="00D3305B">
      <w:pPr>
        <w:jc w:val="center"/>
        <w:rPr>
          <w:rFonts w:ascii="Cambria" w:hAnsi="Cambria"/>
          <w:b/>
          <w:sz w:val="20"/>
          <w:szCs w:val="20"/>
        </w:rPr>
      </w:pPr>
      <w:r w:rsidRPr="00D3305B">
        <w:rPr>
          <w:rFonts w:ascii="Cambria" w:hAnsi="Cambria"/>
          <w:b/>
          <w:sz w:val="20"/>
          <w:szCs w:val="20"/>
        </w:rPr>
        <w:t>1</w:t>
      </w:r>
      <w:r w:rsidR="00D3305B" w:rsidRPr="00D3305B">
        <w:rPr>
          <w:rFonts w:ascii="Cambria" w:hAnsi="Cambria"/>
          <w:b/>
          <w:sz w:val="20"/>
          <w:szCs w:val="20"/>
        </w:rPr>
        <w:t>8</w:t>
      </w:r>
      <w:r w:rsidRPr="00D3305B">
        <w:rPr>
          <w:rFonts w:ascii="Cambria" w:hAnsi="Cambria"/>
          <w:b/>
          <w:sz w:val="20"/>
          <w:szCs w:val="20"/>
        </w:rPr>
        <w:t xml:space="preserve"> августа 2021 года</w:t>
      </w:r>
      <w:r w:rsidR="00D3305B" w:rsidRPr="00D3305B">
        <w:rPr>
          <w:rFonts w:ascii="Cambria" w:hAnsi="Cambria"/>
          <w:b/>
          <w:sz w:val="20"/>
          <w:szCs w:val="20"/>
        </w:rPr>
        <w:t xml:space="preserve"> </w:t>
      </w:r>
      <w:r w:rsidRPr="00D3305B">
        <w:rPr>
          <w:rFonts w:ascii="Cambria" w:hAnsi="Cambria"/>
          <w:b/>
          <w:sz w:val="20"/>
          <w:szCs w:val="20"/>
        </w:rPr>
        <w:t xml:space="preserve">№ </w:t>
      </w:r>
      <w:r w:rsidRPr="00D3305B">
        <w:rPr>
          <w:rFonts w:ascii="Cambria" w:hAnsi="Cambria"/>
          <w:b/>
          <w:sz w:val="20"/>
          <w:szCs w:val="20"/>
        </w:rPr>
        <w:t>1403-р</w:t>
      </w:r>
    </w:p>
    <w:p w:rsidR="0026196F" w:rsidRPr="00D3305B" w:rsidRDefault="00D3305B" w:rsidP="00D3305B">
      <w:pPr>
        <w:jc w:val="center"/>
      </w:pPr>
      <w:r w:rsidRPr="00D3305B">
        <w:rPr>
          <w:rFonts w:ascii="Cambria" w:hAnsi="Cambria"/>
          <w:b/>
          <w:sz w:val="20"/>
          <w:szCs w:val="20"/>
        </w:rPr>
        <w:t>«</w:t>
      </w:r>
      <w:r w:rsidR="00B66969" w:rsidRPr="00D3305B">
        <w:rPr>
          <w:rFonts w:ascii="Cambria" w:hAnsi="Cambria"/>
          <w:b/>
          <w:sz w:val="20"/>
          <w:szCs w:val="20"/>
        </w:rPr>
        <w:t>Об определении уполномоченного органа</w:t>
      </w:r>
      <w:r w:rsidRPr="00D3305B">
        <w:rPr>
          <w:rFonts w:ascii="Cambria" w:hAnsi="Cambria"/>
          <w:b/>
          <w:sz w:val="20"/>
          <w:szCs w:val="20"/>
        </w:rPr>
        <w:t>»</w:t>
      </w:r>
    </w:p>
    <w:p w:rsidR="0026196F" w:rsidRPr="00D3305B" w:rsidRDefault="00B66969" w:rsidP="00D3305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3305B">
        <w:rPr>
          <w:rFonts w:ascii="Arial" w:hAnsi="Arial" w:cs="Arial"/>
          <w:sz w:val="18"/>
          <w:szCs w:val="18"/>
        </w:rPr>
        <w:t xml:space="preserve">В соответствии с Водным кодексом Российской Федерации, Федеральным законом «Об организации предоставления </w:t>
      </w:r>
      <w:r w:rsidRPr="00D3305B">
        <w:rPr>
          <w:rFonts w:ascii="Arial" w:hAnsi="Arial" w:cs="Arial"/>
          <w:sz w:val="18"/>
          <w:szCs w:val="18"/>
        </w:rPr>
        <w:t>государственных и муниципальных услуг», приказом Министерства природных ресурсов и экологии Российской Федерации от 15.04.2020 №220 «Об утверждении порядка использования донного грунта, извлеченного при проведении дноуглубительных и других работ, связанных</w:t>
      </w:r>
      <w:r w:rsidRPr="00D3305B">
        <w:rPr>
          <w:rFonts w:ascii="Arial" w:hAnsi="Arial" w:cs="Arial"/>
          <w:sz w:val="18"/>
          <w:szCs w:val="18"/>
        </w:rPr>
        <w:t xml:space="preserve"> с изменением дна и берегов водных объектов»,</w:t>
      </w:r>
    </w:p>
    <w:p w:rsidR="0026196F" w:rsidRPr="00D3305B" w:rsidRDefault="00D3305B" w:rsidP="00D3305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3305B">
        <w:rPr>
          <w:rFonts w:ascii="Arial" w:hAnsi="Arial" w:cs="Arial"/>
          <w:sz w:val="18"/>
          <w:szCs w:val="18"/>
        </w:rPr>
        <w:t xml:space="preserve">1. </w:t>
      </w:r>
      <w:r w:rsidR="00B66969" w:rsidRPr="00D3305B">
        <w:rPr>
          <w:rFonts w:ascii="Arial" w:hAnsi="Arial" w:cs="Arial"/>
          <w:sz w:val="18"/>
          <w:szCs w:val="18"/>
        </w:rPr>
        <w:t>Определить управление по коммунальному хозяйству и благоустройству администрации муниципального образования «Город Астрахань» уполномоченным органом на прием заявления и документов и принятие решения об использ</w:t>
      </w:r>
      <w:r w:rsidR="00B66969" w:rsidRPr="00D3305B">
        <w:rPr>
          <w:rFonts w:ascii="Arial" w:hAnsi="Arial" w:cs="Arial"/>
          <w:sz w:val="18"/>
          <w:szCs w:val="18"/>
        </w:rPr>
        <w:t>овании донного грунта, извлеченного при проведении дноуглубительных и других работ, связанных с изменением дна и берегов водных объектов на территории муниципального образования «Город Астрахань».</w:t>
      </w:r>
    </w:p>
    <w:p w:rsidR="0026196F" w:rsidRPr="00D3305B" w:rsidRDefault="00D3305B" w:rsidP="00D3305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3305B">
        <w:rPr>
          <w:rFonts w:ascii="Arial" w:hAnsi="Arial" w:cs="Arial"/>
          <w:sz w:val="18"/>
          <w:szCs w:val="18"/>
        </w:rPr>
        <w:t xml:space="preserve">2. </w:t>
      </w:r>
      <w:r w:rsidR="00B66969" w:rsidRPr="00D3305B">
        <w:rPr>
          <w:rFonts w:ascii="Arial" w:hAnsi="Arial" w:cs="Arial"/>
          <w:sz w:val="18"/>
          <w:szCs w:val="18"/>
        </w:rPr>
        <w:t>Управлению по коммунальному хозяйству и благоустройству адм</w:t>
      </w:r>
      <w:r w:rsidR="00B66969" w:rsidRPr="00D3305B">
        <w:rPr>
          <w:rFonts w:ascii="Arial" w:hAnsi="Arial" w:cs="Arial"/>
          <w:sz w:val="18"/>
          <w:szCs w:val="18"/>
        </w:rPr>
        <w:t>инистрации муниципального образования «Город Астрахань» обеспечить принятие административного Регламента по предоставлению муниципальной услуги, указанной в пункте 1 настоящего распоряжения администрации муниципального образования «Город Астрахань».</w:t>
      </w:r>
    </w:p>
    <w:p w:rsidR="0026196F" w:rsidRPr="00D3305B" w:rsidRDefault="00D3305B" w:rsidP="00D3305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3305B">
        <w:rPr>
          <w:rFonts w:ascii="Arial" w:hAnsi="Arial" w:cs="Arial"/>
          <w:sz w:val="18"/>
          <w:szCs w:val="18"/>
        </w:rPr>
        <w:t xml:space="preserve">3. </w:t>
      </w:r>
      <w:r w:rsidR="00B66969" w:rsidRPr="00D3305B">
        <w:rPr>
          <w:rFonts w:ascii="Arial" w:hAnsi="Arial" w:cs="Arial"/>
          <w:sz w:val="18"/>
          <w:szCs w:val="18"/>
        </w:rPr>
        <w:t>Управл</w:t>
      </w:r>
      <w:r w:rsidR="00B66969" w:rsidRPr="00D3305B">
        <w:rPr>
          <w:rFonts w:ascii="Arial" w:hAnsi="Arial" w:cs="Arial"/>
          <w:sz w:val="18"/>
          <w:szCs w:val="18"/>
        </w:rPr>
        <w:t xml:space="preserve">ению информационной политики администрации муниципального образования «Город Астрахань» </w:t>
      </w:r>
      <w:proofErr w:type="gramStart"/>
      <w:r w:rsidR="00B66969" w:rsidRPr="00D3305B">
        <w:rPr>
          <w:rFonts w:ascii="Arial" w:hAnsi="Arial" w:cs="Arial"/>
          <w:sz w:val="18"/>
          <w:szCs w:val="18"/>
        </w:rPr>
        <w:t>разместить</w:t>
      </w:r>
      <w:proofErr w:type="gramEnd"/>
      <w:r w:rsidR="00B66969" w:rsidRPr="00D3305B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</w:t>
      </w:r>
      <w:r w:rsidR="00B66969" w:rsidRPr="00D3305B">
        <w:rPr>
          <w:rFonts w:ascii="Arial" w:hAnsi="Arial" w:cs="Arial"/>
          <w:sz w:val="18"/>
          <w:szCs w:val="18"/>
        </w:rPr>
        <w:t>ань».</w:t>
      </w:r>
    </w:p>
    <w:p w:rsidR="0026196F" w:rsidRPr="00D3305B" w:rsidRDefault="00D3305B" w:rsidP="00D3305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3305B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B66969" w:rsidRPr="00D3305B">
        <w:rPr>
          <w:rFonts w:ascii="Arial" w:hAnsi="Arial" w:cs="Arial"/>
          <w:sz w:val="18"/>
          <w:szCs w:val="18"/>
        </w:rPr>
        <w:t>Контроль за</w:t>
      </w:r>
      <w:proofErr w:type="gramEnd"/>
      <w:r w:rsidR="00B66969" w:rsidRPr="00D3305B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коммунальному хозяйству и благоустройству администрации муниципального образования «Город Астрахань».</w:t>
      </w:r>
    </w:p>
    <w:p w:rsidR="0026196F" w:rsidRPr="00D3305B" w:rsidRDefault="00B66969" w:rsidP="00D3305B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D3305B">
        <w:rPr>
          <w:rFonts w:ascii="Arial" w:hAnsi="Arial" w:cs="Arial"/>
          <w:b/>
          <w:sz w:val="18"/>
          <w:szCs w:val="18"/>
        </w:rPr>
        <w:t>Гла</w:t>
      </w:r>
      <w:r w:rsidRPr="00D3305B">
        <w:rPr>
          <w:rFonts w:ascii="Arial" w:hAnsi="Arial" w:cs="Arial"/>
          <w:b/>
          <w:sz w:val="18"/>
          <w:szCs w:val="18"/>
        </w:rPr>
        <w:t>ва муниципального</w:t>
      </w:r>
      <w:r w:rsidR="00D3305B" w:rsidRPr="00D3305B">
        <w:rPr>
          <w:rFonts w:ascii="Arial" w:hAnsi="Arial" w:cs="Arial"/>
          <w:b/>
          <w:sz w:val="18"/>
          <w:szCs w:val="18"/>
        </w:rPr>
        <w:t xml:space="preserve"> </w:t>
      </w:r>
      <w:r w:rsidRPr="00D3305B">
        <w:rPr>
          <w:rFonts w:ascii="Arial" w:hAnsi="Arial" w:cs="Arial"/>
          <w:b/>
          <w:sz w:val="18"/>
          <w:szCs w:val="18"/>
        </w:rPr>
        <w:t>образования «Город Астрахань»</w:t>
      </w:r>
      <w:r w:rsidR="00D3305B" w:rsidRPr="00D3305B">
        <w:rPr>
          <w:rFonts w:ascii="Arial" w:hAnsi="Arial" w:cs="Arial"/>
          <w:b/>
          <w:sz w:val="18"/>
          <w:szCs w:val="18"/>
        </w:rPr>
        <w:t xml:space="preserve"> </w:t>
      </w:r>
      <w:r w:rsidRPr="00D3305B">
        <w:rPr>
          <w:rFonts w:ascii="Arial" w:hAnsi="Arial" w:cs="Arial"/>
          <w:b/>
          <w:sz w:val="18"/>
          <w:szCs w:val="18"/>
        </w:rPr>
        <w:t>М.Н.</w:t>
      </w:r>
      <w:r w:rsidR="00D3305B">
        <w:rPr>
          <w:rFonts w:ascii="Arial" w:hAnsi="Arial" w:cs="Arial"/>
          <w:b/>
          <w:sz w:val="18"/>
          <w:szCs w:val="18"/>
        </w:rPr>
        <w:t xml:space="preserve"> </w:t>
      </w:r>
      <w:proofErr w:type="spellStart"/>
      <w:r w:rsidRPr="00D3305B">
        <w:rPr>
          <w:rFonts w:ascii="Arial" w:hAnsi="Arial" w:cs="Arial"/>
          <w:b/>
          <w:sz w:val="18"/>
          <w:szCs w:val="18"/>
        </w:rPr>
        <w:t>Пермякова</w:t>
      </w:r>
      <w:proofErr w:type="spellEnd"/>
    </w:p>
    <w:p w:rsidR="0026196F" w:rsidRPr="00D3305B" w:rsidRDefault="0026196F" w:rsidP="00D3305B">
      <w:bookmarkStart w:id="0" w:name="_GoBack"/>
      <w:bookmarkEnd w:id="0"/>
    </w:p>
    <w:sectPr w:rsidR="0026196F" w:rsidRPr="00D3305B" w:rsidSect="00D3305B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66969" w:rsidRDefault="00B66969">
      <w:r>
        <w:separator/>
      </w:r>
    </w:p>
  </w:endnote>
  <w:endnote w:type="continuationSeparator" w:id="0">
    <w:p w:rsidR="00B66969" w:rsidRDefault="00B6696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66969" w:rsidRDefault="00B66969"/>
  </w:footnote>
  <w:footnote w:type="continuationSeparator" w:id="0">
    <w:p w:rsidR="00B66969" w:rsidRDefault="00B66969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AA77A26"/>
    <w:multiLevelType w:val="multilevel"/>
    <w:tmpl w:val="8F8C6F4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26196F"/>
    <w:rsid w:val="0026196F"/>
    <w:rsid w:val="00B66969"/>
    <w:rsid w:val="00D330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5">
    <w:name w:val="Основной текст (5)_"/>
    <w:basedOn w:val="a0"/>
    <w:link w:val="50"/>
    <w:rPr>
      <w:rFonts w:ascii="Arial" w:eastAsia="Arial" w:hAnsi="Arial" w:cs="Arial"/>
      <w:b w:val="0"/>
      <w:bCs w:val="0"/>
      <w:i w:val="0"/>
      <w:iCs w:val="0"/>
      <w:smallCaps w:val="0"/>
      <w:strike w:val="0"/>
      <w:sz w:val="24"/>
      <w:szCs w:val="24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380"/>
      <w:jc w:val="center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530"/>
    </w:pPr>
    <w:rPr>
      <w:rFonts w:ascii="Arial" w:eastAsia="Arial" w:hAnsi="Arial" w:cs="Arial"/>
      <w:sz w:val="28"/>
      <w:szCs w:val="28"/>
    </w:rPr>
  </w:style>
  <w:style w:type="paragraph" w:customStyle="1" w:styleId="50">
    <w:name w:val="Основной текст (5)"/>
    <w:basedOn w:val="a"/>
    <w:link w:val="5"/>
    <w:pPr>
      <w:shd w:val="clear" w:color="auto" w:fill="FFFFFF"/>
    </w:pPr>
    <w:rPr>
      <w:rFonts w:ascii="Arial" w:eastAsia="Arial" w:hAnsi="Arial" w:cs="Aria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5">
    <w:name w:val="Основной текст (5)_"/>
    <w:basedOn w:val="a0"/>
    <w:link w:val="50"/>
    <w:rPr>
      <w:rFonts w:ascii="Arial" w:eastAsia="Arial" w:hAnsi="Arial" w:cs="Arial"/>
      <w:b w:val="0"/>
      <w:bCs w:val="0"/>
      <w:i w:val="0"/>
      <w:iCs w:val="0"/>
      <w:smallCaps w:val="0"/>
      <w:strike w:val="0"/>
      <w:sz w:val="24"/>
      <w:szCs w:val="24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380"/>
      <w:jc w:val="center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530"/>
    </w:pPr>
    <w:rPr>
      <w:rFonts w:ascii="Arial" w:eastAsia="Arial" w:hAnsi="Arial" w:cs="Arial"/>
      <w:sz w:val="28"/>
      <w:szCs w:val="28"/>
    </w:rPr>
  </w:style>
  <w:style w:type="paragraph" w:customStyle="1" w:styleId="50">
    <w:name w:val="Основной текст (5)"/>
    <w:basedOn w:val="a"/>
    <w:link w:val="5"/>
    <w:pPr>
      <w:shd w:val="clear" w:color="auto" w:fill="FFFFFF"/>
    </w:pPr>
    <w:rPr>
      <w:rFonts w:ascii="Arial" w:eastAsia="Arial" w:hAnsi="Arial" w:cs="Ari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277</Words>
  <Characters>1583</Characters>
  <Application>Microsoft Office Word</Application>
  <DocSecurity>0</DocSecurity>
  <Lines>13</Lines>
  <Paragraphs>3</Paragraphs>
  <ScaleCrop>false</ScaleCrop>
  <Company/>
  <LinksUpToDate>false</LinksUpToDate>
  <CharactersWithSpaces>1857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2</cp:revision>
  <dcterms:created xsi:type="dcterms:W3CDTF">2021-08-18T10:15:00Z</dcterms:created>
  <dcterms:modified xsi:type="dcterms:W3CDTF">2021-08-18T10:18:00Z</dcterms:modified>
</cp:coreProperties>
</file>