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2B6BAB">
        <w:rPr>
          <w:sz w:val="28"/>
          <w:szCs w:val="28"/>
        </w:rPr>
        <w:t>О</w:t>
      </w:r>
      <w:r w:rsidR="0034081B">
        <w:rPr>
          <w:sz w:val="28"/>
          <w:szCs w:val="28"/>
        </w:rPr>
        <w:t xml:space="preserve"> </w:t>
      </w:r>
      <w:r w:rsidR="00F23C1C">
        <w:rPr>
          <w:sz w:val="28"/>
          <w:szCs w:val="28"/>
        </w:rPr>
        <w:t>внесении изменений в</w:t>
      </w:r>
      <w:r w:rsidR="002B6BAB">
        <w:rPr>
          <w:sz w:val="28"/>
          <w:szCs w:val="28"/>
        </w:rPr>
        <w:t xml:space="preserve"> решени</w:t>
      </w:r>
      <w:r w:rsidR="00F23C1C">
        <w:rPr>
          <w:sz w:val="28"/>
          <w:szCs w:val="28"/>
        </w:rPr>
        <w:t>е</w:t>
      </w:r>
      <w:r w:rsidR="001A05F9" w:rsidRPr="00CA4221">
        <w:rPr>
          <w:sz w:val="28"/>
          <w:szCs w:val="28"/>
        </w:rPr>
        <w:t xml:space="preserve"> Городской Думы муниципального образования </w:t>
      </w:r>
      <w:r>
        <w:rPr>
          <w:sz w:val="28"/>
          <w:szCs w:val="28"/>
        </w:rPr>
        <w:t>«</w:t>
      </w:r>
      <w:r w:rsidR="00F23C1C">
        <w:rPr>
          <w:sz w:val="28"/>
          <w:szCs w:val="28"/>
        </w:rPr>
        <w:t>Г</w:t>
      </w:r>
      <w:r w:rsidR="002B6BAB">
        <w:rPr>
          <w:sz w:val="28"/>
          <w:szCs w:val="28"/>
        </w:rPr>
        <w:t>ород</w:t>
      </w:r>
      <w:r w:rsidR="001A05F9" w:rsidRPr="00CA4221">
        <w:rPr>
          <w:sz w:val="28"/>
          <w:szCs w:val="28"/>
        </w:rPr>
        <w:t xml:space="preserve"> Астрахань</w:t>
      </w:r>
      <w:r>
        <w:rPr>
          <w:sz w:val="28"/>
          <w:szCs w:val="28"/>
        </w:rPr>
        <w:t>»</w:t>
      </w:r>
      <w:r w:rsidR="00830510">
        <w:rPr>
          <w:sz w:val="28"/>
          <w:szCs w:val="28"/>
        </w:rPr>
        <w:t xml:space="preserve"> от 23.12.2021 № 15</w:t>
      </w:r>
      <w:r w:rsidR="004E0CB0">
        <w:rPr>
          <w:sz w:val="28"/>
          <w:szCs w:val="28"/>
        </w:rPr>
        <w:t>7</w:t>
      </w:r>
      <w:r w:rsidR="00F23C1C">
        <w:rPr>
          <w:sz w:val="28"/>
          <w:szCs w:val="28"/>
        </w:rPr>
        <w:t>»</w:t>
      </w:r>
    </w:p>
    <w:p w:rsidR="00371EE3" w:rsidRPr="00371EE3" w:rsidRDefault="00371EE3" w:rsidP="00371EE3">
      <w:pPr>
        <w:ind w:firstLine="567"/>
        <w:jc w:val="both"/>
        <w:rPr>
          <w:sz w:val="28"/>
          <w:szCs w:val="28"/>
        </w:rPr>
      </w:pPr>
    </w:p>
    <w:p w:rsidR="00371EE3" w:rsidRPr="00371EE3" w:rsidRDefault="00371EE3" w:rsidP="00371EE3">
      <w:pPr>
        <w:ind w:firstLine="567"/>
        <w:jc w:val="both"/>
        <w:rPr>
          <w:sz w:val="28"/>
          <w:szCs w:val="28"/>
        </w:rPr>
      </w:pPr>
      <w:proofErr w:type="gramStart"/>
      <w:r w:rsidRPr="00371EE3">
        <w:rPr>
          <w:sz w:val="28"/>
          <w:szCs w:val="28"/>
        </w:rPr>
        <w:t xml:space="preserve">В целях обеспечения приведения Положения </w:t>
      </w:r>
      <w:r w:rsidR="00F23C1C" w:rsidRPr="00F23C1C">
        <w:rPr>
          <w:sz w:val="28"/>
          <w:szCs w:val="28"/>
        </w:rPr>
        <w:t>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«Городской округ город Астрахань»</w:t>
      </w:r>
      <w:r w:rsidRPr="00371EE3">
        <w:rPr>
          <w:sz w:val="28"/>
          <w:szCs w:val="28"/>
        </w:rPr>
        <w:t>, утвержденного решением Городской Думы муниципального образования «Город Астрахань» от 23.12.2021 № 15</w:t>
      </w:r>
      <w:r w:rsidR="00F23C1C">
        <w:rPr>
          <w:sz w:val="28"/>
          <w:szCs w:val="28"/>
        </w:rPr>
        <w:t>7</w:t>
      </w:r>
      <w:r w:rsidRPr="00371EE3">
        <w:rPr>
          <w:sz w:val="28"/>
          <w:szCs w:val="28"/>
        </w:rPr>
        <w:t xml:space="preserve"> в соответствие с требованиями федерального законодательства с учетом Федерального закона от 28.12.2024 № 540-ФЗ «О внесении изменений в Федеральный закон</w:t>
      </w:r>
      <w:proofErr w:type="gramEnd"/>
      <w:r w:rsidRPr="00371EE3">
        <w:rPr>
          <w:sz w:val="28"/>
          <w:szCs w:val="28"/>
        </w:rPr>
        <w:t xml:space="preserve"> «О государственном контроле (надзоре) и муниципальном контроле в Российской Федерации», Федерального закона от 29.12.2025 № 567-ФЗ «О внесении изменений в Федеральный закон «О государственном контроле (надзоре) и муниципальном контроле в Российской Федерации» подготовлен проект решения по внесению изменений в решение Городской Думы муниципального образования «Город Астрахань» от 23.12.2021 № 158 (далее - решение).</w:t>
      </w:r>
    </w:p>
    <w:p w:rsidR="00371EE3" w:rsidRPr="00371EE3" w:rsidRDefault="00371EE3" w:rsidP="00371EE3">
      <w:pPr>
        <w:ind w:firstLine="567"/>
        <w:jc w:val="both"/>
        <w:rPr>
          <w:sz w:val="28"/>
          <w:szCs w:val="28"/>
        </w:rPr>
      </w:pPr>
      <w:r w:rsidRPr="00371EE3">
        <w:rPr>
          <w:sz w:val="28"/>
          <w:szCs w:val="28"/>
        </w:rPr>
        <w:t>Проектом решения предусмотрен</w:t>
      </w:r>
      <w:r w:rsidR="00F23C1C">
        <w:rPr>
          <w:sz w:val="28"/>
          <w:szCs w:val="28"/>
        </w:rPr>
        <w:t xml:space="preserve">а </w:t>
      </w:r>
      <w:r w:rsidRPr="00371EE3">
        <w:rPr>
          <w:sz w:val="28"/>
          <w:szCs w:val="28"/>
        </w:rPr>
        <w:t>возможность проведения профилактических визитов и контрольных мероприятий (инспекционного визита, выездной проверки, рейдового осмотра) с использованием мобильного приложения «Инспектор». С использованием данного мобильного приложения отныне могут дистанционно (без выезда инспектора на объект) проводиться такие контрольные действия как осмотр, досмотр, опрос, экспертиза, эксперимент. Правительством Российской Федерации могут быть определены случаи, при которых возможно проведение контрольных (надзорных) мероприятий с использованием мобильного приложения «Инспектор» без согласования с органами прокуратуры.</w:t>
      </w:r>
    </w:p>
    <w:p w:rsidR="00371EE3" w:rsidRPr="00371EE3" w:rsidRDefault="00371EE3" w:rsidP="00371EE3">
      <w:pPr>
        <w:ind w:firstLine="567"/>
        <w:jc w:val="both"/>
        <w:rPr>
          <w:sz w:val="28"/>
          <w:szCs w:val="28"/>
        </w:rPr>
      </w:pPr>
      <w:r w:rsidRPr="00371EE3">
        <w:rPr>
          <w:sz w:val="28"/>
          <w:szCs w:val="28"/>
        </w:rPr>
        <w:t>Проект решения сокращен с 20 до 15 рабочих дней срок рассмотрения жалобы поступившей в контрольный орган в подсистеме досудебного обжалования.</w:t>
      </w:r>
    </w:p>
    <w:p w:rsidR="00371EE3" w:rsidRPr="00371EE3" w:rsidRDefault="00371EE3" w:rsidP="00371EE3">
      <w:pPr>
        <w:ind w:firstLine="567"/>
        <w:jc w:val="both"/>
        <w:rPr>
          <w:sz w:val="28"/>
          <w:szCs w:val="28"/>
        </w:rPr>
      </w:pPr>
      <w:proofErr w:type="gramStart"/>
      <w:r w:rsidRPr="00371EE3">
        <w:rPr>
          <w:sz w:val="28"/>
          <w:szCs w:val="28"/>
        </w:rPr>
        <w:t xml:space="preserve">Проект решения предусматривает определение срока объявления контрольным органом контролируемому лицу предостережения о недопустимости нарушения обязательных требований в случае наличия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w:t>
      </w:r>
      <w:proofErr w:type="gramEnd"/>
    </w:p>
    <w:p w:rsidR="00371EE3" w:rsidRPr="00371EE3" w:rsidRDefault="00371EE3" w:rsidP="00371EE3">
      <w:pPr>
        <w:ind w:firstLine="567"/>
        <w:jc w:val="both"/>
        <w:rPr>
          <w:sz w:val="28"/>
          <w:szCs w:val="28"/>
        </w:rPr>
      </w:pPr>
      <w:proofErr w:type="gramStart"/>
      <w:r w:rsidRPr="00371EE3">
        <w:rPr>
          <w:sz w:val="28"/>
          <w:szCs w:val="28"/>
        </w:rPr>
        <w:t>Постановлением Правительства Российской Федерации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установлено, что составление и направление предостережения о недопустимости нарушения обязательных требований осуществляется не позднее 30 дней со дня</w:t>
      </w:r>
      <w:proofErr w:type="gramEnd"/>
      <w:r w:rsidRPr="00371EE3">
        <w:rPr>
          <w:sz w:val="28"/>
          <w:szCs w:val="28"/>
        </w:rPr>
        <w:t xml:space="preserve"> получения должностным </w:t>
      </w:r>
      <w:r w:rsidRPr="00371EE3">
        <w:rPr>
          <w:sz w:val="28"/>
          <w:szCs w:val="28"/>
        </w:rPr>
        <w:lastRenderedPageBreak/>
        <w:t>лицом органа государственного контроля (надзора), органа муниципального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371EE3" w:rsidRDefault="00371EE3" w:rsidP="00371EE3">
      <w:pPr>
        <w:ind w:firstLine="567"/>
        <w:jc w:val="both"/>
        <w:rPr>
          <w:sz w:val="28"/>
          <w:szCs w:val="28"/>
        </w:rPr>
      </w:pPr>
      <w:proofErr w:type="gramStart"/>
      <w:r w:rsidRPr="00371EE3">
        <w:rPr>
          <w:sz w:val="28"/>
          <w:szCs w:val="28"/>
        </w:rPr>
        <w:t xml:space="preserve">С учетом изложенного положение </w:t>
      </w:r>
      <w:r w:rsidR="00F23C1C" w:rsidRPr="00F23C1C">
        <w:rPr>
          <w:sz w:val="28"/>
          <w:szCs w:val="28"/>
        </w:rPr>
        <w:t>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«Городской округ город Астрахань»</w:t>
      </w:r>
      <w:r w:rsidR="00F23C1C">
        <w:rPr>
          <w:sz w:val="28"/>
          <w:szCs w:val="28"/>
        </w:rPr>
        <w:t xml:space="preserve"> </w:t>
      </w:r>
      <w:r w:rsidRPr="00371EE3">
        <w:rPr>
          <w:sz w:val="28"/>
          <w:szCs w:val="28"/>
        </w:rPr>
        <w:t>дополнено в части составления и направления предостережения о недопустимости нарушения обязательных требований, а именно не позднее 30 дней со дня получения должностным лицом контрольного органа сведений о готовящихся нарушениях обязательных требований</w:t>
      </w:r>
      <w:proofErr w:type="gramEnd"/>
      <w:r w:rsidRPr="00371EE3">
        <w:rPr>
          <w:sz w:val="28"/>
          <w:szCs w:val="28"/>
        </w:rPr>
        <w:t xml:space="preserve"> </w:t>
      </w:r>
      <w:proofErr w:type="gramStart"/>
      <w:r w:rsidRPr="00371EE3">
        <w:rPr>
          <w:sz w:val="28"/>
          <w:szCs w:val="28"/>
        </w:rPr>
        <w:t>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proofErr w:type="gramEnd"/>
    </w:p>
    <w:p w:rsidR="00371EE3" w:rsidRDefault="00371EE3" w:rsidP="00DD1F53">
      <w:pPr>
        <w:ind w:firstLine="567"/>
        <w:jc w:val="both"/>
        <w:rPr>
          <w:sz w:val="28"/>
          <w:szCs w:val="28"/>
        </w:rPr>
      </w:pPr>
      <w:bookmarkStart w:id="0" w:name="_GoBack"/>
      <w:bookmarkEnd w:id="0"/>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p w:rsidR="00371EE3" w:rsidRDefault="00371EE3" w:rsidP="00DD1F53">
      <w:pPr>
        <w:ind w:firstLine="567"/>
        <w:jc w:val="both"/>
        <w:rPr>
          <w:sz w:val="28"/>
          <w:szCs w:val="28"/>
        </w:rPr>
      </w:pPr>
    </w:p>
    <w:sectPr w:rsidR="00371EE3"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113A" w:rsidRDefault="0038113A" w:rsidP="00AE1B06">
      <w:r>
        <w:separator/>
      </w:r>
    </w:p>
  </w:endnote>
  <w:endnote w:type="continuationSeparator" w:id="0">
    <w:p w:rsidR="0038113A" w:rsidRDefault="0038113A"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113A" w:rsidRDefault="0038113A" w:rsidP="00AE1B06">
      <w:r>
        <w:separator/>
      </w:r>
    </w:p>
  </w:footnote>
  <w:footnote w:type="continuationSeparator" w:id="0">
    <w:p w:rsidR="0038113A" w:rsidRDefault="0038113A"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9567E3A"/>
    <w:multiLevelType w:val="hybridMultilevel"/>
    <w:tmpl w:val="304C4400"/>
    <w:lvl w:ilvl="0" w:tplc="3648B124">
      <w:start w:val="1"/>
      <w:numFmt w:val="decimal"/>
      <w:lvlText w:val="%1."/>
      <w:lvlJc w:val="left"/>
      <w:pPr>
        <w:ind w:left="1983" w:hanging="141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2">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4">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5"/>
  </w:num>
  <w:num w:numId="3">
    <w:abstractNumId w:val="8"/>
  </w:num>
  <w:num w:numId="4">
    <w:abstractNumId w:val="9"/>
  </w:num>
  <w:num w:numId="5">
    <w:abstractNumId w:val="16"/>
  </w:num>
  <w:num w:numId="6">
    <w:abstractNumId w:val="6"/>
  </w:num>
  <w:num w:numId="7">
    <w:abstractNumId w:val="11"/>
  </w:num>
  <w:num w:numId="8">
    <w:abstractNumId w:val="13"/>
  </w:num>
  <w:num w:numId="9">
    <w:abstractNumId w:val="1"/>
  </w:num>
  <w:num w:numId="10">
    <w:abstractNumId w:val="3"/>
  </w:num>
  <w:num w:numId="11">
    <w:abstractNumId w:val="14"/>
  </w:num>
  <w:num w:numId="12">
    <w:abstractNumId w:val="7"/>
  </w:num>
  <w:num w:numId="13">
    <w:abstractNumId w:val="0"/>
  </w:num>
  <w:num w:numId="14">
    <w:abstractNumId w:val="12"/>
  </w:num>
  <w:num w:numId="15">
    <w:abstractNumId w:val="4"/>
  </w:num>
  <w:num w:numId="16">
    <w:abstractNumId w:val="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2BCA"/>
    <w:rsid w:val="000A66D9"/>
    <w:rsid w:val="000B00D9"/>
    <w:rsid w:val="000B2D45"/>
    <w:rsid w:val="000B6BB3"/>
    <w:rsid w:val="00101C91"/>
    <w:rsid w:val="00103656"/>
    <w:rsid w:val="00104D42"/>
    <w:rsid w:val="00111187"/>
    <w:rsid w:val="0011446F"/>
    <w:rsid w:val="00121DC7"/>
    <w:rsid w:val="001318FA"/>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6BAB"/>
    <w:rsid w:val="002B7D6B"/>
    <w:rsid w:val="002C021A"/>
    <w:rsid w:val="002C38AF"/>
    <w:rsid w:val="002C5822"/>
    <w:rsid w:val="002C6D85"/>
    <w:rsid w:val="002E3855"/>
    <w:rsid w:val="002F67C6"/>
    <w:rsid w:val="002F6904"/>
    <w:rsid w:val="0030329C"/>
    <w:rsid w:val="00312582"/>
    <w:rsid w:val="00313915"/>
    <w:rsid w:val="00314B3E"/>
    <w:rsid w:val="00314E72"/>
    <w:rsid w:val="0032079B"/>
    <w:rsid w:val="003228E7"/>
    <w:rsid w:val="00324FC5"/>
    <w:rsid w:val="00325D05"/>
    <w:rsid w:val="003337F3"/>
    <w:rsid w:val="00337581"/>
    <w:rsid w:val="0034081B"/>
    <w:rsid w:val="00351B7B"/>
    <w:rsid w:val="00353E70"/>
    <w:rsid w:val="0035465C"/>
    <w:rsid w:val="00355A31"/>
    <w:rsid w:val="00370095"/>
    <w:rsid w:val="00371EE3"/>
    <w:rsid w:val="003721F1"/>
    <w:rsid w:val="00373264"/>
    <w:rsid w:val="00380D17"/>
    <w:rsid w:val="0038113A"/>
    <w:rsid w:val="00391CE5"/>
    <w:rsid w:val="00393A05"/>
    <w:rsid w:val="003A05BB"/>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0CB0"/>
    <w:rsid w:val="004E5EBE"/>
    <w:rsid w:val="004F2F02"/>
    <w:rsid w:val="004F601B"/>
    <w:rsid w:val="005044E9"/>
    <w:rsid w:val="00506199"/>
    <w:rsid w:val="00506D4B"/>
    <w:rsid w:val="0051015B"/>
    <w:rsid w:val="00512D6F"/>
    <w:rsid w:val="005148BE"/>
    <w:rsid w:val="005328D8"/>
    <w:rsid w:val="005336C0"/>
    <w:rsid w:val="00534AF9"/>
    <w:rsid w:val="0053591B"/>
    <w:rsid w:val="00541CFB"/>
    <w:rsid w:val="005438E5"/>
    <w:rsid w:val="005520E5"/>
    <w:rsid w:val="005523A4"/>
    <w:rsid w:val="005565F8"/>
    <w:rsid w:val="0057468E"/>
    <w:rsid w:val="00581834"/>
    <w:rsid w:val="00581E1A"/>
    <w:rsid w:val="00584CE3"/>
    <w:rsid w:val="005864A2"/>
    <w:rsid w:val="005A5D1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6F5BEC"/>
    <w:rsid w:val="0070046C"/>
    <w:rsid w:val="00705291"/>
    <w:rsid w:val="007344E7"/>
    <w:rsid w:val="007440B4"/>
    <w:rsid w:val="0074503C"/>
    <w:rsid w:val="00747D8F"/>
    <w:rsid w:val="007506B8"/>
    <w:rsid w:val="0075115F"/>
    <w:rsid w:val="00760F73"/>
    <w:rsid w:val="00761F47"/>
    <w:rsid w:val="00763823"/>
    <w:rsid w:val="00764F6C"/>
    <w:rsid w:val="00765BE3"/>
    <w:rsid w:val="007702F7"/>
    <w:rsid w:val="0077193E"/>
    <w:rsid w:val="00774A85"/>
    <w:rsid w:val="00786F23"/>
    <w:rsid w:val="007976B5"/>
    <w:rsid w:val="007A0AA1"/>
    <w:rsid w:val="007A51D2"/>
    <w:rsid w:val="007B047C"/>
    <w:rsid w:val="007D1079"/>
    <w:rsid w:val="007D7ED7"/>
    <w:rsid w:val="007E2D46"/>
    <w:rsid w:val="007E3392"/>
    <w:rsid w:val="007E799C"/>
    <w:rsid w:val="007F2379"/>
    <w:rsid w:val="007F40B1"/>
    <w:rsid w:val="007F4FE5"/>
    <w:rsid w:val="00810727"/>
    <w:rsid w:val="0081107B"/>
    <w:rsid w:val="00812B03"/>
    <w:rsid w:val="00823539"/>
    <w:rsid w:val="008244B5"/>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0B26"/>
    <w:rsid w:val="008C4C8B"/>
    <w:rsid w:val="008D2DEF"/>
    <w:rsid w:val="008D6AC1"/>
    <w:rsid w:val="008D7D6D"/>
    <w:rsid w:val="008E3237"/>
    <w:rsid w:val="008E3801"/>
    <w:rsid w:val="008E49EC"/>
    <w:rsid w:val="00901607"/>
    <w:rsid w:val="00910013"/>
    <w:rsid w:val="00917895"/>
    <w:rsid w:val="00922D46"/>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1ACE"/>
    <w:rsid w:val="00AD7807"/>
    <w:rsid w:val="00AE03E6"/>
    <w:rsid w:val="00AE145C"/>
    <w:rsid w:val="00AE1B06"/>
    <w:rsid w:val="00AE24C0"/>
    <w:rsid w:val="00AE3B72"/>
    <w:rsid w:val="00AE425A"/>
    <w:rsid w:val="00AE4688"/>
    <w:rsid w:val="00AF5414"/>
    <w:rsid w:val="00B0266C"/>
    <w:rsid w:val="00B05E11"/>
    <w:rsid w:val="00B06E0E"/>
    <w:rsid w:val="00B133D0"/>
    <w:rsid w:val="00B25666"/>
    <w:rsid w:val="00B2650E"/>
    <w:rsid w:val="00B2799A"/>
    <w:rsid w:val="00B32A88"/>
    <w:rsid w:val="00B46E6D"/>
    <w:rsid w:val="00B472DE"/>
    <w:rsid w:val="00B55090"/>
    <w:rsid w:val="00B66A10"/>
    <w:rsid w:val="00B70C3F"/>
    <w:rsid w:val="00B8069B"/>
    <w:rsid w:val="00B81838"/>
    <w:rsid w:val="00B82400"/>
    <w:rsid w:val="00B8473E"/>
    <w:rsid w:val="00B84B00"/>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5F60"/>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1F53"/>
    <w:rsid w:val="00DD462B"/>
    <w:rsid w:val="00DE01CC"/>
    <w:rsid w:val="00DE59D8"/>
    <w:rsid w:val="00DE5A68"/>
    <w:rsid w:val="00DE6F8F"/>
    <w:rsid w:val="00DE7C05"/>
    <w:rsid w:val="00DF2B0B"/>
    <w:rsid w:val="00DF6A01"/>
    <w:rsid w:val="00E10E5E"/>
    <w:rsid w:val="00E14796"/>
    <w:rsid w:val="00E16742"/>
    <w:rsid w:val="00E2782D"/>
    <w:rsid w:val="00E3710B"/>
    <w:rsid w:val="00E37DF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C630C"/>
    <w:rsid w:val="00ED35FA"/>
    <w:rsid w:val="00ED54D0"/>
    <w:rsid w:val="00EE043F"/>
    <w:rsid w:val="00EF0936"/>
    <w:rsid w:val="00F056BF"/>
    <w:rsid w:val="00F22525"/>
    <w:rsid w:val="00F23C1C"/>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328BCA-F1B3-4000-A35C-67FD52CCE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2</Pages>
  <Words>647</Words>
  <Characters>3692</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9</cp:revision>
  <cp:lastPrinted>2023-06-18T11:44:00Z</cp:lastPrinted>
  <dcterms:created xsi:type="dcterms:W3CDTF">2023-07-20T12:42:00Z</dcterms:created>
  <dcterms:modified xsi:type="dcterms:W3CDTF">2026-03-23T08:48:00Z</dcterms:modified>
</cp:coreProperties>
</file>