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8EA" w:rsidRPr="003B28FE" w:rsidRDefault="003B28FE" w:rsidP="003B28FE">
      <w:pPr>
        <w:jc w:val="center"/>
        <w:rPr>
          <w:rFonts w:ascii="Cambria" w:hAnsi="Cambria"/>
          <w:b/>
          <w:sz w:val="20"/>
          <w:szCs w:val="20"/>
        </w:rPr>
      </w:pPr>
      <w:r w:rsidRPr="003B28F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E28EA" w:rsidRPr="003B28FE" w:rsidRDefault="005950BB" w:rsidP="003B28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bookmark3"/>
      <w:r w:rsidRPr="003B28F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bookmarkEnd w:id="3"/>
    </w:p>
    <w:p w:rsidR="005E28EA" w:rsidRPr="003B28FE" w:rsidRDefault="005950BB" w:rsidP="003B28FE">
      <w:pPr>
        <w:jc w:val="center"/>
        <w:rPr>
          <w:rFonts w:ascii="Cambria" w:hAnsi="Cambria"/>
          <w:b/>
          <w:sz w:val="20"/>
          <w:szCs w:val="20"/>
        </w:rPr>
      </w:pPr>
      <w:bookmarkStart w:id="4" w:name="bookmark4"/>
      <w:bookmarkStart w:id="5" w:name="bookmark5"/>
      <w:r w:rsidRPr="003B28FE">
        <w:rPr>
          <w:rFonts w:ascii="Cambria" w:hAnsi="Cambria"/>
          <w:b/>
          <w:sz w:val="20"/>
          <w:szCs w:val="20"/>
        </w:rPr>
        <w:t>02 ноября 2021 года</w:t>
      </w:r>
      <w:bookmarkEnd w:id="4"/>
      <w:bookmarkEnd w:id="5"/>
      <w:r w:rsidR="003B28FE" w:rsidRPr="003B28FE">
        <w:rPr>
          <w:rFonts w:ascii="Cambria" w:hAnsi="Cambria"/>
          <w:b/>
          <w:sz w:val="20"/>
          <w:szCs w:val="20"/>
        </w:rPr>
        <w:t xml:space="preserve"> № </w:t>
      </w:r>
      <w:r w:rsidRPr="003B28FE">
        <w:rPr>
          <w:rFonts w:ascii="Cambria" w:hAnsi="Cambria"/>
          <w:b/>
          <w:sz w:val="20"/>
          <w:szCs w:val="20"/>
        </w:rPr>
        <w:t>1936-р</w:t>
      </w:r>
    </w:p>
    <w:p w:rsidR="005E28EA" w:rsidRPr="003B28FE" w:rsidRDefault="003B28FE" w:rsidP="003B28FE">
      <w:pPr>
        <w:jc w:val="center"/>
      </w:pPr>
      <w:r w:rsidRPr="003B28FE">
        <w:rPr>
          <w:rFonts w:ascii="Cambria" w:hAnsi="Cambria"/>
          <w:b/>
          <w:sz w:val="20"/>
          <w:szCs w:val="20"/>
        </w:rPr>
        <w:t>«</w:t>
      </w:r>
      <w:r w:rsidR="005950BB" w:rsidRPr="003B28FE">
        <w:rPr>
          <w:rFonts w:ascii="Cambria" w:hAnsi="Cambria"/>
          <w:b/>
          <w:sz w:val="20"/>
          <w:szCs w:val="20"/>
        </w:rPr>
        <w:t>O</w:t>
      </w:r>
      <w:r w:rsidR="005950BB" w:rsidRPr="003B28FE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5950BB" w:rsidRPr="003B28FE">
        <w:rPr>
          <w:rFonts w:ascii="Cambria" w:hAnsi="Cambria"/>
          <w:b/>
          <w:sz w:val="20"/>
          <w:szCs w:val="20"/>
        </w:rPr>
        <w:t>внесении</w:t>
      </w:r>
      <w:proofErr w:type="gramEnd"/>
      <w:r w:rsidR="005950BB" w:rsidRPr="003B28FE">
        <w:rPr>
          <w:rFonts w:ascii="Cambria" w:hAnsi="Cambria"/>
          <w:b/>
          <w:sz w:val="20"/>
          <w:szCs w:val="20"/>
        </w:rPr>
        <w:t xml:space="preserve"> изменений в</w:t>
      </w:r>
      <w:r w:rsidRPr="003B28FE">
        <w:rPr>
          <w:rFonts w:ascii="Cambria" w:hAnsi="Cambria"/>
          <w:b/>
          <w:sz w:val="20"/>
          <w:szCs w:val="20"/>
        </w:rPr>
        <w:t xml:space="preserve"> </w:t>
      </w:r>
      <w:r w:rsidR="005950BB" w:rsidRPr="003B28FE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08.02.2016</w:t>
      </w:r>
      <w:r w:rsidRPr="003B28FE">
        <w:rPr>
          <w:rFonts w:ascii="Cambria" w:hAnsi="Cambria"/>
          <w:b/>
          <w:sz w:val="20"/>
          <w:szCs w:val="20"/>
        </w:rPr>
        <w:t xml:space="preserve"> </w:t>
      </w:r>
      <w:r w:rsidR="005950BB" w:rsidRPr="003B28FE">
        <w:rPr>
          <w:rFonts w:ascii="Cambria" w:hAnsi="Cambria"/>
          <w:b/>
          <w:sz w:val="20"/>
          <w:szCs w:val="20"/>
        </w:rPr>
        <w:t>№ 99-р</w:t>
      </w:r>
      <w:r w:rsidRPr="003B28FE">
        <w:rPr>
          <w:rFonts w:ascii="Cambria" w:hAnsi="Cambria"/>
          <w:b/>
          <w:sz w:val="20"/>
          <w:szCs w:val="20"/>
        </w:rPr>
        <w:t>»</w:t>
      </w:r>
    </w:p>
    <w:p w:rsidR="005E28EA" w:rsidRPr="003B28FE" w:rsidRDefault="005950BB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3B28FE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на основании Устава муниципального образования «Город Астрахань», постановления администрации муниципального образования «Город Астрахань» от 22.12.2015 № 8939 «Об утв</w:t>
      </w:r>
      <w:r w:rsidRPr="003B28FE">
        <w:rPr>
          <w:rFonts w:ascii="Arial" w:hAnsi="Arial" w:cs="Arial"/>
          <w:sz w:val="18"/>
          <w:szCs w:val="18"/>
        </w:rPr>
        <w:t>ерждении Порядка разработки и утверждения документа планирования регулярных перевозок транспортом общего пользования в муниципально</w:t>
      </w:r>
      <w:r w:rsidR="003B28FE">
        <w:rPr>
          <w:rFonts w:ascii="Arial" w:hAnsi="Arial" w:cs="Arial"/>
          <w:sz w:val="18"/>
          <w:szCs w:val="18"/>
        </w:rPr>
        <w:t>м образовании «Город Астрахань».</w:t>
      </w:r>
    </w:p>
    <w:p w:rsidR="005E28EA" w:rsidRPr="003B28FE" w:rsidRDefault="003B28FE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950BB" w:rsidRPr="003B28F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08.02.20</w:t>
      </w:r>
      <w:r w:rsidR="005950BB" w:rsidRPr="003B28FE">
        <w:rPr>
          <w:rFonts w:ascii="Arial" w:hAnsi="Arial" w:cs="Arial"/>
          <w:sz w:val="18"/>
          <w:szCs w:val="18"/>
        </w:rPr>
        <w:t>16 № 99-р «О создании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с изменениями, внесенными распоряжениями администрации муниципального обра</w:t>
      </w:r>
      <w:r w:rsidR="005950BB" w:rsidRPr="003B28FE">
        <w:rPr>
          <w:rFonts w:ascii="Arial" w:hAnsi="Arial" w:cs="Arial"/>
          <w:sz w:val="18"/>
          <w:szCs w:val="18"/>
        </w:rPr>
        <w:t>зования «Город Астрахань» от 25.03.2016 № 204-р, от 09.10.2018 № 4523-р, от 31.01.2019 № 258-р, от 26.05.2021 № 872-р, от 21.09.2021 № 1665-р (далее - распоряжение) следующие изменения:</w:t>
      </w:r>
      <w:proofErr w:type="gramEnd"/>
    </w:p>
    <w:p w:rsidR="005E28EA" w:rsidRPr="003B28FE" w:rsidRDefault="003B28FE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1.1. </w:t>
      </w:r>
      <w:r w:rsidR="005950BB" w:rsidRPr="003B28FE">
        <w:rPr>
          <w:rFonts w:ascii="Arial" w:hAnsi="Arial" w:cs="Arial"/>
          <w:sz w:val="18"/>
          <w:szCs w:val="18"/>
        </w:rPr>
        <w:t>Пункты 3-1</w:t>
      </w:r>
      <w:bookmarkStart w:id="6" w:name="_GoBack"/>
      <w:bookmarkEnd w:id="6"/>
      <w:r w:rsidR="005950BB" w:rsidRPr="003B28FE">
        <w:rPr>
          <w:rFonts w:ascii="Arial" w:hAnsi="Arial" w:cs="Arial"/>
          <w:sz w:val="18"/>
          <w:szCs w:val="18"/>
        </w:rPr>
        <w:t xml:space="preserve">3 состава рабочей группы по вопросам подготовки документов </w:t>
      </w:r>
      <w:r w:rsidR="005950BB" w:rsidRPr="003B28FE">
        <w:rPr>
          <w:rFonts w:ascii="Arial" w:hAnsi="Arial" w:cs="Arial"/>
          <w:sz w:val="18"/>
          <w:szCs w:val="18"/>
        </w:rPr>
        <w:t>планирования регулярных перевозок транспортом общего пользования в муниципальном образовании «Город Астрахань», утвержденного распоряжением, (далее - состав рабочей группы) считать пунктами 4-14,</w:t>
      </w:r>
    </w:p>
    <w:p w:rsidR="005E28EA" w:rsidRPr="003B28FE" w:rsidRDefault="003B28FE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1.2. </w:t>
      </w:r>
      <w:r w:rsidR="005950BB" w:rsidRPr="003B28FE">
        <w:rPr>
          <w:rFonts w:ascii="Arial" w:hAnsi="Arial" w:cs="Arial"/>
          <w:sz w:val="18"/>
          <w:szCs w:val="18"/>
        </w:rPr>
        <w:t>Дополнить состав рабочей группы пунктом 3 следующего содержа</w:t>
      </w:r>
      <w:r w:rsidR="005950BB" w:rsidRPr="003B28FE">
        <w:rPr>
          <w:rFonts w:ascii="Arial" w:hAnsi="Arial" w:cs="Arial"/>
          <w:sz w:val="18"/>
          <w:szCs w:val="18"/>
        </w:rPr>
        <w:t>ния:</w:t>
      </w:r>
    </w:p>
    <w:p w:rsidR="005E28EA" w:rsidRPr="003B28FE" w:rsidRDefault="005950BB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>«3. Заместитель главы муниципального образования «Город Астрахань» - начальник</w:t>
      </w:r>
      <w:r w:rsidR="003B28FE" w:rsidRPr="003B28FE">
        <w:rPr>
          <w:rFonts w:ascii="Arial" w:hAnsi="Arial" w:cs="Arial"/>
          <w:sz w:val="18"/>
          <w:szCs w:val="18"/>
        </w:rPr>
        <w:t xml:space="preserve"> </w:t>
      </w:r>
      <w:r w:rsidRPr="003B28FE">
        <w:rPr>
          <w:rFonts w:ascii="Arial" w:hAnsi="Arial" w:cs="Arial"/>
          <w:sz w:val="18"/>
          <w:szCs w:val="18"/>
        </w:rPr>
        <w:t>финансово-казначейского</w:t>
      </w:r>
      <w:r w:rsidR="003B28FE" w:rsidRPr="003B28FE">
        <w:rPr>
          <w:rFonts w:ascii="Arial" w:hAnsi="Arial" w:cs="Arial"/>
          <w:sz w:val="18"/>
          <w:szCs w:val="18"/>
        </w:rPr>
        <w:t xml:space="preserve"> </w:t>
      </w:r>
      <w:r w:rsidRPr="003B28FE">
        <w:rPr>
          <w:rFonts w:ascii="Arial" w:hAnsi="Arial" w:cs="Arial"/>
          <w:sz w:val="18"/>
          <w:szCs w:val="18"/>
        </w:rPr>
        <w:t>управления</w:t>
      </w:r>
      <w:r w:rsidR="003B28FE">
        <w:rPr>
          <w:rFonts w:ascii="Arial" w:hAnsi="Arial" w:cs="Arial"/>
          <w:sz w:val="18"/>
          <w:szCs w:val="18"/>
        </w:rPr>
        <w:t xml:space="preserve"> </w:t>
      </w:r>
      <w:r w:rsidRPr="003B28F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</w:t>
      </w:r>
      <w:proofErr w:type="gramStart"/>
      <w:r w:rsidRPr="003B28FE">
        <w:rPr>
          <w:rFonts w:ascii="Arial" w:hAnsi="Arial" w:cs="Arial"/>
          <w:sz w:val="18"/>
          <w:szCs w:val="18"/>
        </w:rPr>
        <w:t>;»</w:t>
      </w:r>
      <w:proofErr w:type="gramEnd"/>
      <w:r w:rsidRPr="003B28FE">
        <w:rPr>
          <w:rFonts w:ascii="Arial" w:hAnsi="Arial" w:cs="Arial"/>
          <w:sz w:val="18"/>
          <w:szCs w:val="18"/>
        </w:rPr>
        <w:t>.</w:t>
      </w:r>
    </w:p>
    <w:p w:rsidR="005E28EA" w:rsidRPr="003B28FE" w:rsidRDefault="003B28FE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2. </w:t>
      </w:r>
      <w:r w:rsidR="005950BB" w:rsidRPr="003B28F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</w:t>
      </w:r>
      <w:r w:rsidR="005950BB" w:rsidRPr="003B28FE">
        <w:rPr>
          <w:rFonts w:ascii="Arial" w:hAnsi="Arial" w:cs="Arial"/>
          <w:sz w:val="18"/>
          <w:szCs w:val="18"/>
        </w:rPr>
        <w:t>ания «Город Астрахань» внести соответствующие изменения в поисково-справочную систему правовых актов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950BB" w:rsidRPr="003B28F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E28EA" w:rsidRPr="003B28FE" w:rsidRDefault="003B28FE" w:rsidP="003B28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28FE">
        <w:rPr>
          <w:rFonts w:ascii="Arial" w:hAnsi="Arial" w:cs="Arial"/>
          <w:sz w:val="18"/>
          <w:szCs w:val="18"/>
        </w:rPr>
        <w:t xml:space="preserve">3. </w:t>
      </w:r>
      <w:r w:rsidR="005950BB" w:rsidRPr="003B28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5950BB" w:rsidRPr="003B28FE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5950BB" w:rsidRPr="003B28FE">
        <w:rPr>
          <w:rFonts w:ascii="Arial" w:hAnsi="Arial" w:cs="Arial"/>
          <w:sz w:val="18"/>
          <w:szCs w:val="18"/>
        </w:rPr>
        <w:t>разместить</w:t>
      </w:r>
      <w:proofErr w:type="gramEnd"/>
      <w:r w:rsidR="005950BB" w:rsidRPr="003B28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администраций муниципального образования «Город Астрахань».</w:t>
      </w:r>
    </w:p>
    <w:p w:rsidR="005E28EA" w:rsidRPr="003B28FE" w:rsidRDefault="003B28FE" w:rsidP="003B28FE">
      <w:pPr>
        <w:ind w:firstLine="709"/>
        <w:jc w:val="right"/>
        <w:rPr>
          <w:b/>
        </w:rPr>
      </w:pPr>
      <w:r w:rsidRPr="003B28FE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3B28F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sectPr w:rsidR="005E28EA" w:rsidRPr="003B28FE" w:rsidSect="003B28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0BB" w:rsidRDefault="005950BB">
      <w:r>
        <w:separator/>
      </w:r>
    </w:p>
  </w:endnote>
  <w:endnote w:type="continuationSeparator" w:id="0">
    <w:p w:rsidR="005950BB" w:rsidRDefault="0059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0BB" w:rsidRDefault="005950BB"/>
  </w:footnote>
  <w:footnote w:type="continuationSeparator" w:id="0">
    <w:p w:rsidR="005950BB" w:rsidRDefault="005950B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20A5B"/>
    <w:multiLevelType w:val="multilevel"/>
    <w:tmpl w:val="C7B88A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EA0A03"/>
    <w:multiLevelType w:val="multilevel"/>
    <w:tmpl w:val="ABE024B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E28EA"/>
    <w:rsid w:val="003B28FE"/>
    <w:rsid w:val="005950BB"/>
    <w:rsid w:val="005E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2021-11-08T06:50:00Z</dcterms:created>
  <dcterms:modified xsi:type="dcterms:W3CDTF">2021-11-08T06:53:00Z</dcterms:modified>
</cp:coreProperties>
</file>