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4905" w:rsidRDefault="00084905" w:rsidP="00084905">
      <w:pPr>
        <w:autoSpaceDE w:val="0"/>
        <w:autoSpaceDN w:val="0"/>
        <w:adjustRightInd w:val="0"/>
        <w:spacing w:after="0" w:line="240" w:lineRule="auto"/>
        <w:outlineLvl w:val="0"/>
        <w:rPr>
          <w:rFonts w:ascii="Arial" w:hAnsi="Arial" w:cs="Arial"/>
          <w:sz w:val="20"/>
          <w:szCs w:val="20"/>
        </w:rPr>
      </w:pPr>
    </w:p>
    <w:p w:rsidR="00084905" w:rsidRDefault="00084905" w:rsidP="00084905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АДМИНИСТРАЦИЯ МУНИЦИПАЛЬНОГО ОБРАЗОВАНИЯ "ГОРОД АСТРАХАНЬ"</w:t>
      </w:r>
    </w:p>
    <w:p w:rsidR="00084905" w:rsidRDefault="00084905" w:rsidP="00084905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0"/>
          <w:szCs w:val="20"/>
        </w:rPr>
      </w:pPr>
    </w:p>
    <w:p w:rsidR="00084905" w:rsidRDefault="00084905" w:rsidP="00084905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РАСПОРЯЖЕНИЕ</w:t>
      </w:r>
    </w:p>
    <w:p w:rsidR="00084905" w:rsidRDefault="00084905" w:rsidP="00084905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от 28 февраля 2017 г. N 197-р</w:t>
      </w:r>
    </w:p>
    <w:p w:rsidR="001C2049" w:rsidRDefault="001C2049" w:rsidP="00084905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 xml:space="preserve">(в редакции от 22.12.2020 № </w:t>
      </w:r>
      <w:r w:rsidRPr="001C2049">
        <w:rPr>
          <w:rFonts w:ascii="Arial" w:hAnsi="Arial" w:cs="Arial"/>
          <w:b/>
          <w:bCs/>
          <w:sz w:val="20"/>
          <w:szCs w:val="20"/>
        </w:rPr>
        <w:t>2367-р</w:t>
      </w:r>
      <w:r>
        <w:rPr>
          <w:rFonts w:ascii="Arial" w:hAnsi="Arial" w:cs="Arial"/>
          <w:b/>
          <w:bCs/>
          <w:sz w:val="20"/>
          <w:szCs w:val="20"/>
        </w:rPr>
        <w:t>)</w:t>
      </w:r>
    </w:p>
    <w:p w:rsidR="00084905" w:rsidRDefault="00084905" w:rsidP="00084905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0"/>
          <w:szCs w:val="20"/>
        </w:rPr>
      </w:pPr>
    </w:p>
    <w:p w:rsidR="00084905" w:rsidRDefault="00084905" w:rsidP="00084905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ОБ ОРГАНИЗАЦИИ РАБОТЫ "ТЕЛЕФОНА ДОВЕРИЯ" ПО ВОПРОСАМ</w:t>
      </w:r>
    </w:p>
    <w:p w:rsidR="00084905" w:rsidRDefault="00084905" w:rsidP="00084905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ПРОФИЛАКТИКИ КОРРУПЦИОННЫХ ПРАВОНАРУШЕНИЙ</w:t>
      </w:r>
    </w:p>
    <w:p w:rsidR="00084905" w:rsidRDefault="00084905" w:rsidP="00084905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0"/>
          <w:szCs w:val="20"/>
        </w:rPr>
      </w:pPr>
    </w:p>
    <w:p w:rsidR="00084905" w:rsidRDefault="00084905" w:rsidP="0008490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В соответствии с Федеральным </w:t>
      </w:r>
      <w:hyperlink r:id="rId5" w:history="1">
        <w:r>
          <w:rPr>
            <w:rFonts w:ascii="Arial" w:hAnsi="Arial" w:cs="Arial"/>
            <w:color w:val="0000FF"/>
            <w:sz w:val="20"/>
            <w:szCs w:val="20"/>
          </w:rPr>
          <w:t>законом</w:t>
        </w:r>
      </w:hyperlink>
      <w:r>
        <w:rPr>
          <w:rFonts w:ascii="Arial" w:hAnsi="Arial" w:cs="Arial"/>
          <w:sz w:val="20"/>
          <w:szCs w:val="20"/>
        </w:rPr>
        <w:t xml:space="preserve"> "О противодействии коррупции" и с целью повышения эффективности работы по профилактике коррупционных правонарушений:</w:t>
      </w:r>
    </w:p>
    <w:p w:rsidR="00084905" w:rsidRDefault="00084905" w:rsidP="0008490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1. Утвердить прилагаемый </w:t>
      </w:r>
      <w:hyperlink w:anchor="Par28" w:history="1">
        <w:r>
          <w:rPr>
            <w:rFonts w:ascii="Arial" w:hAnsi="Arial" w:cs="Arial"/>
            <w:color w:val="0000FF"/>
            <w:sz w:val="20"/>
            <w:szCs w:val="20"/>
          </w:rPr>
          <w:t>Порядок</w:t>
        </w:r>
      </w:hyperlink>
      <w:r>
        <w:rPr>
          <w:rFonts w:ascii="Arial" w:hAnsi="Arial" w:cs="Arial"/>
          <w:sz w:val="20"/>
          <w:szCs w:val="20"/>
        </w:rPr>
        <w:t xml:space="preserve"> работы "телефона доверия" по вопросам профилактики коррупционных правонарушений в администрации муниципального образования "Город Астрахань".</w:t>
      </w:r>
    </w:p>
    <w:p w:rsidR="00084905" w:rsidRDefault="00084905" w:rsidP="0008490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2. Управлению информационной политики администрации муниципального образования "Город Астрахань" </w:t>
      </w:r>
      <w:proofErr w:type="gramStart"/>
      <w:r>
        <w:rPr>
          <w:rFonts w:ascii="Arial" w:hAnsi="Arial" w:cs="Arial"/>
          <w:sz w:val="20"/>
          <w:szCs w:val="20"/>
        </w:rPr>
        <w:t>разместить</w:t>
      </w:r>
      <w:proofErr w:type="gramEnd"/>
      <w:r>
        <w:rPr>
          <w:rFonts w:ascii="Arial" w:hAnsi="Arial" w:cs="Arial"/>
          <w:sz w:val="20"/>
          <w:szCs w:val="20"/>
        </w:rPr>
        <w:t xml:space="preserve"> настоящее Распоряжение администрации муниципального образования "Город Астрахань" на официальном сайте администрации муниципального образования "Город Астрахань".</w:t>
      </w:r>
    </w:p>
    <w:p w:rsidR="00084905" w:rsidRDefault="00084905" w:rsidP="0008490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3. Управлению делами администрации муниципального образования "Город Астрахань" обеспечить отдел профилактики коррупционных правонарушений управления муниципальной службы и кадров администрации муниципального образования "Город Астрахань" отдельным каналом связи для работы "телефона доверия".</w:t>
      </w:r>
    </w:p>
    <w:p w:rsidR="00084905" w:rsidRDefault="00084905" w:rsidP="0008490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4. </w:t>
      </w:r>
      <w:proofErr w:type="gramStart"/>
      <w:r>
        <w:rPr>
          <w:rFonts w:ascii="Arial" w:hAnsi="Arial" w:cs="Arial"/>
          <w:sz w:val="20"/>
          <w:szCs w:val="20"/>
        </w:rPr>
        <w:t>Контроль за</w:t>
      </w:r>
      <w:proofErr w:type="gramEnd"/>
      <w:r>
        <w:rPr>
          <w:rFonts w:ascii="Arial" w:hAnsi="Arial" w:cs="Arial"/>
          <w:sz w:val="20"/>
          <w:szCs w:val="20"/>
        </w:rPr>
        <w:t xml:space="preserve"> исполнением настоящего Распоряжения возложить на начальника управления муниципальной службы и кадров администрации муниципального образования "Город Астрахань".</w:t>
      </w:r>
    </w:p>
    <w:p w:rsidR="00084905" w:rsidRDefault="00084905" w:rsidP="0008490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</w:p>
    <w:p w:rsidR="00084905" w:rsidRDefault="00084905" w:rsidP="00084905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Глава администрации</w:t>
      </w:r>
    </w:p>
    <w:p w:rsidR="00084905" w:rsidRDefault="00084905" w:rsidP="00084905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О.А.ПОЛУМОРДВИНОВ</w:t>
      </w:r>
    </w:p>
    <w:p w:rsidR="00084905" w:rsidRDefault="00084905" w:rsidP="00084905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sz w:val="20"/>
          <w:szCs w:val="20"/>
        </w:rPr>
      </w:pPr>
    </w:p>
    <w:p w:rsidR="00084905" w:rsidRDefault="00084905" w:rsidP="00084905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sz w:val="20"/>
          <w:szCs w:val="20"/>
        </w:rPr>
      </w:pPr>
    </w:p>
    <w:p w:rsidR="00084905" w:rsidRDefault="00084905" w:rsidP="00084905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sz w:val="20"/>
          <w:szCs w:val="20"/>
        </w:rPr>
      </w:pPr>
    </w:p>
    <w:p w:rsidR="00084905" w:rsidRDefault="00084905" w:rsidP="00084905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sz w:val="20"/>
          <w:szCs w:val="20"/>
        </w:rPr>
      </w:pPr>
    </w:p>
    <w:p w:rsidR="00084905" w:rsidRDefault="00084905" w:rsidP="00084905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sz w:val="20"/>
          <w:szCs w:val="20"/>
        </w:rPr>
      </w:pPr>
    </w:p>
    <w:p w:rsidR="00084905" w:rsidRDefault="00084905" w:rsidP="00084905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Утвержден</w:t>
      </w:r>
    </w:p>
    <w:p w:rsidR="00084905" w:rsidRDefault="00084905" w:rsidP="00084905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Распоряжением администрации</w:t>
      </w:r>
    </w:p>
    <w:p w:rsidR="00084905" w:rsidRDefault="00084905" w:rsidP="00084905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муниципального образования</w:t>
      </w:r>
    </w:p>
    <w:p w:rsidR="00084905" w:rsidRDefault="00084905" w:rsidP="00084905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"Город Астрахань"</w:t>
      </w:r>
    </w:p>
    <w:p w:rsidR="00084905" w:rsidRDefault="00084905" w:rsidP="00084905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от 28 февраля 2017 г. N 197-р</w:t>
      </w:r>
    </w:p>
    <w:p w:rsidR="00084905" w:rsidRDefault="00084905" w:rsidP="0008490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084905" w:rsidRDefault="00084905" w:rsidP="00084905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0"/>
          <w:szCs w:val="20"/>
        </w:rPr>
      </w:pPr>
      <w:bookmarkStart w:id="0" w:name="Par28"/>
      <w:bookmarkEnd w:id="0"/>
      <w:r>
        <w:rPr>
          <w:rFonts w:ascii="Arial" w:hAnsi="Arial" w:cs="Arial"/>
          <w:b/>
          <w:bCs/>
          <w:sz w:val="20"/>
          <w:szCs w:val="20"/>
        </w:rPr>
        <w:t>ПОРЯДОК</w:t>
      </w:r>
    </w:p>
    <w:p w:rsidR="00084905" w:rsidRDefault="00084905" w:rsidP="00084905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РАБОТЫ "ТЕЛЕФОНА ДОВЕРИЯ" ПО ВОПРОСАМ ПРОФИЛАКТИКИ</w:t>
      </w:r>
    </w:p>
    <w:p w:rsidR="00084905" w:rsidRDefault="00084905" w:rsidP="00084905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КОРРУПЦИОННЫХ ПРАВОНАРУШЕНИЙ В АДМИНИСТРАЦИИ</w:t>
      </w:r>
    </w:p>
    <w:p w:rsidR="00084905" w:rsidRDefault="00084905" w:rsidP="00084905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МУНИЦИПАЛЬНОГО ОБРАЗОВАНИЯ "ГОРОД АСТРАХАНЬ"</w:t>
      </w:r>
    </w:p>
    <w:p w:rsidR="00084905" w:rsidRDefault="00084905" w:rsidP="00084905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0"/>
          <w:szCs w:val="20"/>
        </w:rPr>
      </w:pPr>
    </w:p>
    <w:p w:rsidR="00084905" w:rsidRDefault="00084905" w:rsidP="0008490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1. Настоящий Порядок определяет правила организации работы "телефона доверия" по вопросам профилактики коррупционных правонарушений в администрации муниципального образования "Город Астрахань" и ее отраслевых (функциональных) и территориальных органов (далее - Администрация).</w:t>
      </w:r>
    </w:p>
    <w:p w:rsidR="00084905" w:rsidRDefault="00084905" w:rsidP="0008490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2. </w:t>
      </w:r>
      <w:proofErr w:type="gramStart"/>
      <w:r>
        <w:rPr>
          <w:rFonts w:ascii="Arial" w:hAnsi="Arial" w:cs="Arial"/>
          <w:sz w:val="20"/>
          <w:szCs w:val="20"/>
        </w:rPr>
        <w:t>"Телефон доверия" - канал связи с гражданами и организациями, созданный для получения дополнительной информации в целях совершенствования деятельности Администрации по вопросам профилактики коррупционных правонарушений, оперативного реагирования на возможные коррупционные проявления в деятельности муниципальных служащих и работников Администрации, независимо от замещаемой ими должности, а также для обеспечения защиты прав и законных интересов граждан.</w:t>
      </w:r>
      <w:proofErr w:type="gramEnd"/>
    </w:p>
    <w:p w:rsidR="00084905" w:rsidRDefault="00084905" w:rsidP="0008490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bookmarkStart w:id="1" w:name="Par35"/>
      <w:bookmarkEnd w:id="1"/>
      <w:r>
        <w:rPr>
          <w:rFonts w:ascii="Arial" w:hAnsi="Arial" w:cs="Arial"/>
          <w:sz w:val="20"/>
          <w:szCs w:val="20"/>
        </w:rPr>
        <w:t>3. По "телефону доверия" принимаются и рассматриваются сообщения о фактах:</w:t>
      </w:r>
    </w:p>
    <w:p w:rsidR="00084905" w:rsidRDefault="00084905" w:rsidP="0008490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а) коррупционных проявлений в действиях муниципальных служащих и работников Администрации;</w:t>
      </w:r>
    </w:p>
    <w:p w:rsidR="00084905" w:rsidRDefault="00084905" w:rsidP="0008490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б) конфликта интересов в действиях муниципальных служащих Администрации;</w:t>
      </w:r>
    </w:p>
    <w:p w:rsidR="00084905" w:rsidRDefault="00084905" w:rsidP="0008490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в) несоблюдения муниципальными служащими Администрации ограничений и запретов, установленных законодательством Российской Федерации.</w:t>
      </w:r>
    </w:p>
    <w:p w:rsidR="00084905" w:rsidRDefault="00084905" w:rsidP="0008490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4. Информация о функционировании "телефона доверия" и о правилах приема обращений размещается на официальном сайте администрации муниципального образования "Город Астрахань".</w:t>
      </w:r>
    </w:p>
    <w:p w:rsidR="00084905" w:rsidRDefault="00084905" w:rsidP="0008490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5. "Телефон доверия" устанавливается в отделе профилактики коррупционных правонарушений управления муниципальной службы и кадров администрации муниципального образования "Город Астрахань" (далее - Отдел профилактики).</w:t>
      </w:r>
    </w:p>
    <w:p w:rsidR="00084905" w:rsidRDefault="00084905" w:rsidP="0008490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lastRenderedPageBreak/>
        <w:t>6. Прием и запись обращений по "телефону доверия" осуществляется ежедневно в круглосуточном режиме.</w:t>
      </w:r>
    </w:p>
    <w:p w:rsidR="00084905" w:rsidRDefault="00084905" w:rsidP="0008490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7. "Телефон доверия" функционирует в автоматическом режиме и оснащен системой записи поступающих сообщений (функция "автоответчик").</w:t>
      </w:r>
    </w:p>
    <w:p w:rsidR="00084905" w:rsidRDefault="00084905" w:rsidP="0008490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8. Текст сообщения, воспроизводимый в автоматическом режиме при соединении с абонентом: "Здравствуйте! Вы позвонили по "телефону доверия" по вопросам профилактики коррупционных правонарушений администрации муниципального образования "Город Астрахань". Анонимные сообщения и обращения, не касающиеся вопросов коррупционных проявлений, не рассматриваются. Время Вашего обращения не должно превышать 3 минуты. Напоминаем, что </w:t>
      </w:r>
      <w:hyperlink r:id="rId6" w:history="1">
        <w:r>
          <w:rPr>
            <w:rFonts w:ascii="Arial" w:hAnsi="Arial" w:cs="Arial"/>
            <w:color w:val="0000FF"/>
            <w:sz w:val="20"/>
            <w:szCs w:val="20"/>
          </w:rPr>
          <w:t>статьей 306</w:t>
        </w:r>
      </w:hyperlink>
      <w:r>
        <w:rPr>
          <w:rFonts w:ascii="Arial" w:hAnsi="Arial" w:cs="Arial"/>
          <w:sz w:val="20"/>
          <w:szCs w:val="20"/>
        </w:rPr>
        <w:t xml:space="preserve"> Уголовного кодекса России предусмотрена уголовная ответственность за заведомо ложный донос о совершении преступления. Пожалуйста, после звукового сигнала назовите свою фамилию, имя, отчество и (или) представляемую организацию, адрес Вашей регистрации и (или) почтовый адрес представляемой организации и передайте Ваше сообщение".</w:t>
      </w:r>
    </w:p>
    <w:p w:rsidR="00084905" w:rsidRDefault="00084905" w:rsidP="0008490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9. Все обращения, поступившие по "телефону доверия", не позднее следующего рабочего дня с момента их получения, подлежат обязательному внесению в </w:t>
      </w:r>
      <w:hyperlink w:anchor="Par66" w:history="1">
        <w:r>
          <w:rPr>
            <w:rFonts w:ascii="Arial" w:hAnsi="Arial" w:cs="Arial"/>
            <w:color w:val="0000FF"/>
            <w:sz w:val="20"/>
            <w:szCs w:val="20"/>
          </w:rPr>
          <w:t>журнал</w:t>
        </w:r>
      </w:hyperlink>
      <w:r>
        <w:rPr>
          <w:rFonts w:ascii="Arial" w:hAnsi="Arial" w:cs="Arial"/>
          <w:sz w:val="20"/>
          <w:szCs w:val="20"/>
        </w:rPr>
        <w:t xml:space="preserve"> регистрации обращений, поступивших по "телефону доверия" по вопросам профилактики коррупционных правонарушений в Администрации (далее - Журнал), форма которого предусмотрена приложением к настоящему Порядку. Журнал должен быть прошит, пронумерован (полистно) и заверен печатью.</w:t>
      </w:r>
    </w:p>
    <w:p w:rsidR="00084905" w:rsidRDefault="00084905" w:rsidP="0008490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10. Обращения, поступившие по "телефону доверия", не содержащие информации о фактах, указанных в </w:t>
      </w:r>
      <w:hyperlink w:anchor="Par35" w:history="1">
        <w:r>
          <w:rPr>
            <w:rFonts w:ascii="Arial" w:hAnsi="Arial" w:cs="Arial"/>
            <w:color w:val="0000FF"/>
            <w:sz w:val="20"/>
            <w:szCs w:val="20"/>
          </w:rPr>
          <w:t>пункте 3</w:t>
        </w:r>
      </w:hyperlink>
      <w:r>
        <w:rPr>
          <w:rFonts w:ascii="Arial" w:hAnsi="Arial" w:cs="Arial"/>
          <w:sz w:val="20"/>
          <w:szCs w:val="20"/>
        </w:rPr>
        <w:t xml:space="preserve"> настоящего Порядка, анонимные обращения (без указания фамилии гражданина, направившего обращение), а также обращения, не содержащие почтового адреса гражданина или организации, по которому должен быть направлен ответ, регистрируются в Журнале, но не рассматриваются.</w:t>
      </w:r>
    </w:p>
    <w:p w:rsidR="00084905" w:rsidRDefault="00084905" w:rsidP="0008490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11. Организацию работы "телефона доверия" осуществляют работники Отдела профилактики, которые:</w:t>
      </w:r>
    </w:p>
    <w:p w:rsidR="00084905" w:rsidRDefault="00084905" w:rsidP="0008490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а) регистрируют обращение в Журнале;</w:t>
      </w:r>
    </w:p>
    <w:p w:rsidR="00084905" w:rsidRDefault="00084905" w:rsidP="0008490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б) при наличии в обращении информации о фактах, указанных в </w:t>
      </w:r>
      <w:hyperlink w:anchor="Par35" w:history="1">
        <w:r>
          <w:rPr>
            <w:rFonts w:ascii="Arial" w:hAnsi="Arial" w:cs="Arial"/>
            <w:color w:val="0000FF"/>
            <w:sz w:val="20"/>
            <w:szCs w:val="20"/>
          </w:rPr>
          <w:t>пункте 3</w:t>
        </w:r>
      </w:hyperlink>
      <w:r>
        <w:rPr>
          <w:rFonts w:ascii="Arial" w:hAnsi="Arial" w:cs="Arial"/>
          <w:sz w:val="20"/>
          <w:szCs w:val="20"/>
        </w:rPr>
        <w:t xml:space="preserve"> настоящего Порядка, направляют на имя главы </w:t>
      </w:r>
      <w:bookmarkStart w:id="2" w:name="_GoBack"/>
      <w:bookmarkEnd w:id="2"/>
      <w:r>
        <w:rPr>
          <w:rFonts w:ascii="Arial" w:hAnsi="Arial" w:cs="Arial"/>
          <w:sz w:val="20"/>
          <w:szCs w:val="20"/>
        </w:rPr>
        <w:t>муниципального образования "Город Астрахань" служебную записку, в которой излагается вся полученная информация;</w:t>
      </w:r>
    </w:p>
    <w:p w:rsidR="00084905" w:rsidRDefault="00084905" w:rsidP="0008490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в) анализируют и обобщают обращения, поступившие по "телефону доверия", в целях разработки и реализации мероприятий по профилактике коррупционных правонарушений.</w:t>
      </w:r>
    </w:p>
    <w:p w:rsidR="00084905" w:rsidRDefault="00084905" w:rsidP="0008490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12. Работники Отдела профилактики, работающие с информацией, полученной по "телефону доверия", несут персональную ответственность за соблюдение конфиденциальности полученных сведений в соответствии с законодательством Российской Федерации.</w:t>
      </w:r>
    </w:p>
    <w:p w:rsidR="00084905" w:rsidRDefault="00084905" w:rsidP="0008490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13. Использование "телефона доверия" не по назначению, в том числе в служебных и личных целях, запрещено.</w:t>
      </w:r>
    </w:p>
    <w:p w:rsidR="00084905" w:rsidRDefault="00084905" w:rsidP="0008490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14. Номер "телефона доверия" - 8 (8512) 39-56-55.</w:t>
      </w:r>
    </w:p>
    <w:p w:rsidR="00084905" w:rsidRDefault="00084905" w:rsidP="00084905">
      <w:pPr>
        <w:autoSpaceDE w:val="0"/>
        <w:autoSpaceDN w:val="0"/>
        <w:adjustRightInd w:val="0"/>
        <w:spacing w:after="0" w:line="240" w:lineRule="auto"/>
        <w:ind w:left="540"/>
        <w:jc w:val="both"/>
        <w:rPr>
          <w:rFonts w:ascii="Arial" w:hAnsi="Arial" w:cs="Arial"/>
          <w:sz w:val="20"/>
          <w:szCs w:val="20"/>
        </w:rPr>
      </w:pPr>
    </w:p>
    <w:p w:rsidR="00084905" w:rsidRDefault="00084905" w:rsidP="00084905">
      <w:pPr>
        <w:autoSpaceDE w:val="0"/>
        <w:autoSpaceDN w:val="0"/>
        <w:adjustRightInd w:val="0"/>
        <w:spacing w:after="0" w:line="240" w:lineRule="auto"/>
        <w:ind w:left="540"/>
        <w:jc w:val="both"/>
        <w:rPr>
          <w:rFonts w:ascii="Arial" w:hAnsi="Arial" w:cs="Arial"/>
          <w:sz w:val="20"/>
          <w:szCs w:val="20"/>
        </w:rPr>
      </w:pPr>
    </w:p>
    <w:p w:rsidR="00084905" w:rsidRDefault="00084905" w:rsidP="00084905">
      <w:pPr>
        <w:autoSpaceDE w:val="0"/>
        <w:autoSpaceDN w:val="0"/>
        <w:adjustRightInd w:val="0"/>
        <w:spacing w:after="0" w:line="240" w:lineRule="auto"/>
        <w:ind w:left="540"/>
        <w:jc w:val="both"/>
        <w:rPr>
          <w:rFonts w:ascii="Arial" w:hAnsi="Arial" w:cs="Arial"/>
          <w:sz w:val="20"/>
          <w:szCs w:val="20"/>
        </w:rPr>
      </w:pPr>
    </w:p>
    <w:p w:rsidR="00084905" w:rsidRDefault="00084905" w:rsidP="00084905">
      <w:pPr>
        <w:autoSpaceDE w:val="0"/>
        <w:autoSpaceDN w:val="0"/>
        <w:adjustRightInd w:val="0"/>
        <w:spacing w:after="0" w:line="240" w:lineRule="auto"/>
        <w:ind w:left="540"/>
        <w:jc w:val="both"/>
        <w:rPr>
          <w:rFonts w:ascii="Arial" w:hAnsi="Arial" w:cs="Arial"/>
          <w:sz w:val="20"/>
          <w:szCs w:val="20"/>
        </w:rPr>
      </w:pPr>
    </w:p>
    <w:p w:rsidR="00084905" w:rsidRDefault="00084905" w:rsidP="00084905">
      <w:pPr>
        <w:autoSpaceDE w:val="0"/>
        <w:autoSpaceDN w:val="0"/>
        <w:adjustRightInd w:val="0"/>
        <w:spacing w:after="0" w:line="240" w:lineRule="auto"/>
        <w:ind w:left="540"/>
        <w:jc w:val="both"/>
        <w:rPr>
          <w:rFonts w:ascii="Arial" w:hAnsi="Arial" w:cs="Arial"/>
          <w:sz w:val="20"/>
          <w:szCs w:val="20"/>
        </w:rPr>
      </w:pPr>
    </w:p>
    <w:p w:rsidR="00084905" w:rsidRDefault="00084905" w:rsidP="00084905">
      <w:pPr>
        <w:autoSpaceDE w:val="0"/>
        <w:autoSpaceDN w:val="0"/>
        <w:adjustRightInd w:val="0"/>
        <w:spacing w:after="0" w:line="240" w:lineRule="auto"/>
        <w:ind w:left="540"/>
        <w:jc w:val="both"/>
        <w:rPr>
          <w:rFonts w:ascii="Arial" w:hAnsi="Arial" w:cs="Arial"/>
          <w:sz w:val="20"/>
          <w:szCs w:val="20"/>
        </w:rPr>
        <w:sectPr w:rsidR="00084905">
          <w:pgSz w:w="11906" w:h="16838"/>
          <w:pgMar w:top="1440" w:right="566" w:bottom="1440" w:left="1133" w:header="0" w:footer="0" w:gutter="0"/>
          <w:cols w:space="720"/>
          <w:noEndnote/>
        </w:sectPr>
      </w:pPr>
    </w:p>
    <w:p w:rsidR="00084905" w:rsidRDefault="00084905" w:rsidP="00084905">
      <w:pPr>
        <w:autoSpaceDE w:val="0"/>
        <w:autoSpaceDN w:val="0"/>
        <w:adjustRightInd w:val="0"/>
        <w:spacing w:after="0" w:line="240" w:lineRule="auto"/>
        <w:jc w:val="right"/>
        <w:outlineLvl w:val="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lastRenderedPageBreak/>
        <w:t>Приложение</w:t>
      </w:r>
    </w:p>
    <w:p w:rsidR="00084905" w:rsidRDefault="00084905" w:rsidP="00084905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к Порядку работы</w:t>
      </w:r>
    </w:p>
    <w:p w:rsidR="00084905" w:rsidRDefault="00084905" w:rsidP="00084905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"телефона доверия"</w:t>
      </w:r>
    </w:p>
    <w:p w:rsidR="00084905" w:rsidRDefault="00084905" w:rsidP="00084905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по вопросам профилактики</w:t>
      </w:r>
    </w:p>
    <w:p w:rsidR="00084905" w:rsidRDefault="00084905" w:rsidP="00084905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коррупционных правонарушений </w:t>
      </w:r>
      <w:proofErr w:type="gramStart"/>
      <w:r>
        <w:rPr>
          <w:rFonts w:ascii="Arial" w:hAnsi="Arial" w:cs="Arial"/>
          <w:sz w:val="20"/>
          <w:szCs w:val="20"/>
        </w:rPr>
        <w:t>в</w:t>
      </w:r>
      <w:proofErr w:type="gramEnd"/>
    </w:p>
    <w:p w:rsidR="00084905" w:rsidRDefault="00084905" w:rsidP="00084905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администрации </w:t>
      </w:r>
      <w:proofErr w:type="gramStart"/>
      <w:r>
        <w:rPr>
          <w:rFonts w:ascii="Arial" w:hAnsi="Arial" w:cs="Arial"/>
          <w:sz w:val="20"/>
          <w:szCs w:val="20"/>
        </w:rPr>
        <w:t>муниципального</w:t>
      </w:r>
      <w:proofErr w:type="gramEnd"/>
    </w:p>
    <w:p w:rsidR="00084905" w:rsidRDefault="00084905" w:rsidP="00084905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образования "Город Астрахань"</w:t>
      </w:r>
    </w:p>
    <w:p w:rsidR="00084905" w:rsidRDefault="00084905" w:rsidP="00084905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0"/>
          <w:szCs w:val="20"/>
        </w:rPr>
      </w:pPr>
    </w:p>
    <w:p w:rsidR="00084905" w:rsidRDefault="00084905" w:rsidP="00084905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bookmarkStart w:id="3" w:name="Par66"/>
      <w:bookmarkEnd w:id="3"/>
      <w:r>
        <w:rPr>
          <w:rFonts w:ascii="Arial" w:hAnsi="Arial" w:cs="Arial"/>
          <w:sz w:val="20"/>
          <w:szCs w:val="20"/>
        </w:rPr>
        <w:t>ЖУРНАЛ</w:t>
      </w:r>
    </w:p>
    <w:p w:rsidR="00084905" w:rsidRDefault="00084905" w:rsidP="00084905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РЕГИСТРАЦИИ ОБРАЩЕНИЙ, ПОСТУПИВШИХ ПО "ТЕЛЕФОНУ ДОВЕРИЯ"</w:t>
      </w:r>
    </w:p>
    <w:p w:rsidR="00084905" w:rsidRDefault="00084905" w:rsidP="00084905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ПО ВОПРОСАМ ПРОФИЛАКТИКИ КОРРУПЦИОННЫХ ПРАВОНАРУШЕНИЙ</w:t>
      </w:r>
    </w:p>
    <w:p w:rsidR="00084905" w:rsidRDefault="00084905" w:rsidP="00084905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В АДМИНИСТРАЦИИ МУНИЦИПАЛЬНОГО ОБРАЗОВАНИЯ "ГОРОД АСТРАХАНЬ"</w:t>
      </w:r>
    </w:p>
    <w:p w:rsidR="00084905" w:rsidRDefault="00084905" w:rsidP="00084905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0"/>
          <w:szCs w:val="20"/>
        </w:rPr>
      </w:pPr>
    </w:p>
    <w:tbl>
      <w:tblPr>
        <w:tblW w:w="0" w:type="auto"/>
        <w:tblInd w:w="62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10"/>
        <w:gridCol w:w="1417"/>
        <w:gridCol w:w="1757"/>
        <w:gridCol w:w="1814"/>
        <w:gridCol w:w="1417"/>
        <w:gridCol w:w="2268"/>
        <w:gridCol w:w="1644"/>
        <w:gridCol w:w="1417"/>
      </w:tblGrid>
      <w:tr w:rsidR="00084905"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905" w:rsidRDefault="0008490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N </w:t>
            </w:r>
            <w:proofErr w:type="gramStart"/>
            <w:r>
              <w:rPr>
                <w:rFonts w:ascii="Arial" w:hAnsi="Arial" w:cs="Arial"/>
                <w:sz w:val="20"/>
                <w:szCs w:val="20"/>
              </w:rPr>
              <w:t>п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>/п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905" w:rsidRDefault="0008490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Дата и время получения сообщения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905" w:rsidRDefault="0008490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Ф.И.О. абонента, представившего обращение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905" w:rsidRDefault="0008490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Адрес, телефон абонента (представляемой организации)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905" w:rsidRDefault="0008490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Краткое содержание обращения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905" w:rsidRDefault="0008490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Ф.И.О. и подпись работника, зарегистрировавшего обращение</w:t>
            </w: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905" w:rsidRDefault="0008490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Принятые меры, результаты рассмотрения обращения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905" w:rsidRDefault="0008490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Примечания</w:t>
            </w:r>
          </w:p>
        </w:tc>
      </w:tr>
      <w:tr w:rsidR="00084905"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905" w:rsidRDefault="0008490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905" w:rsidRDefault="0008490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905" w:rsidRDefault="0008490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905" w:rsidRDefault="0008490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905" w:rsidRDefault="0008490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905" w:rsidRDefault="0008490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905" w:rsidRDefault="0008490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905" w:rsidRDefault="0008490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</w:t>
            </w:r>
          </w:p>
        </w:tc>
      </w:tr>
      <w:tr w:rsidR="00084905"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905" w:rsidRDefault="0008490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905" w:rsidRDefault="0008490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905" w:rsidRDefault="0008490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905" w:rsidRDefault="0008490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905" w:rsidRDefault="0008490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905" w:rsidRDefault="0008490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905" w:rsidRDefault="0008490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905" w:rsidRDefault="0008490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84905"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905" w:rsidRDefault="0008490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905" w:rsidRDefault="0008490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905" w:rsidRDefault="0008490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905" w:rsidRDefault="0008490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905" w:rsidRDefault="0008490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905" w:rsidRDefault="0008490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905" w:rsidRDefault="0008490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905" w:rsidRDefault="0008490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84905"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905" w:rsidRDefault="0008490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905" w:rsidRDefault="0008490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905" w:rsidRDefault="0008490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905" w:rsidRDefault="0008490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905" w:rsidRDefault="0008490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905" w:rsidRDefault="0008490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905" w:rsidRDefault="0008490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905" w:rsidRDefault="0008490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084905" w:rsidRDefault="00084905" w:rsidP="00084905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084905" w:rsidRDefault="00084905" w:rsidP="00084905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747D3D" w:rsidRDefault="00747D3D"/>
    <w:sectPr w:rsidR="00747D3D" w:rsidSect="00456FDE">
      <w:pgSz w:w="16838" w:h="11906" w:orient="landscape"/>
      <w:pgMar w:top="1133" w:right="1440" w:bottom="566" w:left="1440" w:header="0" w:footer="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0ACA"/>
    <w:rsid w:val="00084905"/>
    <w:rsid w:val="001C2049"/>
    <w:rsid w:val="00747D3D"/>
    <w:rsid w:val="00750ACA"/>
    <w:rsid w:val="007A7E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consultantplus://offline/ref=AB924D881137C899F623F34E4851DC209A05C7B9180A7AAC1CA9BFDBE8B1F9D8ACF93BF1C6509952eEr1I" TargetMode="External"/><Relationship Id="rId5" Type="http://schemas.openxmlformats.org/officeDocument/2006/relationships/hyperlink" Target="consultantplus://offline/ref=AB924D881137C899F623F34E4851DC209A04C5B81D0B7AAC1CA9BFDBE8B1F9D8ACF93BF1C651905EeErCI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1026</Words>
  <Characters>5850</Characters>
  <Application>Microsoft Office Word</Application>
  <DocSecurity>0</DocSecurity>
  <Lines>48</Lines>
  <Paragraphs>13</Paragraphs>
  <ScaleCrop>false</ScaleCrop>
  <Company/>
  <LinksUpToDate>false</LinksUpToDate>
  <CharactersWithSpaces>6863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БЛИНКОВ Владимир Вячеславович</dc:creator>
  <cp:keywords/>
  <dc:description/>
  <cp:lastModifiedBy>ДЕКИНА Ольга Петровна</cp:lastModifiedBy>
  <cp:revision>4</cp:revision>
  <dcterms:created xsi:type="dcterms:W3CDTF">2017-03-17T08:43:00Z</dcterms:created>
  <dcterms:modified xsi:type="dcterms:W3CDTF">2020-12-22T11:15:00Z</dcterms:modified>
</cp:coreProperties>
</file>