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CD3" w:rsidRDefault="00D27CD3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27CD3" w:rsidRDefault="00D27CD3">
      <w:pPr>
        <w:pStyle w:val="ConsPlusNormal"/>
        <w:jc w:val="both"/>
        <w:outlineLvl w:val="0"/>
      </w:pPr>
    </w:p>
    <w:p w:rsidR="00D27CD3" w:rsidRDefault="00D27CD3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D27CD3" w:rsidRDefault="00D27CD3">
      <w:pPr>
        <w:pStyle w:val="ConsPlusTitle"/>
        <w:jc w:val="center"/>
      </w:pPr>
    </w:p>
    <w:p w:rsidR="00D27CD3" w:rsidRDefault="00D27CD3">
      <w:pPr>
        <w:pStyle w:val="ConsPlusTitle"/>
        <w:jc w:val="center"/>
      </w:pPr>
      <w:r>
        <w:t>ПОСТАНОВЛЕНИЕ</w:t>
      </w:r>
    </w:p>
    <w:p w:rsidR="00D27CD3" w:rsidRDefault="00D27CD3">
      <w:pPr>
        <w:pStyle w:val="ConsPlusTitle"/>
        <w:jc w:val="center"/>
      </w:pPr>
      <w:r>
        <w:t>от 31 января 2024 г. N 19</w:t>
      </w:r>
    </w:p>
    <w:p w:rsidR="00D27CD3" w:rsidRDefault="00D27CD3">
      <w:pPr>
        <w:pStyle w:val="ConsPlusTitle"/>
        <w:jc w:val="both"/>
      </w:pPr>
    </w:p>
    <w:p w:rsidR="00D27CD3" w:rsidRDefault="00D27CD3">
      <w:pPr>
        <w:pStyle w:val="ConsPlusTitle"/>
        <w:jc w:val="center"/>
      </w:pPr>
      <w:r>
        <w:t>ОБ ОРГАНИЗАЦИИ РАБОТЫ "ТЕЛЕФОНА ДОВЕРИЯ" ПО ВОПРОСАМ</w:t>
      </w:r>
    </w:p>
    <w:p w:rsidR="00D27CD3" w:rsidRDefault="00D27CD3">
      <w:pPr>
        <w:pStyle w:val="ConsPlusTitle"/>
        <w:jc w:val="center"/>
      </w:pPr>
      <w:r>
        <w:t>ПРОФИЛАКТИКИ КОРРУПЦИОННЫХ ПРАВОНАРУШЕНИЙ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и с целью повышения эффективности работы по профилактике коррупционных правонарушений постановляю: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работы "телефона доверия" по вопросам профилактики коррупционных правонарушений в администрации муниципального образования "Городской округ город Астрахань".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2. Управлению информационной политики администрации муниципального образования "Городской округ город Астрахань":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2.1. Опубликовать настоящее Постановление администрации муниципального образования "Городской округ город Астрахань" в средствах массовой информации.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>Разместить</w:t>
      </w:r>
      <w:proofErr w:type="gramEnd"/>
      <w:r>
        <w:t xml:space="preserve"> настоящее Постановление администрации муниципального образования "Городской округ город Астрахань" на официальном сайте администрации муниципального образования "Городской округ город Астрахань".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3. Управлению контроля и документооборота администрации муниципального образования "Городской округ город Астрахань":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3.1. Направить настоящее Постановление администрации муниципального образования "Городской округ 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3.2. В течение десяти дней после дня принятия настоящего Постановления администрации муниципального образования "Городской округ город Астрахань"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4. Управлению делами администрации муниципального образования "Городской округ город Астрахань" обеспечить отдел профилактики коррупционных правонарушений управления муниципальной службы и кадров администрации муниципального образования "Городской округ город Астрахань" отдельным каналом связи для работы "телефона доверия".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5. Настоящее Постановление администрации муниципального образования "Городской округ город Астрахань" вступает в силу со дня его официального опубликования.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right"/>
      </w:pPr>
      <w:r>
        <w:t>Глава муниципального образования</w:t>
      </w:r>
    </w:p>
    <w:p w:rsidR="00D27CD3" w:rsidRDefault="00D27CD3">
      <w:pPr>
        <w:pStyle w:val="ConsPlusNormal"/>
        <w:jc w:val="right"/>
      </w:pPr>
      <w:r>
        <w:t>"Городской округ город Астрахань"</w:t>
      </w:r>
    </w:p>
    <w:p w:rsidR="00D27CD3" w:rsidRDefault="00D27CD3">
      <w:pPr>
        <w:pStyle w:val="ConsPlusNormal"/>
        <w:jc w:val="right"/>
      </w:pPr>
      <w:r>
        <w:t>О.А.ПОЛУМОРДВИНОВ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right"/>
        <w:outlineLvl w:val="0"/>
      </w:pPr>
      <w:r>
        <w:t>Утвержден</w:t>
      </w:r>
    </w:p>
    <w:p w:rsidR="00D27CD3" w:rsidRDefault="00D27CD3">
      <w:pPr>
        <w:pStyle w:val="ConsPlusNormal"/>
        <w:jc w:val="right"/>
      </w:pPr>
      <w:r>
        <w:t>Постановлением администрации</w:t>
      </w:r>
    </w:p>
    <w:p w:rsidR="00D27CD3" w:rsidRDefault="00D27CD3">
      <w:pPr>
        <w:pStyle w:val="ConsPlusNormal"/>
        <w:jc w:val="right"/>
      </w:pPr>
      <w:r>
        <w:t>муниципального образования</w:t>
      </w:r>
    </w:p>
    <w:p w:rsidR="00D27CD3" w:rsidRDefault="00D27CD3">
      <w:pPr>
        <w:pStyle w:val="ConsPlusNormal"/>
        <w:jc w:val="right"/>
      </w:pPr>
      <w:r>
        <w:t>"Городской округ город Астрахань"</w:t>
      </w:r>
    </w:p>
    <w:p w:rsidR="00D27CD3" w:rsidRDefault="00D27CD3">
      <w:pPr>
        <w:pStyle w:val="ConsPlusNormal"/>
        <w:jc w:val="right"/>
      </w:pPr>
      <w:r>
        <w:t>от 31 января 2024 г. N 19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Title"/>
        <w:jc w:val="center"/>
      </w:pPr>
      <w:bookmarkStart w:id="0" w:name="P34"/>
      <w:bookmarkEnd w:id="0"/>
      <w:r>
        <w:t>ПОРЯДОК</w:t>
      </w:r>
    </w:p>
    <w:p w:rsidR="00D27CD3" w:rsidRDefault="00D27CD3">
      <w:pPr>
        <w:pStyle w:val="ConsPlusTitle"/>
        <w:jc w:val="center"/>
      </w:pPr>
      <w:r>
        <w:t>РАБОТЫ "ТЕЛЕФОНА ДОВЕРИЯ" ПО ВОПРОСАМ ПРОФИЛАКТИКИ</w:t>
      </w:r>
    </w:p>
    <w:p w:rsidR="00D27CD3" w:rsidRDefault="00D27CD3">
      <w:pPr>
        <w:pStyle w:val="ConsPlusTitle"/>
        <w:jc w:val="center"/>
      </w:pPr>
      <w:r>
        <w:t xml:space="preserve">КОРРУПЦИОННЫХ ПРАВОНАРУШЕНИЙ В АДМИНИСТРАЦИИ </w:t>
      </w:r>
      <w:proofErr w:type="gramStart"/>
      <w:r>
        <w:t>МУНИЦИПАЛЬНОГО</w:t>
      </w:r>
      <w:proofErr w:type="gramEnd"/>
    </w:p>
    <w:p w:rsidR="00D27CD3" w:rsidRDefault="00D27CD3">
      <w:pPr>
        <w:pStyle w:val="ConsPlusTitle"/>
        <w:jc w:val="center"/>
      </w:pPr>
      <w:r>
        <w:t>ОБРАЗОВАНИЯ - "ГОРОДСКОЙ ОКРУГ ГОРОД АСТРАХАНЬ"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ind w:firstLine="540"/>
        <w:jc w:val="both"/>
      </w:pPr>
      <w:r>
        <w:t>1. Настоящий Порядок определяет правила организации работы "телефона доверия" по вопросам профилактики коррупционных правонарушений в администрации муниципального образования "Городской округ город Астрахань" и ее отраслевых (функциональных) и территориальных органах (далее - администрация).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"Телефон доверия" - канал связи с гражданами и организациями, созданный для получения дополнительной информации в целях совершенствования деятельности администрации по вопросам профилактики коррупционных правонарушений, оперативного реагирования на возможные коррупционные проявления в деятельности муниципальных служащих и работников администрации, независимо от замещаемой ими должности, а также для обеспечения защиты прав и законных интересов граждан.</w:t>
      </w:r>
      <w:proofErr w:type="gramEnd"/>
    </w:p>
    <w:p w:rsidR="00D27CD3" w:rsidRDefault="00D27CD3">
      <w:pPr>
        <w:pStyle w:val="ConsPlusNormal"/>
        <w:spacing w:before="220"/>
        <w:ind w:firstLine="540"/>
        <w:jc w:val="both"/>
      </w:pPr>
      <w:bookmarkStart w:id="1" w:name="P41"/>
      <w:bookmarkEnd w:id="1"/>
      <w:r>
        <w:t>3. По "телефону доверия" принимаются и рассматриваются сообщения о фактах: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а) коррупционных проявлений в действиях муниципальных служащих и работников администрации;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б) конфликта интересов в действиях муниципальных служащих администрации;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в) несоблюдения муниципальными служащими администрации ограничений и запретов, установленных законодательством Российской Федерации.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4. Информация о функционировании "телефона доверия" и о правилах приема обращений размещается на официальном сайте администрации.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5. "Телефон доверия" устанавливается в отделе профилактики коррупционных правонарушений управления муниципальной службы и кадров администрации (далее - Отдел профилактики), для которого выделен отдельный городской номер телефонной связи - 8 (8512) 39-56-55.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6. Прием и запись обращений по "телефону доверия" осуществляется ежедневно в круглосуточном режиме.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7. "Телефон доверия" круглосуточно функционирует в автоматическом режиме и оснащен системой записи поступающих сообщений (функция "автоответчик").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 xml:space="preserve">8. Текст сообщения, воспроизводимый в автоматическом режиме при соединении с абонентом: "Здравствуйте! Вы позвонили по "телефону доверия" по вопросам профилактики коррупционных правонарушений администрации муниципального образования "Городской округ город Астрахань". Анонимные сообщения и обращения, не касающиеся вопросов коррупционных проявлений, не рассматриваются. Время Вашего обращения не должно превышать 3 минуты. Напоминаем, что </w:t>
      </w:r>
      <w:hyperlink r:id="rId7">
        <w:r>
          <w:rPr>
            <w:color w:val="0000FF"/>
          </w:rPr>
          <w:t>статьей 306</w:t>
        </w:r>
      </w:hyperlink>
      <w:r>
        <w:t xml:space="preserve"> Уголовного кодекса России предусмотрена уголовная ответственность за заведомо ложный донос о совершении преступления. Пожалуйста, после </w:t>
      </w:r>
      <w:r>
        <w:lastRenderedPageBreak/>
        <w:t>звукового сигнала назовите свою фамилию, имя, отчество и (или) представляемую организацию, адрес Вашей регистрации и (или) почтовый адрес представляемой организации и передайте Ваше сообщение".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 xml:space="preserve">9. Все обращения, поступившие по "телефону доверия", не позднее следующего рабочего дня с момента их получения, подлежат обязательному внесению в </w:t>
      </w:r>
      <w:hyperlink w:anchor="P66">
        <w:r>
          <w:rPr>
            <w:color w:val="0000FF"/>
          </w:rPr>
          <w:t>журнал</w:t>
        </w:r>
      </w:hyperlink>
      <w:r>
        <w:t xml:space="preserve"> регистрации обращений, поступивших по "телефону доверия" по вопросам профилактики коррупционных правонарушений в администрации (далее - Журнал), форма которого предусмотрена приложением к настоящему Порядку. Журнал должен быть прошит, пронумерован (полистно) и заверен печатью. Журнал хранится в служебном кабинете Отдела профилактики.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Обращения о фактах проявления коррупции, совершенных работниками администрации муниципального образования "Городской округ город Астрахань" рассматриваются Отделом профилактики в порядке и сроки, установленные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 и Инструкцией по делопроизводству в администрации муниципального образования "Город Астрахань", утвержденную Постановлением администрации муниципального образования "Город Астрахань" от 12.11.2021 N 335.</w:t>
      </w:r>
      <w:proofErr w:type="gramEnd"/>
    </w:p>
    <w:p w:rsidR="00D27CD3" w:rsidRDefault="00D27CD3">
      <w:pPr>
        <w:pStyle w:val="ConsPlusNormal"/>
        <w:spacing w:before="220"/>
        <w:ind w:firstLine="540"/>
        <w:jc w:val="both"/>
      </w:pPr>
      <w:r>
        <w:t xml:space="preserve">11. Обращения, поступившие по "телефону доверия", не содержащие информации о фактах, указанных в </w:t>
      </w:r>
      <w:hyperlink w:anchor="P41">
        <w:r>
          <w:rPr>
            <w:color w:val="0000FF"/>
          </w:rPr>
          <w:t>пункте 3</w:t>
        </w:r>
      </w:hyperlink>
      <w:r>
        <w:t xml:space="preserve"> настоящего Порядка, анонимные обращения (без указания фамилии гражданина, направившего обращение), а также обращения, не содержащие почтового адреса гражданина или организации, по которому должен быть направлен ответ, регистрируются в Журнале, но не рассматриваются.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12. Работники Отдела профилактики, работающие с информацией,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D27CD3" w:rsidRDefault="00D27CD3">
      <w:pPr>
        <w:pStyle w:val="ConsPlusNormal"/>
        <w:spacing w:before="220"/>
        <w:ind w:firstLine="540"/>
        <w:jc w:val="both"/>
      </w:pPr>
      <w:r>
        <w:t>13. Использование "телефона доверия" не по назначению, в том числе в служебных и личных целях, запрещено.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right"/>
        <w:outlineLvl w:val="1"/>
      </w:pPr>
      <w:r>
        <w:t>Приложение</w:t>
      </w:r>
    </w:p>
    <w:p w:rsidR="00D27CD3" w:rsidRDefault="00D27CD3">
      <w:pPr>
        <w:pStyle w:val="ConsPlusNormal"/>
        <w:jc w:val="right"/>
      </w:pPr>
      <w:r>
        <w:t>к Порядку работы "телефона доверия"</w:t>
      </w:r>
    </w:p>
    <w:p w:rsidR="00D27CD3" w:rsidRDefault="00D27CD3">
      <w:pPr>
        <w:pStyle w:val="ConsPlusNormal"/>
        <w:jc w:val="right"/>
      </w:pPr>
      <w:r>
        <w:t xml:space="preserve">по вопросам профилактики </w:t>
      </w:r>
      <w:proofErr w:type="gramStart"/>
      <w:r>
        <w:t>коррупционных</w:t>
      </w:r>
      <w:proofErr w:type="gramEnd"/>
    </w:p>
    <w:p w:rsidR="00D27CD3" w:rsidRDefault="00D27CD3">
      <w:pPr>
        <w:pStyle w:val="ConsPlusNormal"/>
        <w:jc w:val="right"/>
      </w:pPr>
      <w:r>
        <w:t xml:space="preserve">правонарушений в администрации </w:t>
      </w:r>
      <w:proofErr w:type="gramStart"/>
      <w:r>
        <w:t>муниципального</w:t>
      </w:r>
      <w:proofErr w:type="gramEnd"/>
    </w:p>
    <w:p w:rsidR="00D27CD3" w:rsidRDefault="00D27CD3">
      <w:pPr>
        <w:pStyle w:val="ConsPlusNormal"/>
        <w:jc w:val="right"/>
      </w:pPr>
      <w:r>
        <w:t>образования "Городской округ город Астрахань"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center"/>
      </w:pPr>
      <w:bookmarkStart w:id="2" w:name="P66"/>
      <w:bookmarkEnd w:id="2"/>
      <w:r>
        <w:t>ЖУРНАЛ</w:t>
      </w:r>
    </w:p>
    <w:p w:rsidR="00D27CD3" w:rsidRDefault="00D27CD3">
      <w:pPr>
        <w:pStyle w:val="ConsPlusNormal"/>
        <w:jc w:val="center"/>
      </w:pPr>
      <w:r>
        <w:t>РЕГИСТРАЦИИ ОБРАЩЕНИЙ, ПОСТУПИВШИХ ПО "ТЕЛЕФОНУ ДОВЕРИЯ"</w:t>
      </w:r>
    </w:p>
    <w:p w:rsidR="00D27CD3" w:rsidRDefault="00D27CD3">
      <w:pPr>
        <w:pStyle w:val="ConsPlusNormal"/>
        <w:jc w:val="center"/>
      </w:pPr>
      <w:r>
        <w:t>ПО ВОПРОСАМ ПРОФИЛАКТИКИ КОРРУПЦИОННЫХ ПРАВОНАРУШЕНИЙ</w:t>
      </w:r>
    </w:p>
    <w:p w:rsidR="00D27CD3" w:rsidRDefault="00D27CD3">
      <w:pPr>
        <w:pStyle w:val="ConsPlusNormal"/>
        <w:jc w:val="center"/>
      </w:pPr>
      <w:r>
        <w:t>В АДМИНИСТРАЦИИ МУНИЦИПАЛЬНОГО ОБРАЗОВАНИЯ</w:t>
      </w:r>
    </w:p>
    <w:p w:rsidR="00D27CD3" w:rsidRDefault="00D27CD3">
      <w:pPr>
        <w:pStyle w:val="ConsPlusNormal"/>
        <w:jc w:val="center"/>
      </w:pPr>
      <w:r>
        <w:t>"ГОРОДСКОЙ ОКРУГ ГОРОД АСТРАХАНЬ"</w:t>
      </w: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sectPr w:rsidR="00D27CD3" w:rsidSect="00262A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6"/>
        <w:gridCol w:w="1480"/>
        <w:gridCol w:w="2041"/>
        <w:gridCol w:w="2041"/>
        <w:gridCol w:w="1474"/>
        <w:gridCol w:w="2041"/>
        <w:gridCol w:w="1701"/>
        <w:gridCol w:w="1531"/>
      </w:tblGrid>
      <w:tr w:rsidR="00D27CD3">
        <w:tc>
          <w:tcPr>
            <w:tcW w:w="526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80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Дата и время получения сообщения</w:t>
            </w:r>
          </w:p>
        </w:tc>
        <w:tc>
          <w:tcPr>
            <w:tcW w:w="204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Ф.И.О. абонента, представившего обращение</w:t>
            </w:r>
          </w:p>
        </w:tc>
        <w:tc>
          <w:tcPr>
            <w:tcW w:w="204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Адрес, телефон абонента (представляемой организации)</w:t>
            </w:r>
          </w:p>
        </w:tc>
        <w:tc>
          <w:tcPr>
            <w:tcW w:w="1474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Краткое содержание обращения</w:t>
            </w:r>
          </w:p>
        </w:tc>
        <w:tc>
          <w:tcPr>
            <w:tcW w:w="204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Ф.И.О. и подпись работника, зарегистрировавшего обращение</w:t>
            </w:r>
          </w:p>
        </w:tc>
        <w:tc>
          <w:tcPr>
            <w:tcW w:w="170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Принятые меры, результаты рассмотрения обращения</w:t>
            </w:r>
          </w:p>
        </w:tc>
        <w:tc>
          <w:tcPr>
            <w:tcW w:w="153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D27CD3">
        <w:tc>
          <w:tcPr>
            <w:tcW w:w="526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80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vAlign w:val="center"/>
          </w:tcPr>
          <w:p w:rsidR="00D27CD3" w:rsidRDefault="00D27CD3">
            <w:pPr>
              <w:pStyle w:val="ConsPlusNormal"/>
              <w:jc w:val="center"/>
            </w:pPr>
            <w:r>
              <w:t>8</w:t>
            </w:r>
          </w:p>
        </w:tc>
      </w:tr>
      <w:tr w:rsidR="00D27CD3">
        <w:tc>
          <w:tcPr>
            <w:tcW w:w="526" w:type="dxa"/>
          </w:tcPr>
          <w:p w:rsidR="00D27CD3" w:rsidRDefault="00D27CD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80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474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70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531" w:type="dxa"/>
          </w:tcPr>
          <w:p w:rsidR="00D27CD3" w:rsidRDefault="00D27CD3">
            <w:pPr>
              <w:pStyle w:val="ConsPlusNormal"/>
            </w:pPr>
          </w:p>
        </w:tc>
      </w:tr>
      <w:tr w:rsidR="00D27CD3">
        <w:tc>
          <w:tcPr>
            <w:tcW w:w="526" w:type="dxa"/>
          </w:tcPr>
          <w:p w:rsidR="00D27CD3" w:rsidRDefault="00D27CD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0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474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70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531" w:type="dxa"/>
          </w:tcPr>
          <w:p w:rsidR="00D27CD3" w:rsidRDefault="00D27CD3">
            <w:pPr>
              <w:pStyle w:val="ConsPlusNormal"/>
            </w:pPr>
          </w:p>
        </w:tc>
      </w:tr>
      <w:tr w:rsidR="00D27CD3">
        <w:tc>
          <w:tcPr>
            <w:tcW w:w="526" w:type="dxa"/>
          </w:tcPr>
          <w:p w:rsidR="00D27CD3" w:rsidRDefault="00D27CD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80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474" w:type="dxa"/>
          </w:tcPr>
          <w:p w:rsidR="00D27CD3" w:rsidRDefault="00D27CD3">
            <w:pPr>
              <w:pStyle w:val="ConsPlusNormal"/>
            </w:pPr>
          </w:p>
        </w:tc>
        <w:tc>
          <w:tcPr>
            <w:tcW w:w="204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701" w:type="dxa"/>
          </w:tcPr>
          <w:p w:rsidR="00D27CD3" w:rsidRDefault="00D27CD3">
            <w:pPr>
              <w:pStyle w:val="ConsPlusNormal"/>
            </w:pPr>
          </w:p>
        </w:tc>
        <w:tc>
          <w:tcPr>
            <w:tcW w:w="1531" w:type="dxa"/>
          </w:tcPr>
          <w:p w:rsidR="00D27CD3" w:rsidRDefault="00D27CD3">
            <w:pPr>
              <w:pStyle w:val="ConsPlusNormal"/>
            </w:pPr>
          </w:p>
        </w:tc>
      </w:tr>
    </w:tbl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jc w:val="both"/>
      </w:pPr>
    </w:p>
    <w:p w:rsidR="00D27CD3" w:rsidRDefault="00D27C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58E0" w:rsidRDefault="004E58E0">
      <w:bookmarkStart w:id="3" w:name="_GoBack"/>
      <w:bookmarkEnd w:id="3"/>
    </w:p>
    <w:sectPr w:rsidR="004E58E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CD3"/>
    <w:rsid w:val="004E58E0"/>
    <w:rsid w:val="00D2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7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7C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7C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7C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1096&amp;dst=10199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963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2026-10-28T08:31:00Z</dcterms:created>
  <dcterms:modified xsi:type="dcterms:W3CDTF">2026-10-28T08:31:00Z</dcterms:modified>
</cp:coreProperties>
</file>