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F6" w:rsidRDefault="003C07F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C07F6" w:rsidRDefault="003C07F6">
      <w:pPr>
        <w:pStyle w:val="ConsPlusNormal"/>
        <w:jc w:val="both"/>
        <w:outlineLvl w:val="0"/>
      </w:pPr>
    </w:p>
    <w:p w:rsidR="003C07F6" w:rsidRDefault="003C07F6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3C07F6" w:rsidRDefault="003C07F6">
      <w:pPr>
        <w:pStyle w:val="ConsPlusTitle"/>
        <w:jc w:val="center"/>
      </w:pPr>
    </w:p>
    <w:p w:rsidR="003C07F6" w:rsidRDefault="003C07F6">
      <w:pPr>
        <w:pStyle w:val="ConsPlusTitle"/>
        <w:jc w:val="center"/>
      </w:pPr>
      <w:r>
        <w:t>ПОСТАНОВЛЕНИЕ</w:t>
      </w:r>
    </w:p>
    <w:p w:rsidR="003C07F6" w:rsidRDefault="003C07F6">
      <w:pPr>
        <w:pStyle w:val="ConsPlusTitle"/>
        <w:jc w:val="center"/>
      </w:pPr>
      <w:r>
        <w:t>от 20 октября 2023 г. N 221</w:t>
      </w:r>
    </w:p>
    <w:p w:rsidR="003C07F6" w:rsidRDefault="003C07F6">
      <w:pPr>
        <w:pStyle w:val="ConsPlusTitle"/>
        <w:jc w:val="center"/>
      </w:pPr>
    </w:p>
    <w:p w:rsidR="003C07F6" w:rsidRDefault="003C07F6">
      <w:pPr>
        <w:pStyle w:val="ConsPlusTitle"/>
        <w:jc w:val="center"/>
      </w:pPr>
      <w:r>
        <w:t>ОБ УТВЕРЖДЕНИИ ПОРЯДКА УВЕДОМЛЕНИЯ</w:t>
      </w:r>
    </w:p>
    <w:p w:rsidR="003C07F6" w:rsidRDefault="003C07F6">
      <w:pPr>
        <w:pStyle w:val="ConsPlusTitle"/>
        <w:jc w:val="center"/>
      </w:pPr>
      <w:r>
        <w:t>ПРЕДСТАВИТЕЛЯ НАНИМАТЕЛЯ (РАБОТОДАТЕЛЯ)</w:t>
      </w:r>
    </w:p>
    <w:p w:rsidR="003C07F6" w:rsidRDefault="003C07F6">
      <w:pPr>
        <w:pStyle w:val="ConsPlusTitle"/>
        <w:jc w:val="center"/>
      </w:pPr>
      <w:r>
        <w:t>МУНИЦИПАЛЬНЫМИ СЛУЖАЩИМИ АДМИНИСТРАЦИИ</w:t>
      </w:r>
    </w:p>
    <w:p w:rsidR="003C07F6" w:rsidRDefault="003C07F6">
      <w:pPr>
        <w:pStyle w:val="ConsPlusTitle"/>
        <w:jc w:val="center"/>
      </w:pPr>
      <w:r>
        <w:t>МУНИЦИПАЛЬНОГО ОБРАЗОВАНИЯ "ГОРОДСКОЙ ОКРУГ</w:t>
      </w:r>
    </w:p>
    <w:p w:rsidR="003C07F6" w:rsidRDefault="003C07F6">
      <w:pPr>
        <w:pStyle w:val="ConsPlusTitle"/>
        <w:jc w:val="center"/>
      </w:pPr>
      <w:r>
        <w:t xml:space="preserve">ГОРОД АСТРАХАНЬ", </w:t>
      </w:r>
      <w:proofErr w:type="gramStart"/>
      <w:r>
        <w:t>ОТРАСЛЕВЫХ</w:t>
      </w:r>
      <w:proofErr w:type="gramEnd"/>
      <w:r>
        <w:t xml:space="preserve"> (ФУНКЦИОНАЛЬНЫХ)</w:t>
      </w:r>
    </w:p>
    <w:p w:rsidR="003C07F6" w:rsidRDefault="003C07F6">
      <w:pPr>
        <w:pStyle w:val="ConsPlusTitle"/>
        <w:jc w:val="center"/>
      </w:pPr>
      <w:r>
        <w:t>И ТЕРРИТОРИАЛЬНЫХ ОРГАНОВ АДМИНИСТРАЦИИ</w:t>
      </w:r>
    </w:p>
    <w:p w:rsidR="003C07F6" w:rsidRDefault="003C07F6">
      <w:pPr>
        <w:pStyle w:val="ConsPlusTitle"/>
        <w:jc w:val="center"/>
      </w:pPr>
      <w:r>
        <w:t>МУНИЦИПАЛЬНОГО ОБРАЗОВАНИЯ "ГОРОДСКОЙ ОКРУГ</w:t>
      </w:r>
    </w:p>
    <w:p w:rsidR="003C07F6" w:rsidRDefault="003C07F6">
      <w:pPr>
        <w:pStyle w:val="ConsPlusTitle"/>
        <w:jc w:val="center"/>
      </w:pPr>
      <w:r>
        <w:t>ГОРОД АСТРАХАНЬ" О НАМЕРЕНИИ ВЫПОЛНЯТЬ ИНУЮ</w:t>
      </w:r>
    </w:p>
    <w:p w:rsidR="003C07F6" w:rsidRDefault="003C07F6">
      <w:pPr>
        <w:pStyle w:val="ConsPlusTitle"/>
        <w:jc w:val="center"/>
      </w:pPr>
      <w:r>
        <w:t>ОПЛАЧИВАЕМУЮ РАБОТУ ЛИБО О ВЫПОЛНЕНИИ</w:t>
      </w:r>
    </w:p>
    <w:p w:rsidR="003C07F6" w:rsidRDefault="003C07F6">
      <w:pPr>
        <w:pStyle w:val="ConsPlusTitle"/>
        <w:jc w:val="center"/>
      </w:pPr>
      <w:r>
        <w:t>ИНОЙ ОПЛАЧИВАЕМОЙ РАБОТЫ</w:t>
      </w:r>
    </w:p>
    <w:p w:rsidR="003C07F6" w:rsidRDefault="003C07F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07F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07F6" w:rsidRDefault="003C07F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07F6" w:rsidRDefault="003C07F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07F6" w:rsidRDefault="003C07F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07F6" w:rsidRDefault="003C07F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3C07F6" w:rsidRDefault="003C07F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06.05.2025 N 65)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07F6" w:rsidRDefault="003C07F6">
            <w:pPr>
              <w:pStyle w:val="ConsPlusNormal"/>
            </w:pPr>
          </w:p>
        </w:tc>
      </w:tr>
    </w:tbl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ind w:firstLine="540"/>
        <w:jc w:val="both"/>
      </w:pPr>
      <w:r>
        <w:t xml:space="preserve">В соответствии с Трудовым </w:t>
      </w:r>
      <w:hyperlink r:id="rId7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образования "Городской округ город Астрахань" и с целью предотвращения конфликта интересов на муниципальной службе постановляю: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7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(работодателя) муниципальными служащими администрации муниципального образования "Городской округ город Астрахань", отраслевых (функциональных) и территориальных органов администрации муниципального образования "Городской округ город Астрахань" о намерении выполнять иную оплачиваемую работу либо о выполнении иной оплачиваемой работы (далее - Порядок).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2. Руководителям администрации муниципального образования "Городской округ город Астрахань", ее отраслевых (функциональных) и территориальных органов со статусом юридического лица ознакомить с Порядком муниципальных служащих под роспись.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0">
        <w:r>
          <w:rPr>
            <w:color w:val="0000FF"/>
          </w:rPr>
          <w:t>Постановление</w:t>
        </w:r>
      </w:hyperlink>
      <w:r>
        <w:t xml:space="preserve"> администрации муниципального образования "Город Астрахань" от 17.12.2018 N 671 "Об утверждении Порядка предварительного уведомления представителя нанимателя (работодателя) о выполнении муниципальным служащим администрации муниципального образования "Город Астрахань" иной оплачиваемой работы".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4. Управлению информационной политики администрации муниципального образования "Городской округ город Астрахань":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4.1. Опубликовать настоящее Постановление администрации муниципального образования "Городской округ город Астрахань" в средствах массовой информации.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>Разместить</w:t>
      </w:r>
      <w:proofErr w:type="gramEnd"/>
      <w:r>
        <w:t xml:space="preserve"> настоящее Постановление администрации муниципального образования "Городской округ город Астрахань" на официальном сайте администрации муниципального образования "Городской округ город Астрахань".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5. Управлению контроля и документооборота администрации муниципального образования </w:t>
      </w:r>
      <w:r>
        <w:lastRenderedPageBreak/>
        <w:t>"Городской округ город Астрахань":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5.1. Внести соответствующее изменение в поисково-справочную систему правовых актов администрации муниципального образования "Городской округ город Астрахань".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5.2. Направить настоящее Постановление администрации муниципального образования "Городской округ город Астрахань"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в установленный законом срок.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5.3. В течение десяти дней после дня принятия настоящего Постановления направить его в прокуратуру города Астрахани для проведения антикоррупционной экспертизы и проверки на предмет законности.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6. Настоящее Постановление администрации муниципального образования "Городской округ город Астрахань" вступает в силу с момента его опубликования.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right"/>
      </w:pPr>
      <w:r>
        <w:t>Глава муниципального образования</w:t>
      </w:r>
    </w:p>
    <w:p w:rsidR="003C07F6" w:rsidRDefault="003C07F6">
      <w:pPr>
        <w:pStyle w:val="ConsPlusNormal"/>
        <w:jc w:val="right"/>
      </w:pPr>
      <w:r>
        <w:t>"Городской округ город Астрахань"</w:t>
      </w:r>
    </w:p>
    <w:p w:rsidR="003C07F6" w:rsidRDefault="003C07F6">
      <w:pPr>
        <w:pStyle w:val="ConsPlusNormal"/>
        <w:jc w:val="right"/>
      </w:pPr>
      <w:r>
        <w:t>О.А.ПОЛУМОРДВИНОВ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right"/>
        <w:outlineLvl w:val="0"/>
      </w:pPr>
      <w:r>
        <w:t>Утвержден</w:t>
      </w:r>
    </w:p>
    <w:p w:rsidR="003C07F6" w:rsidRDefault="003C07F6">
      <w:pPr>
        <w:pStyle w:val="ConsPlusNormal"/>
        <w:jc w:val="right"/>
      </w:pPr>
      <w:r>
        <w:t>Постановлением администрации</w:t>
      </w:r>
    </w:p>
    <w:p w:rsidR="003C07F6" w:rsidRDefault="003C07F6">
      <w:pPr>
        <w:pStyle w:val="ConsPlusNormal"/>
        <w:jc w:val="right"/>
      </w:pPr>
      <w:r>
        <w:t>муниципального образования</w:t>
      </w:r>
    </w:p>
    <w:p w:rsidR="003C07F6" w:rsidRDefault="003C07F6">
      <w:pPr>
        <w:pStyle w:val="ConsPlusNormal"/>
        <w:jc w:val="right"/>
      </w:pPr>
      <w:r>
        <w:t>"Городской округ город Астрахань"</w:t>
      </w:r>
    </w:p>
    <w:p w:rsidR="003C07F6" w:rsidRDefault="003C07F6">
      <w:pPr>
        <w:pStyle w:val="ConsPlusNormal"/>
        <w:jc w:val="right"/>
      </w:pPr>
      <w:r>
        <w:t>от 20 октября 2023 г. N 221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Title"/>
        <w:jc w:val="center"/>
      </w:pPr>
      <w:bookmarkStart w:id="0" w:name="P47"/>
      <w:bookmarkEnd w:id="0"/>
      <w:r>
        <w:t>ПОРЯДОК</w:t>
      </w:r>
    </w:p>
    <w:p w:rsidR="003C07F6" w:rsidRDefault="003C07F6">
      <w:pPr>
        <w:pStyle w:val="ConsPlusTitle"/>
        <w:jc w:val="center"/>
      </w:pPr>
      <w:r>
        <w:t>УВЕДОМЛЕНИЯ ПРЕДСТАВИТЕЛЯ НАНИМАТЕЛЯ</w:t>
      </w:r>
    </w:p>
    <w:p w:rsidR="003C07F6" w:rsidRDefault="003C07F6">
      <w:pPr>
        <w:pStyle w:val="ConsPlusTitle"/>
        <w:jc w:val="center"/>
      </w:pPr>
      <w:r>
        <w:t>(РАБОТОДАТЕЛЯ) МУНИЦИПАЛЬНЫМИ СЛУЖАЩИМИ</w:t>
      </w:r>
    </w:p>
    <w:p w:rsidR="003C07F6" w:rsidRDefault="003C07F6">
      <w:pPr>
        <w:pStyle w:val="ConsPlusTitle"/>
        <w:jc w:val="center"/>
      </w:pPr>
      <w:r>
        <w:t>АДМИНИСТРАЦИИ МУНИЦИПАЛЬНОГО ОБРАЗОВАНИЯ</w:t>
      </w:r>
    </w:p>
    <w:p w:rsidR="003C07F6" w:rsidRDefault="003C07F6">
      <w:pPr>
        <w:pStyle w:val="ConsPlusTitle"/>
        <w:jc w:val="center"/>
      </w:pPr>
      <w:proofErr w:type="gramStart"/>
      <w:r>
        <w:t>"ГОРОДСКОЙ ОКРУГ ГОРОД АСТРАХАНЬ", ОТРАСЛЕВЫХ</w:t>
      </w:r>
      <w:proofErr w:type="gramEnd"/>
    </w:p>
    <w:p w:rsidR="003C07F6" w:rsidRDefault="003C07F6">
      <w:pPr>
        <w:pStyle w:val="ConsPlusTitle"/>
        <w:jc w:val="center"/>
      </w:pPr>
      <w:r>
        <w:t>(ФУНКЦИОНАЛЬНЫХ) И ТЕРРИТОРИАЛЬНЫХ ОРГАНОВ</w:t>
      </w:r>
    </w:p>
    <w:p w:rsidR="003C07F6" w:rsidRDefault="003C07F6">
      <w:pPr>
        <w:pStyle w:val="ConsPlusTitle"/>
        <w:jc w:val="center"/>
      </w:pPr>
      <w:r>
        <w:t>АДМИНИСТРАЦИИ МУНИЦИПАЛЬНОГО ОБРАЗОВАНИЯ</w:t>
      </w:r>
    </w:p>
    <w:p w:rsidR="003C07F6" w:rsidRDefault="003C07F6">
      <w:pPr>
        <w:pStyle w:val="ConsPlusTitle"/>
        <w:jc w:val="center"/>
      </w:pPr>
      <w:r>
        <w:t>"ГОРОДСКОЙ ОКРУГ ГОРОД АСТРАХАНЬ" О НАМЕРЕНИИ</w:t>
      </w:r>
    </w:p>
    <w:p w:rsidR="003C07F6" w:rsidRDefault="003C07F6">
      <w:pPr>
        <w:pStyle w:val="ConsPlusTitle"/>
        <w:jc w:val="center"/>
      </w:pPr>
      <w:r>
        <w:t>ВЫПОЛНЯТЬ ИНУЮ ОПЛАЧИВАЕМУЮ РАБОТУ ЛИБО</w:t>
      </w:r>
    </w:p>
    <w:p w:rsidR="003C07F6" w:rsidRDefault="003C07F6">
      <w:pPr>
        <w:pStyle w:val="ConsPlusTitle"/>
        <w:jc w:val="center"/>
      </w:pPr>
      <w:r>
        <w:t>О ВЫПОЛНЕНИИ ИНОЙ ОПЛАЧИВАЕМОЙ РАБОТЫ</w:t>
      </w:r>
    </w:p>
    <w:p w:rsidR="003C07F6" w:rsidRDefault="003C07F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C07F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07F6" w:rsidRDefault="003C07F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07F6" w:rsidRDefault="003C07F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07F6" w:rsidRDefault="003C07F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07F6" w:rsidRDefault="003C07F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3C07F6" w:rsidRDefault="003C07F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06.05.2025 N 65)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07F6" w:rsidRDefault="003C07F6">
            <w:pPr>
              <w:pStyle w:val="ConsPlusNormal"/>
            </w:pPr>
          </w:p>
        </w:tc>
      </w:tr>
    </w:tbl>
    <w:p w:rsidR="003C07F6" w:rsidRDefault="003C07F6">
      <w:pPr>
        <w:pStyle w:val="ConsPlusNormal"/>
        <w:jc w:val="center"/>
      </w:pPr>
    </w:p>
    <w:p w:rsidR="003C07F6" w:rsidRDefault="003C07F6">
      <w:pPr>
        <w:pStyle w:val="ConsPlusTitle"/>
        <w:jc w:val="center"/>
        <w:outlineLvl w:val="1"/>
      </w:pPr>
      <w:r>
        <w:t>1. Общие положения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Порядок уведомления представителя нанимателя (работодателя) муниципальными служащими администрации муниципального образования "Городской округ город Астрахань", отраслевых (функциональных) и территориальных органов администрации муниципального образования "Городской округ город Астрахань" о намерении выполнять иную оплачиваемую работу либо о выполнении иной оплачиваемой работы (далее - Порядок) разработан в соответствии с Трудовым </w:t>
      </w:r>
      <w:hyperlink r:id="rId12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02.03.2007 </w:t>
      </w:r>
      <w:r>
        <w:lastRenderedPageBreak/>
        <w:t>N 25-ФЗ "О муниципальной службе в Российской Федерации</w:t>
      </w:r>
      <w:proofErr w:type="gramEnd"/>
      <w:r>
        <w:t xml:space="preserve">", </w:t>
      </w:r>
      <w:hyperlink r:id="rId14">
        <w:r>
          <w:rPr>
            <w:color w:val="0000FF"/>
          </w:rPr>
          <w:t>Уставом</w:t>
        </w:r>
      </w:hyperlink>
      <w:r>
        <w:t xml:space="preserve"> муниципального образования "Городской округ город Астрахань".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>Порядок устанавливает процедуру уведомления муниципальными служащими администрации муниципального образования "Городской округ город Астрахань", отраслевых (функциональных) и территориальных органов администрации муниципального образования "Городской округ город Астрахань" (далее - муниципальный служащий) представителя нанимателя (работодателя) о намерении выполнять иную оплачиваемую работу либо о выполнении иной оплачиваемой работы, а также форму, содержание, сроки и порядок рассмотрения таких уведомлений.</w:t>
      </w:r>
      <w:proofErr w:type="gramEnd"/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1.3. Муниципальный служащий вправе с предварительного письменного уведомления представителя нанимателя (работодателя) выполнять иную оплачиваемую работу, если это не повлечет за собой возникновения конфликта интересов и </w:t>
      </w:r>
      <w:proofErr w:type="gramStart"/>
      <w:r>
        <w:t>нарушения</w:t>
      </w:r>
      <w:proofErr w:type="gramEnd"/>
      <w:r>
        <w:t xml:space="preserve"> связанных с муниципальной службой запретов и ограничений, предусмотренных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Федерации".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Title"/>
        <w:jc w:val="center"/>
        <w:outlineLvl w:val="1"/>
      </w:pPr>
      <w:r>
        <w:t>2. Форма, содержание, условия и сроки подачи уведомления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ind w:firstLine="540"/>
        <w:jc w:val="both"/>
      </w:pPr>
      <w:r>
        <w:t xml:space="preserve">2.1. Муниципальный служащий обязан представить (направить) представителю нанимателя (работодателю) уведомление о намерении выполнять иную оплачиваемую работу (далее - уведомление), составленное по </w:t>
      </w:r>
      <w:hyperlink w:anchor="P141">
        <w:r>
          <w:rPr>
            <w:color w:val="0000FF"/>
          </w:rPr>
          <w:t>форме</w:t>
        </w:r>
      </w:hyperlink>
      <w:r>
        <w:t xml:space="preserve"> согласно приложению 1 к настоящему Порядку, не менее чем за 10 календарных дней до начала выполнения данной работы.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При намерении выполнять иную оплачиваемую работу, имеющую длящийся характер, уведомление представляется муниципальным служащим один раз за весь период действия трудового договора (соглашения, гражданско-правового договора и т.д.), в случае если его условия остаются неизменными.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При намерении выполнять иную оплачиваемую работу, имеющую разовый характер, уведомление представляется муниципальным служащим в отношении каждого случая выполнения такой оплачиваемой работы.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Граждане, поступившие на муниципальную службу, осуществляющие на день назначения на муниципальную службу иную оплачиваемую работу, представляют представителю нанимателя (работодателю) уведомление в день назначения.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2.2. При направлении уведомления муниципальный служащий гарантирует: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- выполнение иной оплачиваемой работы не повлечет конфликта интересов;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- выполнение иной оплачиваемой работы в свободное от основной работы время в соответствии с требованиями законодательства;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- соблюдение ограничений и запретов, установленных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Федерации";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- надлежащее исполнение возложенных на муниципального служащего должностных обязанностей в соответствии с должностной инструкцией;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- соблюдение правил внутреннего трудового распорядка, дисциплины труда и иных требований, предусмотренных трудовым законодательством.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2.3. К уведомлению прилагаются документы (их копии), подтверждающие изложенные в нем сведения.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lastRenderedPageBreak/>
        <w:t>В случае если на момент подачи уведомления с муниципальным служащим заключен трудовой договор (соглашение, договор гражданско-правового характера и т.д.) на выполнение иной оплачиваемой работы, к уведомлению прилагается копия соответствующего договора.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В случае если на момент подачи уведомления с муниципальным служащим не заключен трудовой договор (соглашение, договор гражданско-правового характера и т.д.) на выполнение иной оплачиваемой работы, копия соответствующего договора представляется (направляется) представителю нанимателя (работодателю) не позднее 3 рабочих дней со дня его заключения.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В случае изменения (дополнения) вида деятельности, характера, места, времени или условий иной оплачиваемой работы, муниципальный служащий представляет (направляет) представителю нанимателя (работодателю) отдельное уведомление в срок не позднее 3 рабочих дней со дня такого изменения (дополнения).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Title"/>
        <w:jc w:val="center"/>
        <w:outlineLvl w:val="1"/>
      </w:pPr>
      <w:r>
        <w:t>3. Регистрация и учет уведомления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ind w:firstLine="540"/>
        <w:jc w:val="both"/>
      </w:pPr>
      <w:r>
        <w:t xml:space="preserve">3.1. </w:t>
      </w:r>
      <w:proofErr w:type="gramStart"/>
      <w:r>
        <w:t xml:space="preserve">Регистрация уведомления осуществляется отделом профилактики коррупционных правонарушений управления муниципальной службы и кадров администрации муниципального образования "Городской округ город Астрахань" или специалистом отраслевого (функционального) и территориального органа администрации муниципального образования "Городской округ город Астрахань", ответственным за ведение кадрового учета и кадрового делопроизводства, в день его поступления в журнале регистрации уведомлений (далее - Журнал) по </w:t>
      </w:r>
      <w:hyperlink w:anchor="P211">
        <w:r>
          <w:rPr>
            <w:color w:val="0000FF"/>
          </w:rPr>
          <w:t>форме</w:t>
        </w:r>
      </w:hyperlink>
      <w:r>
        <w:t xml:space="preserve"> согласно приложению 2 к настоящему Порядку.</w:t>
      </w:r>
      <w:proofErr w:type="gramEnd"/>
    </w:p>
    <w:p w:rsidR="003C07F6" w:rsidRDefault="003C07F6">
      <w:pPr>
        <w:pStyle w:val="ConsPlusNormal"/>
        <w:spacing w:before="220"/>
        <w:ind w:firstLine="540"/>
        <w:jc w:val="both"/>
      </w:pPr>
      <w:r>
        <w:t>3.2. Копия зарегистрированного уведомления с отметкой о дате регистрации в Журнале, а также фамилии и должности уполномоченного лица, зарегистрировавшего данное уведомление, выдается муниципальному служащему под роспись либо направляется по адресу, указанному в уведомлении, заказным почтовым отправлением с уведомлением о вручении не позднее 1 рабочего дня, следующего за днем регистрации.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3.3. Не позднее одного рабочего дня, следующего за днем регистрации, уведомление и прилагаемые к нему документы передаются представителю нанимателя (работодателю) для рассмотрения.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Муниципальный служащий, изменивший намерение выполнять иную оплачиваемую работу, вправе представить (направить) представителю нанимателя (работодателю) письменное заявление об этом и отзыве уведомления, о чем в Журнале делается соответствующая отметка.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Title"/>
        <w:jc w:val="center"/>
        <w:outlineLvl w:val="1"/>
      </w:pPr>
      <w:r>
        <w:t>4. Порядок рассмотрения уведомления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ind w:firstLine="540"/>
        <w:jc w:val="both"/>
      </w:pPr>
      <w:r>
        <w:t>4.1. Уведомление и прилагаемые к нему документы рассматриваются представителем нанимателя (работодателем) в течение трех рабочих дней.</w:t>
      </w:r>
    </w:p>
    <w:p w:rsidR="003C07F6" w:rsidRDefault="003C07F6">
      <w:pPr>
        <w:pStyle w:val="ConsPlusNormal"/>
        <w:spacing w:before="220"/>
        <w:ind w:firstLine="540"/>
        <w:jc w:val="both"/>
      </w:pPr>
      <w:proofErr w:type="gramStart"/>
      <w:r>
        <w:t>По результатам рассмотрения уведомления и представленных документов представителем нанимателя (работодателем) на уведомлении ставится резолюция, в которой указывается, что выполнение муниципальным служащим иной оплачиваемой работы не приведет к конфликту интересов и нарушению связанных с муниципальной службой запретов и ограничений, а также не препятствует исполнению муниципальным служащим служебных обязанностей по замещаемой должности муниципальной службы в течение установленной продолжительности рабочего времени.</w:t>
      </w:r>
      <w:proofErr w:type="gramEnd"/>
    </w:p>
    <w:p w:rsidR="003C07F6" w:rsidRDefault="003C07F6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выполнение муниципальным служащим иной оплачиваемой работы может повлечь за собой возникновение конфликта интересов и нарушение связанных с муниципальной службой запретов и ограничений, а также надлежащее исполнение муниципальным служащим служебных обязанностей по замещаемой должности муниципальной службы в течение </w:t>
      </w:r>
      <w:r>
        <w:lastRenderedPageBreak/>
        <w:t>установленной продолжительности рабочего времени, по результатам рассмотрения уведомления и представленных документов представителем нанимателя (работодателем) на уведомлении ставится резолюция о направлении</w:t>
      </w:r>
      <w:proofErr w:type="gramEnd"/>
      <w:r>
        <w:t xml:space="preserve"> уведомления для рассмотрения в комиссию по соблюдению требований к служебному поведению муниципальных служащих администрации муниципального образования "Городской округ город Астрахань" и ее отраслевых (функциональных) и территориальных органов и урегулированию конфликта интересов (далее - комиссия).</w:t>
      </w:r>
    </w:p>
    <w:p w:rsidR="003C07F6" w:rsidRDefault="003C07F6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06.05.2025 N 65)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 xml:space="preserve">Рассмотрение уведомлений и представленных документов комиссией осуществляется в порядке, установленном </w:t>
      </w:r>
      <w:hyperlink r:id="rId18">
        <w:r>
          <w:rPr>
            <w:color w:val="0000FF"/>
          </w:rPr>
          <w:t>Положением</w:t>
        </w:r>
      </w:hyperlink>
      <w:r>
        <w:t xml:space="preserve"> о комиссии по соблюдению требований к служебному поведению муниципальных служащих администрации муниципального образования "Городской округ город Астрахань" и ее отраслевых (функциональных) и территориальных органов и урегулированию конфликта интересов, утвержденным Постановлением администрации муниципального образования "Городской округ город Астрахань" от 23.08.2024 N 140 (далее - Положение).</w:t>
      </w:r>
      <w:proofErr w:type="gramEnd"/>
    </w:p>
    <w:p w:rsidR="003C07F6" w:rsidRDefault="003C07F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06.05.2025 N 65)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Решение комиссии доводится до представителя нанимателя (работодателя) в порядке, установленном Положением.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4.3. </w:t>
      </w:r>
      <w:proofErr w:type="gramStart"/>
      <w:r>
        <w:t>Информация о результатах рассмотрения уведомления и принятом представителем нанимателя (работодателем) либо комиссией решении доводится до сведения муниципального служащего отделом профилактики коррупционных правонарушений управления муниципальной службы и кадров администрации муниципального образования "Городской округ город Астрахань" или специалистом отраслевого (функционального) и территориального органа администрации муниципального образования "Городской округ город Астрахань", ответственным за ведение кадрового учета и кадрового делопроизводства, в письменной форме путем</w:t>
      </w:r>
      <w:proofErr w:type="gramEnd"/>
      <w:r>
        <w:t xml:space="preserve"> ознакомления муниципального служащего под роспись либо направления по адресу, указанному в уведомлении, заказным почтовым отправлением с уведомлением о вручении не позднее одного рабочего дня, следующего за днем принятия представителем нанимателя (работодателем) решения либо получения представителем нанимателя (работодателем) решения комиссии.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4.4. Принятое решение может быть обжаловано муниципальным служащим в установленном действующим законодательством порядке.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>4.5. Уведомление и прилагаемые к нему документы приобщаются к личному делу муниципального служащего.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4.6. Муниципальный служащий в случае принятия решения о том, что выполнение иной оплачиваемой работы повлечет (влечет) возникновение конфликта интересов и нарушение связанных с муниципальной службой запретов и ограничений, предусмотренных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обязан принять меры по их предотвращению.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4.7. В случае несоблюдения настоящего Порядка либо выполнения иной оплачиваемой работы муниципальным служащим без предварительного уведомления представителя нанимателя (работодателя), в отношении муниципального служащего проводится проверка в соответствии с </w:t>
      </w:r>
      <w:hyperlink r:id="rId21">
        <w:r>
          <w:rPr>
            <w:color w:val="0000FF"/>
          </w:rPr>
          <w:t>Постановлением</w:t>
        </w:r>
      </w:hyperlink>
      <w:r>
        <w:t xml:space="preserve"> Губернатора Астраханской области от 30.07.2012 N 302 "О </w:t>
      </w:r>
      <w:proofErr w:type="gramStart"/>
      <w:r>
        <w:t>Положении</w:t>
      </w:r>
      <w:proofErr w:type="gramEnd"/>
      <w: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 в Астраханской области, муниципальными служащими, замещающими должности муниципальной службы в Астраханской области, и соблюдения муниципальными служащими требований к служебному поведению", </w:t>
      </w:r>
      <w:r>
        <w:lastRenderedPageBreak/>
        <w:t>материалы которой представляются на рассмотрение в комиссию.</w:t>
      </w:r>
    </w:p>
    <w:p w:rsidR="003C07F6" w:rsidRDefault="003C07F6">
      <w:pPr>
        <w:pStyle w:val="ConsPlusNormal"/>
        <w:spacing w:before="220"/>
        <w:ind w:firstLine="540"/>
        <w:jc w:val="both"/>
      </w:pPr>
      <w:r>
        <w:t xml:space="preserve">4.8. Несоблюдение муниципальным служащим настоящего Порядка является основанием </w:t>
      </w:r>
      <w:proofErr w:type="gramStart"/>
      <w:r>
        <w:t xml:space="preserve">для рассмотрения вопроса о привлечении его к дисциплинарной ответственности в соответствии с Федеральным </w:t>
      </w:r>
      <w:hyperlink r:id="rId22">
        <w:r>
          <w:rPr>
            <w:color w:val="0000FF"/>
          </w:rPr>
          <w:t>законом</w:t>
        </w:r>
        <w:proofErr w:type="gramEnd"/>
      </w:hyperlink>
      <w:r>
        <w:t xml:space="preserve"> от 02.03.2007 N 25-ФЗ "О муниципальной службе в Российской Федерации".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right"/>
        <w:outlineLvl w:val="1"/>
      </w:pPr>
      <w:r>
        <w:t>Приложение 1</w:t>
      </w:r>
    </w:p>
    <w:p w:rsidR="003C07F6" w:rsidRDefault="003C07F6">
      <w:pPr>
        <w:pStyle w:val="ConsPlusNormal"/>
        <w:jc w:val="right"/>
      </w:pPr>
      <w:r>
        <w:t>к Порядку уведомления</w:t>
      </w:r>
    </w:p>
    <w:p w:rsidR="003C07F6" w:rsidRDefault="003C07F6">
      <w:pPr>
        <w:pStyle w:val="ConsPlusNormal"/>
        <w:jc w:val="right"/>
      </w:pPr>
      <w:r>
        <w:t>представителя нанимателя</w:t>
      </w:r>
    </w:p>
    <w:p w:rsidR="003C07F6" w:rsidRDefault="003C07F6">
      <w:pPr>
        <w:pStyle w:val="ConsPlusNormal"/>
        <w:jc w:val="right"/>
      </w:pPr>
      <w:r>
        <w:t xml:space="preserve">(работодателя) </w:t>
      </w:r>
      <w:proofErr w:type="gramStart"/>
      <w:r>
        <w:t>муниципальными</w:t>
      </w:r>
      <w:proofErr w:type="gramEnd"/>
    </w:p>
    <w:p w:rsidR="003C07F6" w:rsidRDefault="003C07F6">
      <w:pPr>
        <w:pStyle w:val="ConsPlusNormal"/>
        <w:jc w:val="right"/>
      </w:pPr>
      <w:r>
        <w:t>служащими администрации</w:t>
      </w:r>
    </w:p>
    <w:p w:rsidR="003C07F6" w:rsidRDefault="003C07F6">
      <w:pPr>
        <w:pStyle w:val="ConsPlusNormal"/>
        <w:jc w:val="right"/>
      </w:pPr>
      <w:r>
        <w:t>муниципального образования</w:t>
      </w:r>
    </w:p>
    <w:p w:rsidR="003C07F6" w:rsidRDefault="003C07F6">
      <w:pPr>
        <w:pStyle w:val="ConsPlusNormal"/>
        <w:jc w:val="right"/>
      </w:pPr>
      <w:r>
        <w:t>"Городской округ город Астрахань"</w:t>
      </w:r>
    </w:p>
    <w:p w:rsidR="003C07F6" w:rsidRDefault="003C07F6">
      <w:pPr>
        <w:pStyle w:val="ConsPlusNormal"/>
        <w:jc w:val="right"/>
      </w:pPr>
      <w:r>
        <w:t>о намерении выполнять иную</w:t>
      </w:r>
    </w:p>
    <w:p w:rsidR="003C07F6" w:rsidRDefault="003C07F6">
      <w:pPr>
        <w:pStyle w:val="ConsPlusNormal"/>
        <w:jc w:val="right"/>
      </w:pPr>
      <w:r>
        <w:t>оплачиваемую работу</w:t>
      </w:r>
    </w:p>
    <w:p w:rsidR="003C07F6" w:rsidRDefault="003C07F6">
      <w:pPr>
        <w:pStyle w:val="ConsPlusNormal"/>
        <w:jc w:val="right"/>
      </w:pPr>
      <w:r>
        <w:t>либо о выполнении иной</w:t>
      </w:r>
    </w:p>
    <w:p w:rsidR="003C07F6" w:rsidRDefault="003C07F6">
      <w:pPr>
        <w:pStyle w:val="ConsPlusNormal"/>
        <w:jc w:val="right"/>
      </w:pPr>
      <w:r>
        <w:t>оплачиваемой работы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nformat"/>
        <w:jc w:val="both"/>
      </w:pPr>
      <w:r>
        <w:t xml:space="preserve">                              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                        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                        </w:t>
      </w:r>
      <w:proofErr w:type="gramStart"/>
      <w:r>
        <w:t>(наименование     должности     представителя</w:t>
      </w:r>
      <w:proofErr w:type="gramEnd"/>
    </w:p>
    <w:p w:rsidR="003C07F6" w:rsidRDefault="003C07F6">
      <w:pPr>
        <w:pStyle w:val="ConsPlusNonformat"/>
        <w:jc w:val="both"/>
      </w:pPr>
      <w:r>
        <w:t xml:space="preserve">                              </w:t>
      </w:r>
      <w:proofErr w:type="gramStart"/>
      <w:r>
        <w:t>нанимателя   (работодателя)   (глава  органа,</w:t>
      </w:r>
      <w:proofErr w:type="gramEnd"/>
    </w:p>
    <w:p w:rsidR="003C07F6" w:rsidRDefault="003C07F6">
      <w:pPr>
        <w:pStyle w:val="ConsPlusNonformat"/>
        <w:jc w:val="both"/>
      </w:pPr>
      <w:r>
        <w:t xml:space="preserve">                              председатель      департамента,     начальник</w:t>
      </w:r>
    </w:p>
    <w:p w:rsidR="003C07F6" w:rsidRDefault="003C07F6">
      <w:pPr>
        <w:pStyle w:val="ConsPlusNonformat"/>
        <w:jc w:val="both"/>
      </w:pPr>
      <w:r>
        <w:t xml:space="preserve">                              управления, отдела и т.д.)</w:t>
      </w:r>
    </w:p>
    <w:p w:rsidR="003C07F6" w:rsidRDefault="003C07F6">
      <w:pPr>
        <w:pStyle w:val="ConsPlusNonformat"/>
        <w:jc w:val="both"/>
      </w:pPr>
      <w:r>
        <w:t xml:space="preserve">                              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                        </w:t>
      </w:r>
      <w:proofErr w:type="gramStart"/>
      <w:r>
        <w:t>(фамилия,   имя,   отчество   (при   наличии)</w:t>
      </w:r>
      <w:proofErr w:type="gramEnd"/>
    </w:p>
    <w:p w:rsidR="003C07F6" w:rsidRDefault="003C07F6">
      <w:pPr>
        <w:pStyle w:val="ConsPlusNonformat"/>
        <w:jc w:val="both"/>
      </w:pPr>
      <w:r>
        <w:t xml:space="preserve">                              представителя нанимателя (работодателя)</w:t>
      </w:r>
    </w:p>
    <w:p w:rsidR="003C07F6" w:rsidRDefault="003C07F6">
      <w:pPr>
        <w:pStyle w:val="ConsPlusNonformat"/>
        <w:jc w:val="both"/>
      </w:pPr>
      <w:r>
        <w:t xml:space="preserve">                              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                        </w:t>
      </w:r>
      <w:proofErr w:type="gramStart"/>
      <w:r>
        <w:t>(фамилия,   имя,   отчество   (при   наличии)</w:t>
      </w:r>
      <w:proofErr w:type="gramEnd"/>
    </w:p>
    <w:p w:rsidR="003C07F6" w:rsidRDefault="003C07F6">
      <w:pPr>
        <w:pStyle w:val="ConsPlusNonformat"/>
        <w:jc w:val="both"/>
      </w:pPr>
      <w:r>
        <w:t xml:space="preserve">                              муниципального служащего</w:t>
      </w:r>
    </w:p>
    <w:p w:rsidR="003C07F6" w:rsidRDefault="003C07F6">
      <w:pPr>
        <w:pStyle w:val="ConsPlusNonformat"/>
        <w:jc w:val="both"/>
      </w:pPr>
      <w:r>
        <w:t xml:space="preserve">                              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                        (замещаемая должность муниципальной службы)</w:t>
      </w:r>
    </w:p>
    <w:p w:rsidR="003C07F6" w:rsidRDefault="003C07F6">
      <w:pPr>
        <w:pStyle w:val="ConsPlusNonformat"/>
        <w:jc w:val="both"/>
      </w:pPr>
      <w:r>
        <w:t xml:space="preserve">                              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                        </w:t>
      </w:r>
      <w:proofErr w:type="gramStart"/>
      <w:r>
        <w:t>(адрес   места    жительства   муниципального</w:t>
      </w:r>
      <w:proofErr w:type="gramEnd"/>
    </w:p>
    <w:p w:rsidR="003C07F6" w:rsidRDefault="003C07F6">
      <w:pPr>
        <w:pStyle w:val="ConsPlusNonformat"/>
        <w:jc w:val="both"/>
      </w:pPr>
      <w:r>
        <w:t xml:space="preserve">                              служащего)</w:t>
      </w:r>
    </w:p>
    <w:p w:rsidR="003C07F6" w:rsidRDefault="003C07F6">
      <w:pPr>
        <w:pStyle w:val="ConsPlusNonformat"/>
        <w:jc w:val="both"/>
      </w:pPr>
    </w:p>
    <w:p w:rsidR="003C07F6" w:rsidRDefault="003C07F6">
      <w:pPr>
        <w:pStyle w:val="ConsPlusNonformat"/>
        <w:jc w:val="both"/>
      </w:pPr>
      <w:bookmarkStart w:id="1" w:name="P141"/>
      <w:bookmarkEnd w:id="1"/>
      <w:r>
        <w:t xml:space="preserve">                                УВЕДОМЛЕНИЕ</w:t>
      </w:r>
    </w:p>
    <w:p w:rsidR="003C07F6" w:rsidRDefault="003C07F6">
      <w:pPr>
        <w:pStyle w:val="ConsPlusNonformat"/>
        <w:jc w:val="both"/>
      </w:pPr>
      <w:r>
        <w:t xml:space="preserve">                  о намерении выполнять иную оплачиваемую</w:t>
      </w:r>
    </w:p>
    <w:p w:rsidR="003C07F6" w:rsidRDefault="003C07F6">
      <w:pPr>
        <w:pStyle w:val="ConsPlusNonformat"/>
        <w:jc w:val="both"/>
      </w:pPr>
      <w:r>
        <w:t xml:space="preserve">                       работу либо о выполнении иной</w:t>
      </w:r>
    </w:p>
    <w:p w:rsidR="003C07F6" w:rsidRDefault="003C07F6">
      <w:pPr>
        <w:pStyle w:val="ConsPlusNonformat"/>
        <w:jc w:val="both"/>
      </w:pPr>
      <w:r>
        <w:t xml:space="preserve">                            оплачиваемой работы</w:t>
      </w:r>
    </w:p>
    <w:p w:rsidR="003C07F6" w:rsidRDefault="003C07F6">
      <w:pPr>
        <w:pStyle w:val="ConsPlusNonformat"/>
        <w:jc w:val="both"/>
      </w:pPr>
    </w:p>
    <w:p w:rsidR="003C07F6" w:rsidRDefault="003C07F6">
      <w:pPr>
        <w:pStyle w:val="ConsPlusNonformat"/>
        <w:jc w:val="both"/>
      </w:pPr>
      <w:r>
        <w:t xml:space="preserve">    В  соответствии  с  </w:t>
      </w:r>
      <w:hyperlink r:id="rId23">
        <w:r>
          <w:rPr>
            <w:color w:val="0000FF"/>
          </w:rPr>
          <w:t>частью  2 статьи 11</w:t>
        </w:r>
      </w:hyperlink>
      <w:r>
        <w:t xml:space="preserve"> Федерального закона  от 2 марта</w:t>
      </w:r>
    </w:p>
    <w:p w:rsidR="003C07F6" w:rsidRDefault="003C07F6">
      <w:pPr>
        <w:pStyle w:val="ConsPlusNonformat"/>
        <w:jc w:val="both"/>
      </w:pPr>
      <w:r>
        <w:t>2007 года N 25-ФЗ "О муниципальной службе Российской Федерации" я,</w:t>
      </w:r>
    </w:p>
    <w:p w:rsidR="003C07F6" w:rsidRDefault="003C07F6">
      <w:pPr>
        <w:pStyle w:val="ConsPlusNonformat"/>
        <w:jc w:val="both"/>
      </w:pPr>
      <w:r>
        <w:t>___________________________________________________________________________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(фамилия, имя, отчество (при наличии) муниципального служащего)</w:t>
      </w:r>
    </w:p>
    <w:p w:rsidR="003C07F6" w:rsidRDefault="003C07F6">
      <w:pPr>
        <w:pStyle w:val="ConsPlusNonformat"/>
        <w:jc w:val="both"/>
      </w:pPr>
      <w:proofErr w:type="gramStart"/>
      <w:r>
        <w:t>замещающий</w:t>
      </w:r>
      <w:proofErr w:type="gramEnd"/>
      <w:r>
        <w:t xml:space="preserve"> (ая) должность муниципальной службы</w:t>
      </w:r>
    </w:p>
    <w:p w:rsidR="003C07F6" w:rsidRDefault="003C07F6">
      <w:pPr>
        <w:pStyle w:val="ConsPlusNonformat"/>
        <w:jc w:val="both"/>
      </w:pPr>
      <w:r>
        <w:t>___________________________________________________________________________</w:t>
      </w:r>
    </w:p>
    <w:p w:rsidR="003C07F6" w:rsidRDefault="003C07F6">
      <w:pPr>
        <w:pStyle w:val="ConsPlusNonformat"/>
        <w:jc w:val="both"/>
      </w:pPr>
      <w:r>
        <w:t>___________________________________________________________________________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(наименование  замещаемой   должности   муниципальной  службы)</w:t>
      </w:r>
    </w:p>
    <w:p w:rsidR="003C07F6" w:rsidRDefault="003C07F6">
      <w:pPr>
        <w:pStyle w:val="ConsPlusNonformat"/>
        <w:jc w:val="both"/>
      </w:pPr>
      <w:r>
        <w:t>в__________________________________________________________________________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(наименование органа,  управления,  отдела, департамента т.п.)</w:t>
      </w:r>
    </w:p>
    <w:p w:rsidR="003C07F6" w:rsidRDefault="003C07F6">
      <w:pPr>
        <w:pStyle w:val="ConsPlusNonformat"/>
        <w:jc w:val="both"/>
      </w:pPr>
      <w:proofErr w:type="gramStart"/>
      <w:r>
        <w:t>уведомляю о  намерении   заниматься  иной   оплачиваемой  деятельностью  (о</w:t>
      </w:r>
      <w:proofErr w:type="gramEnd"/>
    </w:p>
    <w:p w:rsidR="003C07F6" w:rsidRDefault="003C07F6">
      <w:pPr>
        <w:pStyle w:val="ConsPlusNonformat"/>
        <w:jc w:val="both"/>
      </w:pPr>
      <w:r>
        <w:t xml:space="preserve">выполнении     иной    оплачиваемой      деятельности)     в    период    </w:t>
      </w:r>
      <w:proofErr w:type="gramStart"/>
      <w:r>
        <w:t>с</w:t>
      </w:r>
      <w:proofErr w:type="gramEnd"/>
    </w:p>
    <w:p w:rsidR="003C07F6" w:rsidRDefault="003C07F6">
      <w:pPr>
        <w:pStyle w:val="ConsPlusNonformat"/>
        <w:jc w:val="both"/>
      </w:pPr>
      <w:r>
        <w:t xml:space="preserve">"__" ________ 20 __ года </w:t>
      </w:r>
      <w:proofErr w:type="gramStart"/>
      <w:r>
        <w:t>по</w:t>
      </w:r>
      <w:proofErr w:type="gramEnd"/>
    </w:p>
    <w:p w:rsidR="003C07F6" w:rsidRDefault="003C07F6">
      <w:pPr>
        <w:pStyle w:val="ConsPlusNonformat"/>
        <w:jc w:val="both"/>
      </w:pPr>
      <w:r>
        <w:t>___________________________________________________________________________</w:t>
      </w:r>
    </w:p>
    <w:p w:rsidR="003C07F6" w:rsidRDefault="003C07F6">
      <w:pPr>
        <w:pStyle w:val="ConsPlusNonformat"/>
        <w:jc w:val="both"/>
      </w:pPr>
      <w:r>
        <w:lastRenderedPageBreak/>
        <w:t xml:space="preserve">      (по трудовому договору, гражданско-правовому договору, и т.п.)</w:t>
      </w:r>
    </w:p>
    <w:p w:rsidR="003C07F6" w:rsidRDefault="003C07F6">
      <w:pPr>
        <w:pStyle w:val="ConsPlusNonformat"/>
        <w:jc w:val="both"/>
      </w:pPr>
      <w:r>
        <w:t>в__________________________________________________________________________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(полное  название  организации, юридический адрес организации)</w:t>
      </w:r>
    </w:p>
    <w:p w:rsidR="003C07F6" w:rsidRDefault="003C07F6">
      <w:pPr>
        <w:pStyle w:val="ConsPlusNonformat"/>
        <w:jc w:val="both"/>
      </w:pPr>
      <w:r>
        <w:t>в должности</w:t>
      </w:r>
    </w:p>
    <w:p w:rsidR="003C07F6" w:rsidRDefault="003C07F6">
      <w:pPr>
        <w:pStyle w:val="ConsPlusNonformat"/>
        <w:jc w:val="both"/>
      </w:pPr>
      <w:r>
        <w:t>___________________________________________________________________________</w:t>
      </w:r>
    </w:p>
    <w:p w:rsidR="003C07F6" w:rsidRDefault="003C07F6">
      <w:pPr>
        <w:pStyle w:val="ConsPlusNonformat"/>
        <w:jc w:val="both"/>
      </w:pPr>
      <w:r>
        <w:t xml:space="preserve">      </w:t>
      </w:r>
      <w:proofErr w:type="gramStart"/>
      <w:r>
        <w:t>(наименование должности, основные обязанности, краткое описание</w:t>
      </w:r>
      <w:proofErr w:type="gramEnd"/>
    </w:p>
    <w:p w:rsidR="003C07F6" w:rsidRDefault="003C07F6">
      <w:pPr>
        <w:pStyle w:val="ConsPlusNonformat"/>
        <w:jc w:val="both"/>
      </w:pPr>
      <w:r>
        <w:t xml:space="preserve">                              характера работы)</w:t>
      </w:r>
    </w:p>
    <w:p w:rsidR="003C07F6" w:rsidRDefault="003C07F6">
      <w:pPr>
        <w:pStyle w:val="ConsPlusNonformat"/>
        <w:jc w:val="both"/>
      </w:pPr>
      <w:r>
        <w:t>___________________________________________________________________________</w:t>
      </w:r>
    </w:p>
    <w:p w:rsidR="003C07F6" w:rsidRDefault="003C07F6">
      <w:pPr>
        <w:pStyle w:val="ConsPlusNonformat"/>
        <w:jc w:val="both"/>
      </w:pPr>
      <w:proofErr w:type="gramStart"/>
      <w:r>
        <w:t>(иные  сведения,  которые  муниципальный  служащий   полагает   необходимым</w:t>
      </w:r>
      <w:proofErr w:type="gramEnd"/>
    </w:p>
    <w:p w:rsidR="003C07F6" w:rsidRDefault="003C07F6">
      <w:pPr>
        <w:pStyle w:val="ConsPlusNonformat"/>
        <w:jc w:val="both"/>
      </w:pPr>
      <w:r>
        <w:t xml:space="preserve">              сообщить представителю нанимателя (работодателю)</w:t>
      </w:r>
    </w:p>
    <w:p w:rsidR="003C07F6" w:rsidRDefault="003C07F6">
      <w:pPr>
        <w:pStyle w:val="ConsPlusNonformat"/>
        <w:jc w:val="both"/>
      </w:pPr>
      <w:r>
        <w:t>__________________________________________________________________________.</w:t>
      </w:r>
    </w:p>
    <w:p w:rsidR="003C07F6" w:rsidRDefault="003C07F6">
      <w:pPr>
        <w:pStyle w:val="ConsPlusNonformat"/>
        <w:jc w:val="both"/>
      </w:pPr>
    </w:p>
    <w:p w:rsidR="003C07F6" w:rsidRDefault="003C07F6">
      <w:pPr>
        <w:pStyle w:val="ConsPlusNonformat"/>
        <w:jc w:val="both"/>
      </w:pPr>
      <w:r>
        <w:t xml:space="preserve">    При выполнении иной оплачиваемой работы гарантирую:</w:t>
      </w:r>
    </w:p>
    <w:p w:rsidR="003C07F6" w:rsidRDefault="003C07F6">
      <w:pPr>
        <w:pStyle w:val="ConsPlusNonformat"/>
        <w:jc w:val="both"/>
      </w:pPr>
      <w:r>
        <w:t xml:space="preserve">    - выполнение иной оплачиваемой работы не повлечет (не влечет) конфликта</w:t>
      </w:r>
    </w:p>
    <w:p w:rsidR="003C07F6" w:rsidRDefault="003C07F6">
      <w:pPr>
        <w:pStyle w:val="ConsPlusNonformat"/>
        <w:jc w:val="both"/>
      </w:pPr>
      <w:r>
        <w:t>интересов;</w:t>
      </w:r>
    </w:p>
    <w:p w:rsidR="003C07F6" w:rsidRDefault="003C07F6">
      <w:pPr>
        <w:pStyle w:val="ConsPlusNonformat"/>
        <w:jc w:val="both"/>
      </w:pPr>
      <w:r>
        <w:t xml:space="preserve">    - выполнение иной оплачиваемой работы </w:t>
      </w:r>
      <w:proofErr w:type="gramStart"/>
      <w:r>
        <w:t>в</w:t>
      </w:r>
      <w:proofErr w:type="gramEnd"/>
      <w:r>
        <w:t xml:space="preserve"> свободное от  основной   работы</w:t>
      </w:r>
    </w:p>
    <w:p w:rsidR="003C07F6" w:rsidRDefault="003C07F6">
      <w:pPr>
        <w:pStyle w:val="ConsPlusNonformat"/>
        <w:jc w:val="both"/>
      </w:pPr>
      <w:r>
        <w:t>время в соответствии с требованиями законодательства;</w:t>
      </w:r>
    </w:p>
    <w:p w:rsidR="003C07F6" w:rsidRDefault="003C07F6">
      <w:pPr>
        <w:pStyle w:val="ConsPlusNonformat"/>
        <w:jc w:val="both"/>
      </w:pPr>
      <w:r>
        <w:t xml:space="preserve">    - соблюдение ограничений и запретов,  установленных Федеральным </w:t>
      </w:r>
      <w:hyperlink r:id="rId24">
        <w:r>
          <w:rPr>
            <w:color w:val="0000FF"/>
          </w:rPr>
          <w:t>законом</w:t>
        </w:r>
      </w:hyperlink>
    </w:p>
    <w:p w:rsidR="003C07F6" w:rsidRDefault="003C07F6">
      <w:pPr>
        <w:pStyle w:val="ConsPlusNonformat"/>
        <w:jc w:val="both"/>
      </w:pPr>
      <w:r>
        <w:t>от 02.03.2007 N 25-ФЗ "О муниципальной службе в Российской Федерации";</w:t>
      </w:r>
    </w:p>
    <w:p w:rsidR="003C07F6" w:rsidRDefault="003C07F6">
      <w:pPr>
        <w:pStyle w:val="ConsPlusNonformat"/>
        <w:jc w:val="both"/>
      </w:pPr>
      <w:r>
        <w:t xml:space="preserve">    - надлежащее   исполнение   возложенных   должностных   обязанностей  </w:t>
      </w:r>
      <w:proofErr w:type="gramStart"/>
      <w:r>
        <w:t>в</w:t>
      </w:r>
      <w:proofErr w:type="gramEnd"/>
    </w:p>
    <w:p w:rsidR="003C07F6" w:rsidRDefault="003C07F6">
      <w:pPr>
        <w:pStyle w:val="ConsPlusNonformat"/>
        <w:jc w:val="both"/>
      </w:pPr>
      <w:r>
        <w:t xml:space="preserve"> </w:t>
      </w:r>
      <w:proofErr w:type="gramStart"/>
      <w:r>
        <w:t>соответствии</w:t>
      </w:r>
      <w:proofErr w:type="gramEnd"/>
      <w:r>
        <w:t xml:space="preserve"> с должностной инструкцией;</w:t>
      </w:r>
    </w:p>
    <w:p w:rsidR="003C07F6" w:rsidRDefault="003C07F6">
      <w:pPr>
        <w:pStyle w:val="ConsPlusNonformat"/>
        <w:jc w:val="both"/>
      </w:pPr>
      <w:r>
        <w:t xml:space="preserve">    - соблюдение правил внутреннего трудового распорядка,  дисциплины труда</w:t>
      </w:r>
    </w:p>
    <w:p w:rsidR="003C07F6" w:rsidRDefault="003C07F6">
      <w:pPr>
        <w:pStyle w:val="ConsPlusNonformat"/>
        <w:jc w:val="both"/>
      </w:pPr>
      <w:r>
        <w:t>и иных требований, предусмотренных трудовым законодательством.</w:t>
      </w:r>
    </w:p>
    <w:p w:rsidR="003C07F6" w:rsidRDefault="003C07F6">
      <w:pPr>
        <w:pStyle w:val="ConsPlusNonformat"/>
        <w:jc w:val="both"/>
      </w:pPr>
      <w:r>
        <w:t xml:space="preserve">    К уведомлению прилагаю: _______________________________________________</w:t>
      </w:r>
    </w:p>
    <w:p w:rsidR="003C07F6" w:rsidRDefault="003C07F6">
      <w:pPr>
        <w:pStyle w:val="ConsPlusNonformat"/>
        <w:jc w:val="both"/>
      </w:pPr>
      <w:r>
        <w:t>__________________________________________________________________________.</w:t>
      </w:r>
    </w:p>
    <w:p w:rsidR="003C07F6" w:rsidRDefault="003C07F6">
      <w:pPr>
        <w:pStyle w:val="ConsPlusNonformat"/>
        <w:jc w:val="both"/>
      </w:pPr>
    </w:p>
    <w:p w:rsidR="003C07F6" w:rsidRDefault="003C07F6">
      <w:pPr>
        <w:pStyle w:val="ConsPlusNonformat"/>
        <w:jc w:val="both"/>
      </w:pPr>
      <w:r>
        <w:t>"___" __________ 20 __ года    _______________     ________________________</w:t>
      </w:r>
    </w:p>
    <w:p w:rsidR="003C07F6" w:rsidRDefault="003C07F6">
      <w:pPr>
        <w:pStyle w:val="ConsPlusNonformat"/>
        <w:jc w:val="both"/>
      </w:pPr>
      <w:r>
        <w:t xml:space="preserve">       (дата)                     (подпись)          (расшифровка подписи)</w:t>
      </w:r>
    </w:p>
    <w:p w:rsidR="003C07F6" w:rsidRDefault="003C07F6">
      <w:pPr>
        <w:pStyle w:val="ConsPlusNonformat"/>
        <w:jc w:val="both"/>
      </w:pPr>
    </w:p>
    <w:p w:rsidR="003C07F6" w:rsidRDefault="003C07F6">
      <w:pPr>
        <w:pStyle w:val="ConsPlusNonformat"/>
        <w:jc w:val="both"/>
      </w:pPr>
      <w:r>
        <w:t>Уведомление зарегистрировано</w:t>
      </w:r>
    </w:p>
    <w:p w:rsidR="003C07F6" w:rsidRDefault="003C07F6">
      <w:pPr>
        <w:pStyle w:val="ConsPlusNonformat"/>
        <w:jc w:val="both"/>
      </w:pPr>
      <w:r>
        <w:t>"__" ________ 20 __ года</w:t>
      </w:r>
    </w:p>
    <w:p w:rsidR="003C07F6" w:rsidRDefault="003C07F6">
      <w:pPr>
        <w:pStyle w:val="ConsPlusNonformat"/>
        <w:jc w:val="both"/>
      </w:pPr>
    </w:p>
    <w:p w:rsidR="003C07F6" w:rsidRDefault="003C07F6">
      <w:pPr>
        <w:pStyle w:val="ConsPlusNonformat"/>
        <w:jc w:val="both"/>
      </w:pPr>
      <w:r>
        <w:t>______________________________________________________</w:t>
      </w:r>
    </w:p>
    <w:p w:rsidR="003C07F6" w:rsidRDefault="003C07F6">
      <w:pPr>
        <w:pStyle w:val="ConsPlusNonformat"/>
        <w:jc w:val="both"/>
      </w:pPr>
      <w:r>
        <w:t>(фамилия, должность уполномоченного должностного лица)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right"/>
        <w:outlineLvl w:val="1"/>
      </w:pPr>
      <w:r>
        <w:t>Приложение 2</w:t>
      </w:r>
    </w:p>
    <w:p w:rsidR="003C07F6" w:rsidRDefault="003C07F6">
      <w:pPr>
        <w:pStyle w:val="ConsPlusNormal"/>
        <w:jc w:val="right"/>
      </w:pPr>
      <w:r>
        <w:t>к Порядку уведомления</w:t>
      </w:r>
    </w:p>
    <w:p w:rsidR="003C07F6" w:rsidRDefault="003C07F6">
      <w:pPr>
        <w:pStyle w:val="ConsPlusNormal"/>
        <w:jc w:val="right"/>
      </w:pPr>
      <w:r>
        <w:t>представителя нанимателя</w:t>
      </w:r>
    </w:p>
    <w:p w:rsidR="003C07F6" w:rsidRDefault="003C07F6">
      <w:pPr>
        <w:pStyle w:val="ConsPlusNormal"/>
        <w:jc w:val="right"/>
      </w:pPr>
      <w:r>
        <w:t xml:space="preserve">(работодателя) </w:t>
      </w:r>
      <w:proofErr w:type="gramStart"/>
      <w:r>
        <w:t>муниципальными</w:t>
      </w:r>
      <w:proofErr w:type="gramEnd"/>
    </w:p>
    <w:p w:rsidR="003C07F6" w:rsidRDefault="003C07F6">
      <w:pPr>
        <w:pStyle w:val="ConsPlusNormal"/>
        <w:jc w:val="right"/>
      </w:pPr>
      <w:r>
        <w:t>служащими администрации</w:t>
      </w:r>
    </w:p>
    <w:p w:rsidR="003C07F6" w:rsidRDefault="003C07F6">
      <w:pPr>
        <w:pStyle w:val="ConsPlusNormal"/>
        <w:jc w:val="right"/>
      </w:pPr>
      <w:r>
        <w:t>муниципального образования</w:t>
      </w:r>
    </w:p>
    <w:p w:rsidR="003C07F6" w:rsidRDefault="003C07F6">
      <w:pPr>
        <w:pStyle w:val="ConsPlusNormal"/>
        <w:jc w:val="right"/>
      </w:pPr>
      <w:r>
        <w:t>"Городской округ город Астрахань"</w:t>
      </w:r>
    </w:p>
    <w:p w:rsidR="003C07F6" w:rsidRDefault="003C07F6">
      <w:pPr>
        <w:pStyle w:val="ConsPlusNormal"/>
        <w:jc w:val="right"/>
      </w:pPr>
      <w:r>
        <w:t>о намерении выполнять иную</w:t>
      </w:r>
    </w:p>
    <w:p w:rsidR="003C07F6" w:rsidRDefault="003C07F6">
      <w:pPr>
        <w:pStyle w:val="ConsPlusNormal"/>
        <w:jc w:val="right"/>
      </w:pPr>
      <w:r>
        <w:t>оплачиваемую работу</w:t>
      </w:r>
    </w:p>
    <w:p w:rsidR="003C07F6" w:rsidRDefault="003C07F6">
      <w:pPr>
        <w:pStyle w:val="ConsPlusNormal"/>
        <w:jc w:val="right"/>
      </w:pPr>
      <w:r>
        <w:t>либо о выполнении иной</w:t>
      </w:r>
    </w:p>
    <w:p w:rsidR="003C07F6" w:rsidRDefault="003C07F6">
      <w:pPr>
        <w:pStyle w:val="ConsPlusNormal"/>
        <w:jc w:val="right"/>
      </w:pPr>
      <w:r>
        <w:t>оплачиваемой работы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center"/>
      </w:pPr>
      <w:bookmarkStart w:id="2" w:name="P211"/>
      <w:bookmarkEnd w:id="2"/>
      <w:r>
        <w:t>ЖУРНАЛ</w:t>
      </w:r>
    </w:p>
    <w:p w:rsidR="003C07F6" w:rsidRDefault="003C07F6">
      <w:pPr>
        <w:pStyle w:val="ConsPlusNormal"/>
        <w:jc w:val="center"/>
      </w:pPr>
      <w:r>
        <w:t>РЕГИСТРАЦИИ УВЕДОМЛЕНИЙ МУНИЦИПАЛЬНЫХ СЛУЖАЩИХ</w:t>
      </w:r>
    </w:p>
    <w:p w:rsidR="003C07F6" w:rsidRDefault="003C07F6">
      <w:pPr>
        <w:pStyle w:val="ConsPlusNormal"/>
        <w:jc w:val="center"/>
      </w:pPr>
      <w:r>
        <w:t>О НАМЕРЕНИИ ОСУЩЕСТВЛЯТЬ ИНУЮ ОПЛАЧИВАЕМУЮ РАБОТУ</w:t>
      </w:r>
    </w:p>
    <w:p w:rsidR="003C07F6" w:rsidRDefault="003C07F6">
      <w:pPr>
        <w:pStyle w:val="ConsPlusNormal"/>
        <w:jc w:val="center"/>
      </w:pPr>
      <w:r>
        <w:t>ЛИБО О ВЫПОЛНЕНИИ ИНОЙ ОПЛАЧИВАЕМОЙ РАБОТЫ</w:t>
      </w: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sectPr w:rsidR="003C07F6" w:rsidSect="000B72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1587"/>
        <w:gridCol w:w="1928"/>
        <w:gridCol w:w="2494"/>
        <w:gridCol w:w="1644"/>
        <w:gridCol w:w="1417"/>
        <w:gridCol w:w="1757"/>
        <w:gridCol w:w="1757"/>
      </w:tblGrid>
      <w:tr w:rsidR="003C07F6">
        <w:tc>
          <w:tcPr>
            <w:tcW w:w="547" w:type="dxa"/>
            <w:vAlign w:val="center"/>
          </w:tcPr>
          <w:p w:rsidR="003C07F6" w:rsidRDefault="003C07F6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87" w:type="dxa"/>
            <w:vAlign w:val="center"/>
          </w:tcPr>
          <w:p w:rsidR="003C07F6" w:rsidRDefault="003C07F6">
            <w:pPr>
              <w:pStyle w:val="ConsPlusNormal"/>
              <w:jc w:val="center"/>
            </w:pPr>
            <w:r>
              <w:t>Дата регистрации уведомления</w:t>
            </w:r>
          </w:p>
        </w:tc>
        <w:tc>
          <w:tcPr>
            <w:tcW w:w="1928" w:type="dxa"/>
            <w:vAlign w:val="center"/>
          </w:tcPr>
          <w:p w:rsidR="003C07F6" w:rsidRDefault="003C07F6">
            <w:pPr>
              <w:pStyle w:val="ConsPlusNormal"/>
              <w:jc w:val="center"/>
            </w:pPr>
            <w:r>
              <w:t>Ф.И.О., Должность лица, подавшего уведомление</w:t>
            </w:r>
          </w:p>
        </w:tc>
        <w:tc>
          <w:tcPr>
            <w:tcW w:w="2494" w:type="dxa"/>
            <w:vAlign w:val="center"/>
          </w:tcPr>
          <w:p w:rsidR="003C07F6" w:rsidRDefault="003C07F6">
            <w:pPr>
              <w:pStyle w:val="ConsPlusNormal"/>
              <w:jc w:val="center"/>
            </w:pPr>
            <w:r>
              <w:t>Наименование организации по месту иной оплачиваемой работы, юридический адрес</w:t>
            </w:r>
          </w:p>
        </w:tc>
        <w:tc>
          <w:tcPr>
            <w:tcW w:w="1644" w:type="dxa"/>
            <w:vAlign w:val="center"/>
          </w:tcPr>
          <w:p w:rsidR="003C07F6" w:rsidRDefault="003C07F6">
            <w:pPr>
              <w:pStyle w:val="ConsPlusNormal"/>
              <w:jc w:val="center"/>
            </w:pPr>
            <w:r>
              <w:t>Должность по месту иной оплачиваемой работы</w:t>
            </w:r>
          </w:p>
        </w:tc>
        <w:tc>
          <w:tcPr>
            <w:tcW w:w="1417" w:type="dxa"/>
            <w:vAlign w:val="center"/>
          </w:tcPr>
          <w:p w:rsidR="003C07F6" w:rsidRDefault="003C07F6">
            <w:pPr>
              <w:pStyle w:val="ConsPlusNormal"/>
              <w:jc w:val="center"/>
            </w:pPr>
            <w:r>
              <w:t>Дата начала иной оплачиваемой работы</w:t>
            </w:r>
          </w:p>
        </w:tc>
        <w:tc>
          <w:tcPr>
            <w:tcW w:w="1757" w:type="dxa"/>
            <w:vAlign w:val="center"/>
          </w:tcPr>
          <w:p w:rsidR="003C07F6" w:rsidRDefault="003C07F6">
            <w:pPr>
              <w:pStyle w:val="ConsPlusNormal"/>
              <w:jc w:val="center"/>
            </w:pPr>
            <w:r>
              <w:t>Принятое по уведомлению решение, дата принятия решения</w:t>
            </w:r>
          </w:p>
        </w:tc>
        <w:tc>
          <w:tcPr>
            <w:tcW w:w="1757" w:type="dxa"/>
            <w:vAlign w:val="center"/>
          </w:tcPr>
          <w:p w:rsidR="003C07F6" w:rsidRDefault="003C07F6">
            <w:pPr>
              <w:pStyle w:val="ConsPlusNormal"/>
              <w:jc w:val="center"/>
            </w:pPr>
            <w:r>
              <w:t>Дата ознакомления с принятым по уведомлению решением (направления письменной информации)</w:t>
            </w:r>
          </w:p>
        </w:tc>
      </w:tr>
      <w:tr w:rsidR="003C07F6">
        <w:tc>
          <w:tcPr>
            <w:tcW w:w="547" w:type="dxa"/>
          </w:tcPr>
          <w:p w:rsidR="003C07F6" w:rsidRDefault="003C07F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3C07F6" w:rsidRDefault="003C07F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3C07F6" w:rsidRDefault="003C07F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94" w:type="dxa"/>
          </w:tcPr>
          <w:p w:rsidR="003C07F6" w:rsidRDefault="003C07F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3C07F6" w:rsidRDefault="003C07F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3C07F6" w:rsidRDefault="003C07F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57" w:type="dxa"/>
          </w:tcPr>
          <w:p w:rsidR="003C07F6" w:rsidRDefault="003C07F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57" w:type="dxa"/>
          </w:tcPr>
          <w:p w:rsidR="003C07F6" w:rsidRDefault="003C07F6">
            <w:pPr>
              <w:pStyle w:val="ConsPlusNormal"/>
              <w:jc w:val="center"/>
            </w:pPr>
            <w:r>
              <w:t>8</w:t>
            </w:r>
          </w:p>
        </w:tc>
      </w:tr>
      <w:tr w:rsidR="003C07F6">
        <w:tc>
          <w:tcPr>
            <w:tcW w:w="547" w:type="dxa"/>
          </w:tcPr>
          <w:p w:rsidR="003C07F6" w:rsidRDefault="003C07F6">
            <w:pPr>
              <w:pStyle w:val="ConsPlusNormal"/>
            </w:pPr>
          </w:p>
        </w:tc>
        <w:tc>
          <w:tcPr>
            <w:tcW w:w="1587" w:type="dxa"/>
          </w:tcPr>
          <w:p w:rsidR="003C07F6" w:rsidRDefault="003C07F6">
            <w:pPr>
              <w:pStyle w:val="ConsPlusNormal"/>
            </w:pPr>
          </w:p>
        </w:tc>
        <w:tc>
          <w:tcPr>
            <w:tcW w:w="1928" w:type="dxa"/>
          </w:tcPr>
          <w:p w:rsidR="003C07F6" w:rsidRDefault="003C07F6">
            <w:pPr>
              <w:pStyle w:val="ConsPlusNormal"/>
            </w:pPr>
          </w:p>
        </w:tc>
        <w:tc>
          <w:tcPr>
            <w:tcW w:w="2494" w:type="dxa"/>
          </w:tcPr>
          <w:p w:rsidR="003C07F6" w:rsidRDefault="003C07F6">
            <w:pPr>
              <w:pStyle w:val="ConsPlusNormal"/>
            </w:pPr>
          </w:p>
        </w:tc>
        <w:tc>
          <w:tcPr>
            <w:tcW w:w="1644" w:type="dxa"/>
          </w:tcPr>
          <w:p w:rsidR="003C07F6" w:rsidRDefault="003C07F6">
            <w:pPr>
              <w:pStyle w:val="ConsPlusNormal"/>
            </w:pPr>
          </w:p>
        </w:tc>
        <w:tc>
          <w:tcPr>
            <w:tcW w:w="1417" w:type="dxa"/>
          </w:tcPr>
          <w:p w:rsidR="003C07F6" w:rsidRDefault="003C07F6">
            <w:pPr>
              <w:pStyle w:val="ConsPlusNormal"/>
            </w:pPr>
          </w:p>
        </w:tc>
        <w:tc>
          <w:tcPr>
            <w:tcW w:w="1757" w:type="dxa"/>
          </w:tcPr>
          <w:p w:rsidR="003C07F6" w:rsidRDefault="003C07F6">
            <w:pPr>
              <w:pStyle w:val="ConsPlusNormal"/>
            </w:pPr>
          </w:p>
        </w:tc>
        <w:tc>
          <w:tcPr>
            <w:tcW w:w="1757" w:type="dxa"/>
          </w:tcPr>
          <w:p w:rsidR="003C07F6" w:rsidRDefault="003C07F6">
            <w:pPr>
              <w:pStyle w:val="ConsPlusNormal"/>
            </w:pPr>
          </w:p>
        </w:tc>
      </w:tr>
    </w:tbl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jc w:val="both"/>
      </w:pPr>
    </w:p>
    <w:p w:rsidR="003C07F6" w:rsidRDefault="003C07F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3E20" w:rsidRDefault="00513E20">
      <w:bookmarkStart w:id="3" w:name="_GoBack"/>
      <w:bookmarkEnd w:id="3"/>
    </w:p>
    <w:sectPr w:rsidR="00513E2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7F6"/>
    <w:rsid w:val="003C07F6"/>
    <w:rsid w:val="0051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07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C07F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C07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07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07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C07F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C07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07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1&amp;dst=100122" TargetMode="External"/><Relationship Id="rId13" Type="http://schemas.openxmlformats.org/officeDocument/2006/relationships/hyperlink" Target="https://login.consultant.ru/link/?req=doc&amp;base=LAW&amp;n=523291&amp;dst=100122" TargetMode="External"/><Relationship Id="rId18" Type="http://schemas.openxmlformats.org/officeDocument/2006/relationships/hyperlink" Target="https://login.consultant.ru/link/?req=doc&amp;base=RLAW322&amp;n=129572&amp;dst=100038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22&amp;n=129693" TargetMode="External"/><Relationship Id="rId7" Type="http://schemas.openxmlformats.org/officeDocument/2006/relationships/hyperlink" Target="https://login.consultant.ru/link/?req=doc&amp;base=LAW&amp;n=527116" TargetMode="External"/><Relationship Id="rId12" Type="http://schemas.openxmlformats.org/officeDocument/2006/relationships/hyperlink" Target="https://login.consultant.ru/link/?req=doc&amp;base=LAW&amp;n=527116" TargetMode="External"/><Relationship Id="rId17" Type="http://schemas.openxmlformats.org/officeDocument/2006/relationships/hyperlink" Target="https://login.consultant.ru/link/?req=doc&amp;base=RLAW322&amp;n=124128&amp;dst=100007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3291" TargetMode="External"/><Relationship Id="rId20" Type="http://schemas.openxmlformats.org/officeDocument/2006/relationships/hyperlink" Target="https://login.consultant.ru/link/?req=doc&amp;base=LAW&amp;n=52329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124128&amp;dst=100005" TargetMode="External"/><Relationship Id="rId11" Type="http://schemas.openxmlformats.org/officeDocument/2006/relationships/hyperlink" Target="https://login.consultant.ru/link/?req=doc&amp;base=RLAW322&amp;n=124128&amp;dst=100006" TargetMode="External"/><Relationship Id="rId24" Type="http://schemas.openxmlformats.org/officeDocument/2006/relationships/hyperlink" Target="https://login.consultant.ru/link/?req=doc&amp;base=LAW&amp;n=523291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23291" TargetMode="External"/><Relationship Id="rId23" Type="http://schemas.openxmlformats.org/officeDocument/2006/relationships/hyperlink" Target="https://login.consultant.ru/link/?req=doc&amp;base=LAW&amp;n=523291&amp;dst=100288" TargetMode="External"/><Relationship Id="rId10" Type="http://schemas.openxmlformats.org/officeDocument/2006/relationships/hyperlink" Target="https://login.consultant.ru/link/?req=doc&amp;base=RLAW322&amp;n=80556" TargetMode="External"/><Relationship Id="rId19" Type="http://schemas.openxmlformats.org/officeDocument/2006/relationships/hyperlink" Target="https://login.consultant.ru/link/?req=doc&amp;base=RLAW322&amp;n=124128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22&amp;n=124828" TargetMode="External"/><Relationship Id="rId14" Type="http://schemas.openxmlformats.org/officeDocument/2006/relationships/hyperlink" Target="https://login.consultant.ru/link/?req=doc&amp;base=RLAW322&amp;n=124828" TargetMode="External"/><Relationship Id="rId22" Type="http://schemas.openxmlformats.org/officeDocument/2006/relationships/hyperlink" Target="https://login.consultant.ru/link/?req=doc&amp;base=LAW&amp;n=5232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3248</Words>
  <Characters>18517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2026-10-27T07:26:00Z</dcterms:created>
  <dcterms:modified xsi:type="dcterms:W3CDTF">2026-10-27T07:26:00Z</dcterms:modified>
</cp:coreProperties>
</file>