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7D" w:rsidRPr="003B477D" w:rsidRDefault="003B477D" w:rsidP="003B477D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_GoBack"/>
      <w:bookmarkEnd w:id="1"/>
      <w:r w:rsidRPr="003B477D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6279A" w:rsidRPr="003B477D" w:rsidRDefault="00FE5C38" w:rsidP="003B477D">
      <w:pPr>
        <w:jc w:val="center"/>
        <w:rPr>
          <w:rFonts w:ascii="Cambria" w:hAnsi="Cambria"/>
          <w:b/>
          <w:sz w:val="20"/>
          <w:szCs w:val="20"/>
        </w:rPr>
      </w:pPr>
      <w:r w:rsidRPr="003B477D">
        <w:rPr>
          <w:rFonts w:ascii="Cambria" w:hAnsi="Cambria"/>
          <w:b/>
          <w:sz w:val="20"/>
          <w:szCs w:val="20"/>
        </w:rPr>
        <w:t>ПОСТАНОВЛЕНИЕ</w:t>
      </w:r>
      <w:bookmarkEnd w:id="0"/>
    </w:p>
    <w:p w:rsidR="003B477D" w:rsidRPr="003B477D" w:rsidRDefault="00FE5C38" w:rsidP="003B477D">
      <w:pPr>
        <w:pStyle w:val="3"/>
        <w:shd w:val="clear" w:color="auto" w:fill="auto"/>
        <w:tabs>
          <w:tab w:val="left" w:pos="658"/>
        </w:tabs>
        <w:spacing w:line="240" w:lineRule="auto"/>
        <w:jc w:val="center"/>
        <w:rPr>
          <w:rFonts w:ascii="Cambria" w:hAnsi="Cambria"/>
          <w:sz w:val="20"/>
          <w:szCs w:val="20"/>
        </w:rPr>
      </w:pPr>
      <w:bookmarkStart w:id="2" w:name="bookmark1"/>
      <w:r w:rsidRPr="003B477D">
        <w:rPr>
          <w:rFonts w:ascii="Cambria" w:eastAsia="Microsoft Sans Serif" w:hAnsi="Cambria"/>
          <w:sz w:val="20"/>
          <w:szCs w:val="20"/>
        </w:rPr>
        <w:t>20 августа 2020 года</w:t>
      </w:r>
      <w:bookmarkEnd w:id="2"/>
      <w:r w:rsidR="003B477D" w:rsidRPr="003B477D">
        <w:rPr>
          <w:rFonts w:ascii="Cambria" w:hAnsi="Cambria"/>
          <w:sz w:val="20"/>
          <w:szCs w:val="20"/>
        </w:rPr>
        <w:t xml:space="preserve"> </w:t>
      </w:r>
      <w:r w:rsidR="003B477D" w:rsidRPr="003B477D">
        <w:rPr>
          <w:rStyle w:val="3MicrosoftSansSerif13ptExact"/>
          <w:rFonts w:ascii="Cambria" w:hAnsi="Cambria"/>
          <w:b/>
          <w:sz w:val="20"/>
          <w:szCs w:val="20"/>
        </w:rPr>
        <w:t>№</w:t>
      </w:r>
      <w:r w:rsidR="003B477D" w:rsidRPr="003B477D">
        <w:rPr>
          <w:rStyle w:val="3MicrosoftSansSerif13ptExact"/>
          <w:rFonts w:ascii="Cambria" w:hAnsi="Cambria"/>
          <w:b/>
          <w:sz w:val="20"/>
          <w:szCs w:val="20"/>
        </w:rPr>
        <w:t xml:space="preserve"> </w:t>
      </w:r>
      <w:r w:rsidR="003B477D" w:rsidRPr="003B477D">
        <w:rPr>
          <w:rFonts w:ascii="Cambria" w:hAnsi="Cambria"/>
          <w:sz w:val="20"/>
          <w:szCs w:val="20"/>
        </w:rPr>
        <w:t>235</w:t>
      </w:r>
    </w:p>
    <w:p w:rsidR="003B477D" w:rsidRDefault="003B477D" w:rsidP="003B477D">
      <w:pPr>
        <w:jc w:val="center"/>
        <w:rPr>
          <w:rFonts w:ascii="Cambria" w:hAnsi="Cambria"/>
          <w:b/>
          <w:sz w:val="20"/>
          <w:szCs w:val="20"/>
        </w:rPr>
      </w:pPr>
      <w:r w:rsidRPr="003B477D">
        <w:rPr>
          <w:rFonts w:ascii="Cambria" w:hAnsi="Cambria"/>
          <w:b/>
          <w:sz w:val="20"/>
          <w:szCs w:val="20"/>
        </w:rPr>
        <w:t xml:space="preserve">«О </w:t>
      </w:r>
      <w:r w:rsidR="00FE5C38" w:rsidRPr="003B477D">
        <w:rPr>
          <w:rFonts w:ascii="Cambria" w:hAnsi="Cambria"/>
          <w:b/>
          <w:sz w:val="20"/>
          <w:szCs w:val="20"/>
        </w:rPr>
        <w:t>внесении дополнений в поста</w:t>
      </w:r>
      <w:r w:rsidR="00FE5C38" w:rsidRPr="003B477D">
        <w:rPr>
          <w:rFonts w:ascii="Cambria" w:hAnsi="Cambria"/>
          <w:b/>
          <w:sz w:val="20"/>
          <w:szCs w:val="20"/>
        </w:rPr>
        <w:softHyphen/>
        <w:t xml:space="preserve">новление администрации города Астрахани </w:t>
      </w:r>
    </w:p>
    <w:p w:rsidR="00E6279A" w:rsidRPr="003B477D" w:rsidRDefault="00FE5C38" w:rsidP="003B477D">
      <w:pPr>
        <w:jc w:val="center"/>
      </w:pPr>
      <w:r w:rsidRPr="003B477D">
        <w:rPr>
          <w:rFonts w:ascii="Cambria" w:hAnsi="Cambria"/>
          <w:b/>
          <w:sz w:val="20"/>
          <w:szCs w:val="20"/>
        </w:rPr>
        <w:t>от 15.04.2011 № 2884</w:t>
      </w:r>
      <w:r w:rsidR="003B477D" w:rsidRPr="003B477D">
        <w:rPr>
          <w:rFonts w:ascii="Cambria" w:hAnsi="Cambria"/>
          <w:b/>
          <w:sz w:val="20"/>
          <w:szCs w:val="20"/>
        </w:rPr>
        <w:t>»</w:t>
      </w:r>
    </w:p>
    <w:p w:rsidR="00E6279A" w:rsidRPr="003B477D" w:rsidRDefault="00FE5C38" w:rsidP="003B477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B477D">
        <w:rPr>
          <w:rFonts w:ascii="Arial" w:hAnsi="Arial" w:cs="Arial"/>
          <w:sz w:val="18"/>
          <w:szCs w:val="18"/>
        </w:rPr>
        <w:t xml:space="preserve">На основании Федеральных законов «Об общих принципах </w:t>
      </w:r>
      <w:r w:rsidRPr="003B477D">
        <w:rPr>
          <w:rFonts w:ascii="Arial" w:hAnsi="Arial" w:cs="Arial"/>
          <w:sz w:val="18"/>
          <w:szCs w:val="18"/>
        </w:rPr>
        <w:t>организации ме</w:t>
      </w:r>
      <w:r w:rsidRPr="003B477D">
        <w:rPr>
          <w:rFonts w:ascii="Arial" w:hAnsi="Arial" w:cs="Arial"/>
          <w:sz w:val="18"/>
          <w:szCs w:val="18"/>
        </w:rPr>
        <w:softHyphen/>
        <w:t>стного самоуправления в Российской Федерации», «О развитии малого и средне</w:t>
      </w:r>
      <w:r w:rsidRPr="003B477D">
        <w:rPr>
          <w:rFonts w:ascii="Arial" w:hAnsi="Arial" w:cs="Arial"/>
          <w:sz w:val="18"/>
          <w:szCs w:val="18"/>
        </w:rPr>
        <w:softHyphen/>
        <w:t>го предпринимательства в Российской Федерации», «Об особенностях отчужде</w:t>
      </w:r>
      <w:r w:rsidRPr="003B477D">
        <w:rPr>
          <w:rFonts w:ascii="Arial" w:hAnsi="Arial" w:cs="Arial"/>
          <w:sz w:val="18"/>
          <w:szCs w:val="18"/>
        </w:rPr>
        <w:softHyphen/>
        <w:t xml:space="preserve">ния недвижимого имущества, находящегося в государственной собственности субъектов Российской </w:t>
      </w:r>
      <w:r w:rsidRPr="003B477D">
        <w:rPr>
          <w:rFonts w:ascii="Arial" w:hAnsi="Arial" w:cs="Arial"/>
          <w:sz w:val="18"/>
          <w:szCs w:val="18"/>
        </w:rPr>
        <w:t>Федерации или в муниципальной собственности и арен</w:t>
      </w:r>
      <w:r w:rsidRPr="003B477D">
        <w:rPr>
          <w:rFonts w:ascii="Arial" w:hAnsi="Arial" w:cs="Arial"/>
          <w:sz w:val="18"/>
          <w:szCs w:val="18"/>
        </w:rPr>
        <w:softHyphen/>
        <w:t>дуемого субъектами малого и среднего предпринимательства, и о внесении из</w:t>
      </w:r>
      <w:r w:rsidRPr="003B477D">
        <w:rPr>
          <w:rFonts w:ascii="Arial" w:hAnsi="Arial" w:cs="Arial"/>
          <w:sz w:val="18"/>
          <w:szCs w:val="18"/>
        </w:rPr>
        <w:softHyphen/>
        <w:t>менений в отдельные законодательные акты Российской Федерации», Устава муниципального образования «Город Астрахань</w:t>
      </w:r>
      <w:proofErr w:type="gramEnd"/>
      <w:r w:rsidRPr="003B477D">
        <w:rPr>
          <w:rFonts w:ascii="Arial" w:hAnsi="Arial" w:cs="Arial"/>
          <w:sz w:val="18"/>
          <w:szCs w:val="18"/>
        </w:rPr>
        <w:t xml:space="preserve">», </w:t>
      </w:r>
      <w:proofErr w:type="gramStart"/>
      <w:r w:rsidRPr="003B477D">
        <w:rPr>
          <w:rFonts w:ascii="Arial" w:hAnsi="Arial" w:cs="Arial"/>
          <w:sz w:val="18"/>
          <w:szCs w:val="18"/>
        </w:rPr>
        <w:t>Решения Городс</w:t>
      </w:r>
      <w:r w:rsidRPr="003B477D">
        <w:rPr>
          <w:rFonts w:ascii="Arial" w:hAnsi="Arial" w:cs="Arial"/>
          <w:sz w:val="18"/>
          <w:szCs w:val="18"/>
        </w:rPr>
        <w:t>кой Думы му</w:t>
      </w:r>
      <w:r w:rsidRPr="003B477D">
        <w:rPr>
          <w:rFonts w:ascii="Arial" w:hAnsi="Arial" w:cs="Arial"/>
          <w:sz w:val="18"/>
          <w:szCs w:val="18"/>
        </w:rPr>
        <w:softHyphen/>
        <w:t>ниципального образования «Город Астрахань» от 28.09.2017 № 132 «Об утвер</w:t>
      </w:r>
      <w:r w:rsidRPr="003B477D">
        <w:rPr>
          <w:rFonts w:ascii="Arial" w:hAnsi="Arial" w:cs="Arial"/>
          <w:sz w:val="18"/>
          <w:szCs w:val="18"/>
        </w:rPr>
        <w:softHyphen/>
        <w:t>ждении Порядка формирования, ведения и обязательного опубликования переч</w:t>
      </w:r>
      <w:r w:rsidRPr="003B477D">
        <w:rPr>
          <w:rFonts w:ascii="Arial" w:hAnsi="Arial" w:cs="Arial"/>
          <w:sz w:val="18"/>
          <w:szCs w:val="18"/>
        </w:rPr>
        <w:softHyphen/>
        <w:t>ня муниципального имущества муниципального образования «Город Астра</w:t>
      </w:r>
      <w:r w:rsidRPr="003B477D">
        <w:rPr>
          <w:rFonts w:ascii="Arial" w:hAnsi="Arial" w:cs="Arial"/>
          <w:sz w:val="18"/>
          <w:szCs w:val="18"/>
        </w:rPr>
        <w:softHyphen/>
        <w:t>хань», свободного от прав трет</w:t>
      </w:r>
      <w:r w:rsidRPr="003B477D">
        <w:rPr>
          <w:rFonts w:ascii="Arial" w:hAnsi="Arial" w:cs="Arial"/>
          <w:sz w:val="18"/>
          <w:szCs w:val="18"/>
        </w:rPr>
        <w:t>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</w:t>
      </w:r>
      <w:r w:rsidRPr="003B477D">
        <w:rPr>
          <w:rFonts w:ascii="Arial" w:hAnsi="Arial" w:cs="Arial"/>
          <w:sz w:val="18"/>
          <w:szCs w:val="18"/>
        </w:rPr>
        <w:softHyphen/>
        <w:t>тельства в Российской Федерации»,</w:t>
      </w:r>
      <w:r w:rsidR="003B477D">
        <w:rPr>
          <w:rFonts w:ascii="Arial" w:hAnsi="Arial" w:cs="Arial"/>
          <w:sz w:val="18"/>
          <w:szCs w:val="18"/>
        </w:rPr>
        <w:t xml:space="preserve"> </w:t>
      </w:r>
      <w:r w:rsidRPr="003B477D">
        <w:rPr>
          <w:rFonts w:ascii="Arial" w:hAnsi="Arial" w:cs="Arial"/>
          <w:sz w:val="18"/>
          <w:szCs w:val="18"/>
        </w:rPr>
        <w:t>ПОСТАНОВЛЯЮ:</w:t>
      </w:r>
      <w:proofErr w:type="gramEnd"/>
    </w:p>
    <w:p w:rsidR="00E6279A" w:rsidRPr="003B477D" w:rsidRDefault="003B477D" w:rsidP="003B47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477D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FE5C38" w:rsidRPr="003B477D">
        <w:rPr>
          <w:rFonts w:ascii="Arial" w:hAnsi="Arial" w:cs="Arial"/>
          <w:sz w:val="18"/>
          <w:szCs w:val="18"/>
        </w:rPr>
        <w:t xml:space="preserve">Внести в </w:t>
      </w:r>
      <w:r w:rsidR="00FE5C38" w:rsidRPr="003B477D">
        <w:rPr>
          <w:rFonts w:ascii="Arial" w:hAnsi="Arial" w:cs="Arial"/>
          <w:sz w:val="18"/>
          <w:szCs w:val="18"/>
        </w:rPr>
        <w:t>постановление администрации города Астрахани от 15.04.2011 № 2884 «Об утверждении Перечня объектов нежилого муниципального фонда, предназначенного для передачи во временное владение и пользование субъектам малого и среднего предпринимательства и организаци</w:t>
      </w:r>
      <w:r w:rsidR="00FE5C38" w:rsidRPr="003B477D">
        <w:rPr>
          <w:rFonts w:ascii="Arial" w:hAnsi="Arial" w:cs="Arial"/>
          <w:sz w:val="18"/>
          <w:szCs w:val="18"/>
        </w:rPr>
        <w:t>ям, образующим инфра</w:t>
      </w:r>
      <w:r w:rsidR="00FE5C38" w:rsidRPr="003B477D">
        <w:rPr>
          <w:rFonts w:ascii="Arial" w:hAnsi="Arial" w:cs="Arial"/>
          <w:sz w:val="18"/>
          <w:szCs w:val="18"/>
        </w:rPr>
        <w:softHyphen/>
        <w:t>структуру поддержки субъектов малого и среднего предпринимательства, сво</w:t>
      </w:r>
      <w:r w:rsidR="00FE5C38" w:rsidRPr="003B477D">
        <w:rPr>
          <w:rFonts w:ascii="Arial" w:hAnsi="Arial" w:cs="Arial"/>
          <w:sz w:val="18"/>
          <w:szCs w:val="18"/>
        </w:rPr>
        <w:softHyphen/>
        <w:t>бодных от прав третьих лиц (за исключением имущественных прав субъектов малого и среднего предпринимательства)» с изменениями, внесенными поста</w:t>
      </w:r>
      <w:r w:rsidR="00FE5C38" w:rsidRPr="003B477D">
        <w:rPr>
          <w:rFonts w:ascii="Arial" w:hAnsi="Arial" w:cs="Arial"/>
          <w:sz w:val="18"/>
          <w:szCs w:val="18"/>
        </w:rPr>
        <w:softHyphen/>
        <w:t>новлениями админис</w:t>
      </w:r>
      <w:r w:rsidR="00FE5C38" w:rsidRPr="003B477D">
        <w:rPr>
          <w:rFonts w:ascii="Arial" w:hAnsi="Arial" w:cs="Arial"/>
          <w:sz w:val="18"/>
          <w:szCs w:val="18"/>
        </w:rPr>
        <w:t>трации города Астрахани</w:t>
      </w:r>
      <w:proofErr w:type="gramEnd"/>
      <w:r w:rsidR="00FE5C38" w:rsidRPr="003B477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FE5C38" w:rsidRPr="003B477D">
        <w:rPr>
          <w:rFonts w:ascii="Arial" w:hAnsi="Arial" w:cs="Arial"/>
          <w:sz w:val="18"/>
          <w:szCs w:val="18"/>
        </w:rPr>
        <w:t>от 29.03.2012 № 2706, от 15.03.2013 № 1961, от 14.05.2013 № 3972, от 03.04.2014 № 2233, постановления</w:t>
      </w:r>
      <w:r w:rsidR="00FE5C38" w:rsidRPr="003B477D">
        <w:rPr>
          <w:rFonts w:ascii="Arial" w:hAnsi="Arial" w:cs="Arial"/>
          <w:sz w:val="18"/>
          <w:szCs w:val="18"/>
        </w:rPr>
        <w:softHyphen/>
        <w:t>ми администрации муниципального образования «Город Астрахань» от 16.07.2015 № 4384, от 01.07.2016 № 4341, от 05.10.2016 № 6664, от</w:t>
      </w:r>
      <w:r w:rsidR="00FE5C38" w:rsidRPr="003B477D">
        <w:rPr>
          <w:rFonts w:ascii="Arial" w:hAnsi="Arial" w:cs="Arial"/>
          <w:sz w:val="18"/>
          <w:szCs w:val="18"/>
        </w:rPr>
        <w:t xml:space="preserve"> 31.03.2017 № 1902, от 01.09.2017 № 5010, от 06.03.2018 № 160, от 11.09.2018 № 538, следующие дополнения:</w:t>
      </w:r>
      <w:proofErr w:type="gramEnd"/>
    </w:p>
    <w:p w:rsidR="00E6279A" w:rsidRPr="003B477D" w:rsidRDefault="00FE5C38" w:rsidP="003B477D">
      <w:pPr>
        <w:ind w:firstLine="709"/>
        <w:jc w:val="both"/>
      </w:pPr>
      <w:r w:rsidRPr="003B477D">
        <w:rPr>
          <w:rFonts w:ascii="Arial" w:hAnsi="Arial" w:cs="Arial"/>
          <w:sz w:val="18"/>
          <w:szCs w:val="18"/>
        </w:rPr>
        <w:t>Перечень объектов нежилого муниципального фонда, предназначенного для передачи во временное владение и пользование субъектам малого и сред</w:t>
      </w:r>
      <w:r w:rsidRPr="003B477D">
        <w:rPr>
          <w:rFonts w:ascii="Arial" w:hAnsi="Arial" w:cs="Arial"/>
          <w:sz w:val="18"/>
          <w:szCs w:val="18"/>
        </w:rPr>
        <w:softHyphen/>
        <w:t>него предп</w:t>
      </w:r>
      <w:r w:rsidRPr="003B477D">
        <w:rPr>
          <w:rFonts w:ascii="Arial" w:hAnsi="Arial" w:cs="Arial"/>
          <w:sz w:val="18"/>
          <w:szCs w:val="18"/>
        </w:rPr>
        <w:t>ринимательства и организациям, образующим инфраструктуру под</w:t>
      </w:r>
      <w:r w:rsidRPr="003B477D">
        <w:rPr>
          <w:rFonts w:ascii="Arial" w:hAnsi="Arial" w:cs="Arial"/>
          <w:sz w:val="18"/>
          <w:szCs w:val="18"/>
        </w:rPr>
        <w:softHyphen/>
        <w:t>держки субъектов малого и среднего предпринимательства, свободных от прав третьих лиц (за исключением имущественных прав субъектов малого и среднего предпринимательства) дополнить следующими стро</w:t>
      </w:r>
      <w:r w:rsidRPr="003B477D">
        <w:rPr>
          <w:rFonts w:ascii="Arial" w:hAnsi="Arial" w:cs="Arial"/>
          <w:sz w:val="18"/>
          <w:szCs w:val="18"/>
        </w:rPr>
        <w:t>ками:</w:t>
      </w:r>
    </w:p>
    <w:tbl>
      <w:tblPr>
        <w:tblOverlap w:val="never"/>
        <w:tblW w:w="873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1211"/>
        <w:gridCol w:w="4678"/>
        <w:gridCol w:w="2268"/>
      </w:tblGrid>
      <w:tr w:rsidR="00E6279A" w:rsidRPr="003B477D" w:rsidTr="003B477D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477D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3B477D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Площадь,</w:t>
            </w:r>
            <w:r w:rsidR="003B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77D">
              <w:rPr>
                <w:rFonts w:ascii="Arial" w:hAnsi="Arial" w:cs="Arial"/>
                <w:sz w:val="18"/>
                <w:szCs w:val="18"/>
              </w:rPr>
              <w:t>кв.</w:t>
            </w:r>
            <w:r w:rsidR="003B4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77D">
              <w:rPr>
                <w:rFonts w:ascii="Arial" w:hAnsi="Arial" w:cs="Arial"/>
                <w:sz w:val="18"/>
                <w:szCs w:val="18"/>
              </w:rPr>
              <w:t>м</w:t>
            </w:r>
          </w:p>
        </w:tc>
      </w:tr>
      <w:tr w:rsidR="00E6279A" w:rsidRPr="003B477D" w:rsidTr="003B477D"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Кировский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ул. Ахматовская/ Кирова, 9/13 пом.68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147,0</w:t>
            </w:r>
          </w:p>
        </w:tc>
      </w:tr>
      <w:tr w:rsidR="00E6279A" w:rsidRPr="003B477D" w:rsidTr="003B477D">
        <w:trPr>
          <w:trHeight w:hRule="exact" w:val="5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Кировский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 xml:space="preserve">ул. </w:t>
            </w:r>
            <w:proofErr w:type="spellStart"/>
            <w:r w:rsidRPr="003B477D">
              <w:rPr>
                <w:rFonts w:ascii="Arial" w:hAnsi="Arial" w:cs="Arial"/>
                <w:sz w:val="18"/>
                <w:szCs w:val="18"/>
              </w:rPr>
              <w:t>Кр</w:t>
            </w:r>
            <w:proofErr w:type="spellEnd"/>
            <w:r w:rsidRPr="003B477D">
              <w:rPr>
                <w:rFonts w:ascii="Arial" w:hAnsi="Arial" w:cs="Arial"/>
                <w:sz w:val="18"/>
                <w:szCs w:val="18"/>
              </w:rPr>
              <w:t>. Набережная/Коммунистическая, 38/20 пом. 045 коми. 1-5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79A" w:rsidRPr="003B477D" w:rsidRDefault="00FE5C38" w:rsidP="003B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77D">
              <w:rPr>
                <w:rFonts w:ascii="Arial" w:hAnsi="Arial" w:cs="Arial"/>
                <w:sz w:val="18"/>
                <w:szCs w:val="18"/>
              </w:rPr>
              <w:t>14,5; 10,5; 15,5; 29,3; 11,3</w:t>
            </w:r>
          </w:p>
        </w:tc>
      </w:tr>
    </w:tbl>
    <w:p w:rsidR="00E6279A" w:rsidRPr="003B477D" w:rsidRDefault="00E6279A" w:rsidP="003B477D"/>
    <w:p w:rsidR="00E6279A" w:rsidRPr="003B477D" w:rsidRDefault="003B477D" w:rsidP="003B47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477D">
        <w:rPr>
          <w:rFonts w:ascii="Arial" w:hAnsi="Arial" w:cs="Arial"/>
          <w:sz w:val="18"/>
          <w:szCs w:val="18"/>
        </w:rPr>
        <w:t xml:space="preserve">2. </w:t>
      </w:r>
      <w:r w:rsidR="00FE5C38" w:rsidRPr="003B477D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</w:t>
      </w:r>
      <w:r w:rsidR="00FE5C38" w:rsidRPr="003B477D">
        <w:rPr>
          <w:rFonts w:ascii="Arial" w:hAnsi="Arial" w:cs="Arial"/>
          <w:sz w:val="18"/>
          <w:szCs w:val="18"/>
        </w:rPr>
        <w:t>муниципально</w:t>
      </w:r>
      <w:r w:rsidR="00FE5C38" w:rsidRPr="003B477D">
        <w:rPr>
          <w:rFonts w:ascii="Arial" w:hAnsi="Arial" w:cs="Arial"/>
          <w:sz w:val="18"/>
          <w:szCs w:val="18"/>
        </w:rPr>
        <w:softHyphen/>
        <w:t>го образования «Город Астрахань»:</w:t>
      </w:r>
    </w:p>
    <w:p w:rsidR="00E6279A" w:rsidRPr="003B477D" w:rsidRDefault="003B477D" w:rsidP="003B47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477D">
        <w:rPr>
          <w:rFonts w:ascii="Arial" w:hAnsi="Arial" w:cs="Arial"/>
          <w:sz w:val="18"/>
          <w:szCs w:val="18"/>
        </w:rPr>
        <w:t xml:space="preserve">2.1. </w:t>
      </w:r>
      <w:r w:rsidR="00FE5C38" w:rsidRPr="003B477D">
        <w:rPr>
          <w:rFonts w:ascii="Arial" w:hAnsi="Arial" w:cs="Arial"/>
          <w:sz w:val="18"/>
          <w:szCs w:val="18"/>
        </w:rPr>
        <w:t>Опубликовать настоящее постановление администрации муниципального образования «Город Астрахань» в средствах массовой информации в течение 10 рабочих дней со дня утверждения.</w:t>
      </w:r>
    </w:p>
    <w:p w:rsidR="00E6279A" w:rsidRPr="003B477D" w:rsidRDefault="003B477D" w:rsidP="003B47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477D">
        <w:rPr>
          <w:rFonts w:ascii="Arial" w:hAnsi="Arial" w:cs="Arial"/>
          <w:sz w:val="18"/>
          <w:szCs w:val="18"/>
        </w:rPr>
        <w:t xml:space="preserve">2.2. </w:t>
      </w:r>
      <w:proofErr w:type="gramStart"/>
      <w:r w:rsidR="00FE5C38" w:rsidRPr="003B477D">
        <w:rPr>
          <w:rFonts w:ascii="Arial" w:hAnsi="Arial" w:cs="Arial"/>
          <w:sz w:val="18"/>
          <w:szCs w:val="18"/>
        </w:rPr>
        <w:t>Разместить</w:t>
      </w:r>
      <w:proofErr w:type="gramEnd"/>
      <w:r w:rsidR="00FE5C38" w:rsidRPr="003B477D">
        <w:rPr>
          <w:rFonts w:ascii="Arial" w:hAnsi="Arial" w:cs="Arial"/>
          <w:sz w:val="18"/>
          <w:szCs w:val="18"/>
        </w:rPr>
        <w:t xml:space="preserve"> настоящее постановление </w:t>
      </w:r>
      <w:r w:rsidR="00FE5C38" w:rsidRPr="003B477D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на официальном сайте администрации муни</w:t>
      </w:r>
      <w:r w:rsidR="00FE5C38" w:rsidRPr="003B477D">
        <w:rPr>
          <w:rFonts w:ascii="Arial" w:hAnsi="Arial" w:cs="Arial"/>
          <w:sz w:val="18"/>
          <w:szCs w:val="18"/>
        </w:rPr>
        <w:softHyphen/>
        <w:t>ципального образования «Город Астрахань» в течение 3 рабочих дней со дня утверждения.</w:t>
      </w:r>
    </w:p>
    <w:p w:rsidR="00E6279A" w:rsidRPr="003B477D" w:rsidRDefault="003B477D" w:rsidP="003B47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477D">
        <w:rPr>
          <w:rFonts w:ascii="Arial" w:hAnsi="Arial" w:cs="Arial"/>
          <w:sz w:val="18"/>
          <w:szCs w:val="18"/>
        </w:rPr>
        <w:t xml:space="preserve">3. </w:t>
      </w:r>
      <w:r w:rsidR="00FE5C38" w:rsidRPr="003B477D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</w:t>
      </w:r>
      <w:r w:rsidR="00FE5C38" w:rsidRPr="003B477D">
        <w:rPr>
          <w:rFonts w:ascii="Arial" w:hAnsi="Arial" w:cs="Arial"/>
          <w:sz w:val="18"/>
          <w:szCs w:val="18"/>
        </w:rPr>
        <w:softHyphen/>
        <w:t>пального об</w:t>
      </w:r>
      <w:r w:rsidR="00FE5C38" w:rsidRPr="003B477D">
        <w:rPr>
          <w:rFonts w:ascii="Arial" w:hAnsi="Arial" w:cs="Arial"/>
          <w:sz w:val="18"/>
          <w:szCs w:val="18"/>
        </w:rPr>
        <w:t>разования «Город Астрахань»:</w:t>
      </w:r>
    </w:p>
    <w:p w:rsidR="00E6279A" w:rsidRPr="003B477D" w:rsidRDefault="003B477D" w:rsidP="003B47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477D">
        <w:rPr>
          <w:rFonts w:ascii="Arial" w:hAnsi="Arial" w:cs="Arial"/>
          <w:sz w:val="18"/>
          <w:szCs w:val="18"/>
        </w:rPr>
        <w:t xml:space="preserve">3.1. </w:t>
      </w:r>
      <w:r w:rsidR="00FE5C38" w:rsidRPr="003B477D">
        <w:rPr>
          <w:rFonts w:ascii="Arial" w:hAnsi="Arial" w:cs="Arial"/>
          <w:sz w:val="18"/>
          <w:szCs w:val="18"/>
        </w:rPr>
        <w:t>Внести соответствующие изменения в поисково-справочную систему правовых актов администрации муниципального образования «Город Астра</w:t>
      </w:r>
      <w:r w:rsidR="00FE5C38" w:rsidRPr="003B477D">
        <w:rPr>
          <w:rFonts w:ascii="Arial" w:hAnsi="Arial" w:cs="Arial"/>
          <w:sz w:val="18"/>
          <w:szCs w:val="18"/>
        </w:rPr>
        <w:softHyphen/>
        <w:t>хань».</w:t>
      </w:r>
    </w:p>
    <w:p w:rsidR="00E6279A" w:rsidRPr="003B477D" w:rsidRDefault="003B477D" w:rsidP="003B47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477D">
        <w:rPr>
          <w:rFonts w:ascii="Arial" w:hAnsi="Arial" w:cs="Arial"/>
          <w:sz w:val="18"/>
          <w:szCs w:val="18"/>
        </w:rPr>
        <w:t xml:space="preserve">3.2. </w:t>
      </w:r>
      <w:r w:rsidR="00FE5C38" w:rsidRPr="003B477D">
        <w:rPr>
          <w:rFonts w:ascii="Arial" w:hAnsi="Arial" w:cs="Arial"/>
          <w:sz w:val="18"/>
          <w:szCs w:val="18"/>
        </w:rPr>
        <w:t>Копию данного правового акта передать в муниципальное казенное учреждение г. Астрахани «</w:t>
      </w:r>
      <w:r w:rsidR="00FE5C38" w:rsidRPr="003B477D">
        <w:rPr>
          <w:rFonts w:ascii="Arial" w:hAnsi="Arial" w:cs="Arial"/>
          <w:sz w:val="18"/>
          <w:szCs w:val="18"/>
        </w:rPr>
        <w:t>Астраханский городской архив» для внесения изме</w:t>
      </w:r>
      <w:r w:rsidR="00FE5C38" w:rsidRPr="003B477D">
        <w:rPr>
          <w:rFonts w:ascii="Arial" w:hAnsi="Arial" w:cs="Arial"/>
          <w:sz w:val="18"/>
          <w:szCs w:val="18"/>
        </w:rPr>
        <w:softHyphen/>
        <w:t>нений в справочно-поисковые системы архива и использования в работе по предоставлению информационных услуг.</w:t>
      </w:r>
    </w:p>
    <w:p w:rsidR="00E6279A" w:rsidRPr="003B477D" w:rsidRDefault="003B477D" w:rsidP="003B47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477D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FE5C38" w:rsidRPr="003B477D">
        <w:rPr>
          <w:rFonts w:ascii="Arial" w:hAnsi="Arial" w:cs="Arial"/>
          <w:sz w:val="18"/>
          <w:szCs w:val="18"/>
        </w:rPr>
        <w:t>Контроль за</w:t>
      </w:r>
      <w:proofErr w:type="gramEnd"/>
      <w:r w:rsidR="00FE5C38" w:rsidRPr="003B477D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</w:t>
      </w:r>
      <w:r w:rsidR="00FE5C38" w:rsidRPr="003B477D">
        <w:rPr>
          <w:rFonts w:ascii="Arial" w:hAnsi="Arial" w:cs="Arial"/>
          <w:sz w:val="18"/>
          <w:szCs w:val="18"/>
        </w:rPr>
        <w:t>рахань» оставляю за собой.</w:t>
      </w:r>
    </w:p>
    <w:p w:rsidR="00E6279A" w:rsidRPr="003B477D" w:rsidRDefault="00FE5C38" w:rsidP="003B477D">
      <w:pPr>
        <w:pStyle w:val="23"/>
        <w:shd w:val="clear" w:color="auto" w:fill="auto"/>
        <w:spacing w:before="0" w:after="0" w:line="240" w:lineRule="auto"/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3B477D">
        <w:rPr>
          <w:rFonts w:ascii="Arial" w:hAnsi="Arial" w:cs="Arial"/>
          <w:b/>
          <w:sz w:val="18"/>
          <w:szCs w:val="18"/>
        </w:rPr>
        <w:t>И.о</w:t>
      </w:r>
      <w:proofErr w:type="spellEnd"/>
      <w:r w:rsidRPr="003B477D">
        <w:rPr>
          <w:rFonts w:ascii="Arial" w:hAnsi="Arial" w:cs="Arial"/>
          <w:b/>
          <w:sz w:val="18"/>
          <w:szCs w:val="18"/>
        </w:rPr>
        <w:t>.</w:t>
      </w:r>
      <w:r w:rsidR="003B477D">
        <w:rPr>
          <w:rFonts w:ascii="Arial" w:hAnsi="Arial" w:cs="Arial"/>
          <w:b/>
          <w:sz w:val="18"/>
          <w:szCs w:val="18"/>
        </w:rPr>
        <w:t xml:space="preserve"> </w:t>
      </w:r>
      <w:r w:rsidRPr="003B477D">
        <w:rPr>
          <w:rFonts w:ascii="Arial" w:hAnsi="Arial" w:cs="Arial"/>
          <w:b/>
          <w:sz w:val="18"/>
          <w:szCs w:val="18"/>
        </w:rPr>
        <w:t>главы администрации</w:t>
      </w:r>
      <w:r w:rsidR="003B477D" w:rsidRPr="003B477D">
        <w:rPr>
          <w:rStyle w:val="2Exact"/>
          <w:rFonts w:ascii="Arial" w:hAnsi="Arial" w:cs="Arial"/>
          <w:b/>
          <w:sz w:val="18"/>
          <w:szCs w:val="18"/>
        </w:rPr>
        <w:t xml:space="preserve"> </w:t>
      </w:r>
      <w:r w:rsidR="003B477D" w:rsidRPr="003B477D">
        <w:rPr>
          <w:rStyle w:val="2Exact"/>
          <w:rFonts w:ascii="Arial" w:hAnsi="Arial" w:cs="Arial"/>
          <w:b/>
          <w:sz w:val="18"/>
          <w:szCs w:val="18"/>
        </w:rPr>
        <w:t>М.Н. Пермякова</w:t>
      </w:r>
    </w:p>
    <w:sectPr w:rsidR="00E6279A" w:rsidRPr="003B477D" w:rsidSect="00743224">
      <w:headerReference w:type="default" r:id="rId8"/>
      <w:pgSz w:w="11900" w:h="16840"/>
      <w:pgMar w:top="1134" w:right="1128" w:bottom="1162" w:left="1985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38" w:rsidRDefault="00FE5C38">
      <w:r>
        <w:separator/>
      </w:r>
    </w:p>
  </w:endnote>
  <w:endnote w:type="continuationSeparator" w:id="0">
    <w:p w:rsidR="00FE5C38" w:rsidRDefault="00FE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38" w:rsidRDefault="00FE5C38"/>
  </w:footnote>
  <w:footnote w:type="continuationSeparator" w:id="0">
    <w:p w:rsidR="00FE5C38" w:rsidRDefault="00FE5C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9A" w:rsidRDefault="00FE5C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2.4pt;margin-top:39.4pt;width:4.1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6279A" w:rsidRDefault="00FE5C38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01A5F"/>
    <w:multiLevelType w:val="multilevel"/>
    <w:tmpl w:val="EB385B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DE655E"/>
    <w:multiLevelType w:val="multilevel"/>
    <w:tmpl w:val="37B43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6279A"/>
    <w:rsid w:val="003B477D"/>
    <w:rsid w:val="00743224"/>
    <w:rsid w:val="00E6279A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MicrosoftSansSerif13ptExact">
    <w:name w:val="Основной текст (3) + Microsoft Sans Serif;13 pt;Не полужирный Exact"/>
    <w:basedOn w:val="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080" w:after="9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1080" w:line="0" w:lineRule="atLeast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2020-08-21T12:41:00Z</dcterms:created>
  <dcterms:modified xsi:type="dcterms:W3CDTF">2020-08-21T12:49:00Z</dcterms:modified>
</cp:coreProperties>
</file>