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45D" w:rsidRDefault="003C645D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3C645D" w:rsidRDefault="003C645D">
      <w:pPr>
        <w:pStyle w:val="ConsPlusNormal"/>
        <w:jc w:val="both"/>
        <w:outlineLvl w:val="0"/>
      </w:pPr>
    </w:p>
    <w:p w:rsidR="003C645D" w:rsidRDefault="003C645D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3C645D" w:rsidRDefault="003C645D">
      <w:pPr>
        <w:pStyle w:val="ConsPlusTitle"/>
        <w:jc w:val="center"/>
      </w:pPr>
    </w:p>
    <w:p w:rsidR="003C645D" w:rsidRDefault="003C645D">
      <w:pPr>
        <w:pStyle w:val="ConsPlusTitle"/>
        <w:jc w:val="center"/>
      </w:pPr>
      <w:r>
        <w:t>ПОСТАНОВЛЕНИЕ</w:t>
      </w:r>
    </w:p>
    <w:p w:rsidR="003C645D" w:rsidRDefault="003C645D">
      <w:pPr>
        <w:pStyle w:val="ConsPlusTitle"/>
        <w:jc w:val="center"/>
      </w:pPr>
      <w:r>
        <w:t>от 6 июня 2019 г. N 255</w:t>
      </w:r>
    </w:p>
    <w:p w:rsidR="003C645D" w:rsidRDefault="003C645D">
      <w:pPr>
        <w:pStyle w:val="ConsPlusTitle"/>
        <w:jc w:val="center"/>
      </w:pPr>
    </w:p>
    <w:p w:rsidR="003C645D" w:rsidRDefault="003C645D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3C645D" w:rsidRDefault="003C645D">
      <w:pPr>
        <w:pStyle w:val="ConsPlusTitle"/>
        <w:jc w:val="center"/>
      </w:pPr>
      <w:r>
        <w:t>МУНИЦИПАЛЬНОГО ОБРАЗОВАНИЯ "ГОРОД АСТРАХАНЬ" ПРЕДОСТАВЛЕНИЯ</w:t>
      </w:r>
    </w:p>
    <w:p w:rsidR="003C645D" w:rsidRDefault="003C645D">
      <w:pPr>
        <w:pStyle w:val="ConsPlusTitle"/>
        <w:jc w:val="center"/>
      </w:pPr>
      <w:r>
        <w:t>МУНИЦИПАЛЬНОЙ УСЛУГИ "НАПРАВЛЕНИЕ УВЕДОМЛЕНИЯ О СООТВЕТСТВИИ</w:t>
      </w:r>
    </w:p>
    <w:p w:rsidR="003C645D" w:rsidRDefault="003C645D">
      <w:pPr>
        <w:pStyle w:val="ConsPlusTitle"/>
        <w:jc w:val="center"/>
      </w:pPr>
      <w:r>
        <w:t>ПОСТРОЕННЫХ ИЛИ РЕКОНСТРУИРОВАННЫХ ОБЪЕКТА ИНДИВИДУАЛЬНОГО</w:t>
      </w:r>
    </w:p>
    <w:p w:rsidR="003C645D" w:rsidRDefault="003C645D">
      <w:pPr>
        <w:pStyle w:val="ConsPlusTitle"/>
        <w:jc w:val="center"/>
      </w:pPr>
      <w:r>
        <w:t>ЖИЛИЩНОГО СТРОИТЕЛЬСТВА ИЛИ САДОВОГО ДОМА ТРЕБОВАНИЯМ</w:t>
      </w:r>
    </w:p>
    <w:p w:rsidR="003C645D" w:rsidRDefault="003C645D">
      <w:pPr>
        <w:pStyle w:val="ConsPlusTitle"/>
        <w:jc w:val="center"/>
      </w:pPr>
      <w:r>
        <w:t>ЗАКОНОДАТЕЛЬСТВА О ГРАДОСТРОИТЕЛЬНОЙ ДЕЯТЕЛЬНОСТИ ЛИБО</w:t>
      </w:r>
    </w:p>
    <w:p w:rsidR="003C645D" w:rsidRDefault="003C645D">
      <w:pPr>
        <w:pStyle w:val="ConsPlusTitle"/>
        <w:jc w:val="center"/>
      </w:pPr>
      <w:r>
        <w:t>О НЕСООТВЕТСТВИИ ПОСТРОЕННЫХ ИЛИ РЕКОНСТРУИРОВАННЫХ ОБЪЕКТА</w:t>
      </w:r>
    </w:p>
    <w:p w:rsidR="003C645D" w:rsidRDefault="003C645D">
      <w:pPr>
        <w:pStyle w:val="ConsPlusTitle"/>
        <w:jc w:val="center"/>
      </w:pPr>
      <w:r>
        <w:t>ИНДИВИДУАЛЬНОГО ЖИЛИЩНОГО СТРОИТЕЛЬСТВА ИЛИ САДОВОГО ДОМА</w:t>
      </w:r>
    </w:p>
    <w:p w:rsidR="003C645D" w:rsidRDefault="003C645D">
      <w:pPr>
        <w:pStyle w:val="ConsPlusTitle"/>
        <w:jc w:val="center"/>
      </w:pPr>
      <w:r>
        <w:t>ТРЕБОВАНИЯМ ЗАКОНОДАТЕЛЬСТВА О ГРАДОСТРОИТЕЛЬНОЙ</w:t>
      </w:r>
    </w:p>
    <w:p w:rsidR="003C645D" w:rsidRDefault="003C645D">
      <w:pPr>
        <w:pStyle w:val="ConsPlusTitle"/>
        <w:jc w:val="center"/>
      </w:pPr>
      <w:r>
        <w:t>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ind w:firstLine="540"/>
        <w:jc w:val="both"/>
      </w:pPr>
      <w:r>
        <w:t xml:space="preserve">В соответствии с Градостроительным </w:t>
      </w:r>
      <w:hyperlink r:id="rId6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7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0" w:name="P18"/>
      <w:bookmarkEnd w:id="0"/>
      <w:r>
        <w:t xml:space="preserve">1. Утвердить прилагаемый административный </w:t>
      </w:r>
      <w:hyperlink w:anchor="P44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 Управлению по строительству, архитектуре и градостроительству администрации муниципального образования "Город Астрахань":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2.1. Обеспечить исполнение административного Регламента, указанного в </w:t>
      </w:r>
      <w:hyperlink w:anchor="P18" w:history="1">
        <w:r>
          <w:rPr>
            <w:color w:val="0000FF"/>
          </w:rPr>
          <w:t>пункте 1</w:t>
        </w:r>
      </w:hyperlink>
      <w:r>
        <w:t xml:space="preserve"> настоящего Постановления.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2.2. Внести соответствующие изменения в государственные информационные системы http://www.gosuslugi.ru, http://www.gosuslugi.astrobl.ru.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3.2. Разместить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3.3. Разместить административный Регламент, указанный в </w:t>
      </w:r>
      <w:hyperlink w:anchor="P18" w:history="1">
        <w:r>
          <w:rPr>
            <w:color w:val="0000FF"/>
          </w:rPr>
          <w:t>пункте 1</w:t>
        </w:r>
      </w:hyperlink>
      <w:r>
        <w:t xml:space="preserve"> настоящего </w:t>
      </w:r>
      <w:r>
        <w:lastRenderedPageBreak/>
        <w:t>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во вкладке "Административные регламенты".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4.2. В течение 10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</w:pPr>
      <w:r>
        <w:t>Глава администрации</w:t>
      </w:r>
    </w:p>
    <w:p w:rsidR="003C645D" w:rsidRDefault="003C645D">
      <w:pPr>
        <w:pStyle w:val="ConsPlusNormal"/>
        <w:jc w:val="right"/>
      </w:pPr>
      <w:r>
        <w:t>Р.Л.ХАРИСОВ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  <w:outlineLvl w:val="0"/>
      </w:pPr>
      <w:r>
        <w:t>Утвержден</w:t>
      </w:r>
    </w:p>
    <w:p w:rsidR="003C645D" w:rsidRDefault="003C645D">
      <w:pPr>
        <w:pStyle w:val="ConsPlusNormal"/>
        <w:jc w:val="right"/>
      </w:pPr>
      <w:r>
        <w:t>Постановлением администрации</w:t>
      </w:r>
    </w:p>
    <w:p w:rsidR="003C645D" w:rsidRDefault="003C645D">
      <w:pPr>
        <w:pStyle w:val="ConsPlusNormal"/>
        <w:jc w:val="right"/>
      </w:pPr>
      <w:r>
        <w:t>муниципального образования</w:t>
      </w:r>
    </w:p>
    <w:p w:rsidR="003C645D" w:rsidRDefault="003C645D">
      <w:pPr>
        <w:pStyle w:val="ConsPlusNormal"/>
        <w:jc w:val="right"/>
      </w:pPr>
      <w:r>
        <w:t>"Город Астрахань"</w:t>
      </w:r>
    </w:p>
    <w:p w:rsidR="003C645D" w:rsidRDefault="003C645D">
      <w:pPr>
        <w:pStyle w:val="ConsPlusNormal"/>
        <w:jc w:val="right"/>
      </w:pPr>
      <w:r>
        <w:t>от 6 июня 2019 г. N 255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</w:pPr>
      <w:bookmarkStart w:id="1" w:name="P44"/>
      <w:bookmarkEnd w:id="1"/>
      <w:r>
        <w:t>АДМИНИСТРАТИВНЫЙ РЕГЛАМЕНТ</w:t>
      </w:r>
    </w:p>
    <w:p w:rsidR="003C645D" w:rsidRDefault="003C645D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3C645D" w:rsidRDefault="003C645D">
      <w:pPr>
        <w:pStyle w:val="ConsPlusTitle"/>
        <w:jc w:val="center"/>
      </w:pPr>
      <w:r>
        <w:t>ПРЕДОСТАВЛЕНИЯ МУНИЦИПАЛЬНОЙ УСЛУГИ "НАПРАВЛЕНИЕ УВЕДОМЛЕНИЯ</w:t>
      </w:r>
    </w:p>
    <w:p w:rsidR="003C645D" w:rsidRDefault="003C645D">
      <w:pPr>
        <w:pStyle w:val="ConsPlusTitle"/>
        <w:jc w:val="center"/>
      </w:pPr>
      <w:r>
        <w:t>О СООТВЕТСТВИИ ПОСТРОЕННЫХ ИЛИ РЕКОНСТРУИРОВАННЫХ ОБЪЕКТА</w:t>
      </w:r>
    </w:p>
    <w:p w:rsidR="003C645D" w:rsidRDefault="003C645D">
      <w:pPr>
        <w:pStyle w:val="ConsPlusTitle"/>
        <w:jc w:val="center"/>
      </w:pPr>
      <w:r>
        <w:t>ИНДИВИДУАЛЬНОГО ЖИЛИЩНОГО СТРОИТЕЛЬСТВА ИЛИ САДОВОГО ДОМА</w:t>
      </w:r>
    </w:p>
    <w:p w:rsidR="003C645D" w:rsidRDefault="003C645D">
      <w:pPr>
        <w:pStyle w:val="ConsPlusTitle"/>
        <w:jc w:val="center"/>
      </w:pPr>
      <w:r>
        <w:t>ТРЕБОВАНИЯМ ЗАКОНОДАТЕЛЬСТВА О ГРАДОСТРОИТЕЛЬНОЙ</w:t>
      </w:r>
    </w:p>
    <w:p w:rsidR="003C645D" w:rsidRDefault="003C645D">
      <w:pPr>
        <w:pStyle w:val="ConsPlusTitle"/>
        <w:jc w:val="center"/>
      </w:pPr>
      <w:r>
        <w:t>ДЕЯТЕЛЬНОСТИ ЛИБО О НЕСООТВЕТСТВИИ ПОСТРОЕННЫХ ИЛИ</w:t>
      </w:r>
    </w:p>
    <w:p w:rsidR="003C645D" w:rsidRDefault="003C645D">
      <w:pPr>
        <w:pStyle w:val="ConsPlusTitle"/>
        <w:jc w:val="center"/>
      </w:pPr>
      <w:r>
        <w:t>РЕКОНСТРУИРОВАННЫХ ОБЪЕКТА ИНДИВИДУАЛЬНОГО ЖИЛИЩНОГО</w:t>
      </w:r>
    </w:p>
    <w:p w:rsidR="003C645D" w:rsidRDefault="003C645D">
      <w:pPr>
        <w:pStyle w:val="ConsPlusTitle"/>
        <w:jc w:val="center"/>
      </w:pPr>
      <w:r>
        <w:t>СТРОИТЕЛЬСТВА ИЛИ САДОВОГО ДОМА ТРЕБОВАНИЯМ</w:t>
      </w:r>
    </w:p>
    <w:p w:rsidR="003C645D" w:rsidRDefault="003C645D">
      <w:pPr>
        <w:pStyle w:val="ConsPlusTitle"/>
        <w:jc w:val="center"/>
      </w:pPr>
      <w:r>
        <w:t>ЗАКОНОДАТЕЛЬСТВА О ГРАДОСТРОИТЕЛЬНОЙ 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  <w:outlineLvl w:val="1"/>
      </w:pPr>
      <w:r>
        <w:t>1. Общие положения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ind w:firstLine="540"/>
        <w:jc w:val="both"/>
      </w:pPr>
      <w:r>
        <w:t xml:space="preserve">1.1. Административный Регламент администрации муниципального образования "Город Астрахань" предоставления муниципальной услуги "Направление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по предоставлению муниципальной </w:t>
      </w:r>
      <w:r>
        <w:lastRenderedPageBreak/>
        <w:t>услуги, в соответствии с законодательством Российской Федерации.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1.2. Административный Регламент размещается на официальном сайте администрации муниципального образования "Город Астрахань":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помещениях управления по строительству, архитектуре и градостроительству администрации муниципального образования "Город Астрахань" (далее - Управление),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1.3. Заявителем на получение муниципальной услуги является застройщик - физическое или юридическое лицо, обеспечивающее на принадлежащем ему земельном участке строительство, реконструкцию, капитальный ремонт, снос объектов капитального строительства, а также выполнение инженерных изысканий, подготовку проектной документации для их строительства, реконструкции, капитального ремонта, обратившееся в Управление или МФЦ с запросом о предоставлении муниципальной услуги, выраженным в письменной или электронной форме (далее - заявитель).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От имени заявителя могут выступать лица, имеющие право в соответствии с действующим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(далее - заявитель).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услуги: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2" w:name="P62"/>
      <w:bookmarkEnd w:id="2"/>
      <w:r>
        <w:t>1.4.1. Информация о местонахождении, графике работы и телефонах Управления, отдела выдачи разрешительной документации Управления (далее - Отдел), о местонахождении помещения в администрации муниципального образования "Город Астрахань", в котором осуществляется обслуживание инвалидов.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Местонахождение Управления, Отдела: 414000, г. Астрахань, ул. Советская, д. 8, кабинеты 17, 19, 20.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с 13.00 до 14.00. Выходные дни: суббота, воскресенье.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08.30 до 17.00.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17.30.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График личного приема начальником Управления: среда с 14.00 до 17.30.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4, кабинет 11.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 в помещении администрации муниципального образования "Город Астрахань": понедельник - пятница с 8.30 до 17.30, перерыв на обед с 13.00 до 14.00, выходные дни: суббота, воскресенье.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Телефоны для справок: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Управление: приемная - телефон 8 (8512) 51-45-33, факс: 8 (8512) 51-14-60.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Ответственные за предоставление муниципальной услуги должностные лица Управления: 8 (8512) 48-30-50, 48-30-52, 48-30-53.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1.4.2. </w:t>
      </w:r>
      <w:hyperlink w:anchor="P455" w:history="1">
        <w:r>
          <w:rPr>
            <w:color w:val="0000FF"/>
          </w:rPr>
          <w:t>Информация</w:t>
        </w:r>
      </w:hyperlink>
      <w:r>
        <w:t xml:space="preserve"> о месте нахождения и телефонах МФЦ, территориально обособленных структурных подразделений офисов указаны в приложении 1 к административному Регламенту.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Интернет: http://www.astrgorod.ru.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электронной почты Управления: astrarch@list.ru.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3" w:name="P81"/>
      <w:bookmarkEnd w:id="3"/>
      <w:r>
        <w:t>1.4.4. Порядок получения информации заявителями по вопросам предоставления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Информирование о порядке предоставления муниципальной услуги осуществляется должностными лицами Управления, ответственными за предоставление муниципальной услуги, или работниками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Должностные лица Управления или работники МФЦ осуществляют информирование по следующим направлениям: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МФЦ, должностных лицах Управления, к которым необходимо обратиться заявителю для получения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Интернет, адресе электронной почты Управления,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портал;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в том числе о ходе ее предоставления;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а также должностных лиц Управления, МФЦ, работников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- о порядке, форме и месте размещения информации, указанной в настоящем подпункте.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Основными требованиями к информированию заявителей являются: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четкость в изложении информации о процедуре;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оперативность предоставления информации о процедуре;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информировании не должно превышать 15 минут.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1.4.5. Информирование заявителей о предоставлении муниципальной услуги осуществляется в форме: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заявителей (при личном обращении либо по телефону) с должностными лицами Управления или работниками МФЦ по направлениям, предусмотренным </w:t>
      </w:r>
      <w:hyperlink w:anchor="P81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работников МФЦ с заявителями по почте, электронной почте;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администрации муниципального образования "Город Астрахань": http://www.astrgorod.ru в сети Интернет, на сайте МФЦ, на региональном и едином порталах;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информационных стендах в помещениях Управления,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или работников МФЦ с заявителями: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или работник МФЦ представляется, назвав свои фамилию, имя, отчество (при наличии),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работник МФЦ представляется, назвав свои фамилию, имя, отчество (при наличии), сообщает занимаемую должность, самостоятельно дает ответ на заданный заявителем вопрос;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работник МФЦ,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</w:t>
      </w:r>
      <w:r>
        <w:lastRenderedPageBreak/>
        <w:t>подписывается начальником Управления или заместителем начальника Управления.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1.4.7. На информационных стендах в помещениях Управления, МФЦ, на официальном сайте администрации муниципального образования "Город Астрахань" и сайте МФЦ размещается следующая информация: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w:anchor="P553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2 к административному Регламенту);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образец заполнения </w:t>
      </w:r>
      <w:hyperlink w:anchor="P633" w:history="1">
        <w:r>
          <w:rPr>
            <w:color w:val="0000FF"/>
          </w:rPr>
          <w:t>заявления</w:t>
        </w:r>
      </w:hyperlink>
      <w:r>
        <w:t xml:space="preserve"> (уведомления) о предоставлении муниципальной услуги (приложение 3 к административному Регламенту);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перечень документов, которые заявитель должен представить для получения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перечень сведений, запрашиваемых должностным лицом при предоставлении муниципальной услуги в рамках межведомственного информационного взаимодействия, которые заявитель вправе представить по собственной инициативе;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адреса, номера телефонов и факсов, график работы Управления,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адреса электронной почты и официальных сайтов Управления, МФЦ, адрес официального сайта администрации муниципального образования "Город Астрахань", адреса регионального и единого порталов;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график приема заявителей должностными лицами Управления, ответственными за предоставление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муниципальной услуги, и в предоставлении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 и действий (бездействия) Управления, а также должностных лиц Управления, МФЦ, работников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функциональны и хорошо просматриваться, рекомендуется оборудовать информационные стенды карманами формата А4 для размещения информационных листков.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ind w:firstLine="540"/>
        <w:jc w:val="both"/>
      </w:pPr>
      <w:r>
        <w:t>2.1. Наименование муниципальной услуги: "Направление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2.2.1. Муниципальная услуга предоставляется администрацией муниципального образования "Город Астрахань", непосредственно Управлением, при участии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Управления и работники МФЦ, ответственные за выполнение конкретной административной процедуры (действия) согласно административному Регламенту.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2.2.2. В предоставлении муниципальной услуги участвуют кадастровые инженеры кадастровой деятельности в качестве индивидуальных предпринимателей либо в качестве работников юридического лица, осуществляющие кадастровые работы, которые являются необходимыми и обязательными для предоставления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2.2.3. Органы, предоставляющие сведения, необходимые для предоставления муниципальной услуги, в порядке межведомственного информационного взаимодействия, отсутствуют.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2.2.4.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необходимых и обязательных услуг.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4" w:name="P139"/>
      <w:bookmarkEnd w:id="4"/>
      <w:r>
        <w:t>2.3. Результатами предоставления муниципальной услуги являются: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направление (выдача)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направление (выдача)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2.4.1. Срок предоставления муниципальной услуги составляет не более 7 рабочих дней с момента поступления уведомления об окончании строительства или реконструкции объекта индивидуального жилищного строительства или садового дома (далее - уведомление об окончании строительства) в Управление и включает в себя следующие административные действия: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прием, регистрация уведомления об окончании строительства и документов - не более 1 рабочего дня с момента поступления уведомления об окончании строительства и документов в Управление;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рассмотрение уведомления об окончании строительства и документов - не более 6 рабочих дней с момента поступления уведомления об окончании строительства и документов в </w:t>
      </w:r>
      <w:r>
        <w:lastRenderedPageBreak/>
        <w:t>Управление;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- не более 7 рабочих дней с момента поступления уведомления об окончании строительства и документов в Управление.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заявления, для консультаций, не должно превышать 15 минут;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время приема документов не должно превышать 15 минут.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время приема при получении информации о ходе выполнения услуги не должно превышать 15 минут.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время ожидания в очереди при получении документов, являющихся результатом предоставления муниципальной услуги, не должно превышать 15 минут.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11" w:history="1">
        <w:r>
          <w:rPr>
            <w:color w:val="0000FF"/>
          </w:rPr>
          <w:t>Конституция</w:t>
        </w:r>
      </w:hyperlink>
      <w:r>
        <w:t xml:space="preserve"> Российской Федерации (Российская газета, 1993, N 237, 2008, N 267,2014, N 27, N 163);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Градостроительный </w:t>
      </w:r>
      <w:hyperlink r:id="rId12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РФ, 2005, N 1 (ч. 1), ст. 16; N 30 (ч. 2), ст. 3128; 2006, N 1, ст. 10; ст. 21; N 23 ст. 2380; N 31 (ч. 2), ст. 3442; N 50, ст. 5279; N 52 (ч. 1), ст. 5498; 2007, N 1 (ч. 1), ст. 21; N 21, ст. 2455; N 31, ст. 4012; N 45, ст. 5417; N 46, ст. 5553; N 50, ст. 6237; 2008, N 20, ст. 2251; ст. 2260; N 29 (ч. 1), ст. 3418; N 30 (ч. 1), ст. 3604; N 30 (ч. 2), ст. 3616; N 52 (ч. 1), ст. 6236; 2009, N 1, ст. 17; N 29, ст. 3601; N 48, ст. 5711; N 52 (ч. 1), ст. 6419; 2010, N 31, ст. 4195; ст. 4209; N 48, ст. 6246; N 49, ст. 6410; 2011, N 13, ст. 1688; N 17, ст. 2310; N 27, ст. 3880; N 29, ст. 4281; N 29, ст. 4291; N 30 (ч. 1), ст. 4563; ст. 4572; ст. 4590; ст. 4591; ст. 4594; ст. 4605; N 49 (ч. 1), ст. 7015; ст. 7042; N 50, ст. 7343); 2012, N 3, ст. 4171, N 26, ст. 3446; N 47, ст. 6390, N 53 (ч. 1), ст. 7614, ст. 7643; 2013, N 9, ст. 873; ст. 874; N 14, ст. 1651; N 23, ст. 2871; N 27, ст. 3477, ст. 3480; N 30 (Часть I), ст. 4040, ст. 4080; N 43, ст. 5452; N 52 (ч. 1), ст. 6961, ст. 6983; 2014, N 14, ст. 1557; N 16, ст. 1837; N 19, ст. 2336; N 26 (ч. 1), ст. 3377, ст. 3386, ст. 3387; N 30 (ч. 1), ст. 4218, ст. 4225; N 42, ст. 5615; N 43, ст. 5799, ст. 5804; N 48, ст. 6640; 2015, N 1 (ч. 1), ст. 9, ст. 38, ст. 52, ст. 72, ст. 86; N 27, ст. 3967; N 29 (ч. 1), ст. 4339, ст. 4342, ст. 4378, ст. 4389; N 48 (ч. 1), ст. 6705; 2016, N 1 (ч. 1), ст. 22, ст. 79; N 26 (ч. 1), ст. 3867; N 27 (ч. 2), ст. 4301, ст. 4302, ст. 4303, ст. 4305, ст. 4306, N 52 (ч. 5), ст. 7494; 2017, N 11, ст. 1540, N 25, ст. 3595, N 27, ст. 3932, N 31 (ч. 1), ст. 4740, ст. 4766; 2018, N 1 (ч. 1), ст. 26, ст. 27, ст. 39, ст. 47, ст. 90, ст. 91, N 18, ст. 2559; N 32 (ч. 1) ст. 5105, ст. 5114; N 32 (ч. 2) ст. 5123, ст. 5133, ст. 5134, ст. 5135, N 53 (ч. 1) ст. 8448);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3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 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4206: N 40, ст. 4969; N 45, ст. 5751; N 49, ст. 6411; 2011, N 1, ст. 54; N 13, ст. 1685; N 17, ст. </w:t>
      </w:r>
      <w:r>
        <w:lastRenderedPageBreak/>
        <w:t>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3990, N 31, ст. 4326, N 43, ст. 5786, N 50 (ч. 5), ст. 6967, N 53 (ч. 1), ст. 7596, ст. 7614, 2013, N 14, ст. 1663, N 19, ст. 2325, ст. 2329, ст. 2331, N 27, ст. 3477; N 43, ст. 5454; N 44, ст. 5633, ст. 5642; 2014, N 14, ст. 1562; N 22, ст. 2770; N 26 (ч. 1), ст. 3371, ст. 3377; N 30 (ч. 1), ст. 4218, ст. 4235, ст. 4257; N 40 (ч. 2), ст. 5321; N 42, ст. 5615; N 52 (ч. 1), ст. 7542, ст. 7558; 2015, N 1 (ч. 1), ст. 7, ст. 9, ст. 52, ст. 72; N 6, ст. 886; N 13, ст. 1807, ст. 1808; N 27, ст. 3978, ст. 3995, N 41 (ч. 2), ст. 5642, N 45, ст. 6204, N 48 (ч. 1), ст. 6723; 2016, N 1 (ч. 1), ст. 66, ст. 67, N 7, ст. 905, N 23, ст. 3295, N 26 (ч. 1), ст. 3866, 27 (ч. 1), ст. 4231; 2017, N 1 (ч. 1), ст. 6, ст. 35, ст. 42, N 15 (ч. 1), ст. 2137, ст. 2139, N 24, ст. 3476, N 30, ст. 4451, N 31, ст. 4751, ст. 4765, ст. 4828, N 45, ст. 6573, N 50, ст. 7551, ст. 7560, ст. 7563; 2018, N 1 (ч. 1) ст. 39, ст. 47; N 7 ст. 975; N 9 ст. 1274; N 17 ст. 2432; N 28 ст. 4145, ст. 4153; N 31 ст. 4833; N 32 (ч. 1) ст. 5100; N 32 (ч. 2) ст. 5134; N 45 ст. 6837, ст. 6839, ст. 6842; N 53 (ч. 1) ст. 8424, ст. 8482; 2019 N 6 ст. 461);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4" w:history="1">
        <w:r>
          <w:rPr>
            <w:color w:val="0000FF"/>
          </w:rPr>
          <w:t>закон</w:t>
        </w:r>
      </w:hyperlink>
      <w:r>
        <w:t xml:space="preserve"> от 27.07.2006 N 149-ФЗ "Об информации, информационных технологиях и о защите информации" (Собрание законодательства Российской Федерации, 2006, N 31, ст. 3448; 2010, N 31, ст. 4196; 2011, N 15, ст. 2038; N 30, ст. 4600; 2012, N 31, ст. 4328; 2013, N 14, ст. 1658; N 23, ст. 2870; N 27, ст. 3479; N 52, ст. 6961, 6963; 2014, N 19, ст. 2302; N 30 (ч. 1), ст. 4223, 4243, N 48, ст. 6645; 2015, N 1 (ч. 1), ст. 84, N 27, ст. 3979, N 29 (ч. 1), ст. 4389, ст. 4390; 2016, N 28, ст. 4558, N 52 (ч. 5), ст. 7491; 2017, N 18, ст. 2664, N 24, ст. 3478, N 25, ст. 3596, N 27, ст. 3953, N 31 (ч. 1), ст. 4790, N 31 (ч. 1), ст. 4827; N 48 ст. 7051; 2018 N 1 (ч. 1) ст. 66; N 18 ст. 2572; N 27 ст. 3956; N 30 ст. 4546; N 49 (ч. 1) ст. 7523; N 52 ст. 8101; 2019 N 12 ст. 1220, ст. 1221);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5" w:history="1">
        <w:r>
          <w:rPr>
            <w:color w:val="0000FF"/>
          </w:rPr>
          <w:t>закон</w:t>
        </w:r>
      </w:hyperlink>
      <w:r>
        <w:t xml:space="preserve"> от 27.07.2006 N 152-ФЗ "О персональных данных" (Собрание законодательства Российской Федерации, 2006 N 31 (ч. 1) ст. 3451; 2009 N 48 ст. 5716, N 52 (ч. 1) ст. 6439; 2010 N 27 ст. 3407, N 31 ст. 4173, 4196, N 49 ст. 6409; 2011 N 23 ст. 3263, N 31 ст. 4701; 2013 N 14 ст. 1651, N 30 (ч. 1) ст. 4038, N 51 ст. 6683; 2014 N 23 ст. 2927, N 30 (ч. 1) ст. 4217, 4243; 2016 N 27 (ч. 1) ст. 4164; 2017 N 9 ст. 1276, N 27 ст. 3945, N 31 (ч. 1) ст. 4772; 2018 г. N 1 (ч. 1) ст. 82);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6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3880; N 29, ст. 4291; N 30 (ч. 1), ст. 4587; N 49 (ч. 5), ст. 7061; 2012, N 31, ст. 4322; 2013; N 14, ст. 1651, N 27, ст. 3480, N 30 (ч. 1), ст. 4084, N 51, ст. 6679, N 52 (ч. 1), ст. 6952, ст. 6961, ст. 7009; 2014, N 26 (ч. 1), ст. 3366; N 30 (ч. 1), ст. 4264; N 49 (ч. 6), ст. 6928; 2015, N 1 (ч. 1), ст. 67; ст. 72; N 10, ст. 1393; N 29 (ч. 1), ст. 4342, ст. 4376, 2016, N 7, ст. 916, N 27 (ч. 2), ст. 4293, ст. 4294; 2017, N 1 (ч. 1), ст. 12, N 50 (ч. 3), ст. 7555; 2018, N 1, ст. 63, N 9, ст. 1283; N 17 ст. 2427; N 18 ст. 2557; N 24 ст. 3413; N 27 ст. 3954; N 30 ст. 4539; N 31 ст. 4858);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17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Федерации, 2011 N 15, ст. 2036, N 27, ст. 3880, 2012, N 29, ст. 3988, 2013, N 14, ст. 1668, N 27, ст. 3463; ст. 3477, 2014, N И, ст. 1098, N 26 (ч. 1), ст. 3390; 2016, N 1 (ч. 1), ст. 65, N 26 (ч. 1), ст. 3889);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1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3503, N 49 (ч. 5), ст. 7284; 2013, N 45, ст. 5827; 2014, N 12, ст. 1303, N 42, ст. 5746, N 48, ст. 6862, ст. 6876, N 50, ст. 7113; 2016, N 34, ст. 5243; 2017, N 29, ст. 4380, N 41, ст. 5981, N 44, ст. 6523, N 45, ст. 6661; 2018 N 28 ст. 4234, N 49 (ч. VI) ст. 7600);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19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 (Собрание законодательства Российской Федерации 2011, N 22, ст. 3169, N 35, ст. 5092; 2012, N 28, ст. 3908, N 36, ст. 4903, N 50 (ч. 6), ст. 7070, N 52, ст. 7507, 2014, N 5, ст. 506; 2017, N 44, ст. 6523; 2018, N 6, ст. 880; N 25 ст. 3696; N 36 ст. 5623; N 46 ст. 7050);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20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(Собрание законодательства РФ", 2011, N 29, ст. 4479);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1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27.09.2011 N 797 "О взаимодействии между многофункциональными центрами предоставления государственных (муниципальных)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самоуправления" (Собрание законодательства Российской Федерации, 2011, N 40, ст. 5559; 2012, N 53 (ч. 2), ст. 7933; 2014, N 23, ст. 2986; N 44, ст. 6059; 2015, N 22, ст. 3227; 2016, N 33, ст. 5183, N 48 (ч. 3), ст. 6777; 2017, N 6, ст. 949, N 7, ст. 1089, N 49, ст. 7455; 2018, N 4, ст. 632; N 23 ст. 3286; N 37 ст. 5757; 2019 N 6 ст. 533, N 12 ст. 1324);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2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 44, ст. 6274; N 49 (ч. 5), ст. 7284; 2013, N 45, ст. 5807; 2014, N 50, ст. 7113; 2015, N 1 (ч. 2), ст. 283; N 8, ст. 1175; 2017, N 20, ст. 2913, N 23, ст. 3352, N 32, ст. 5065, N 41, ст. 5981, N 44, ст. 6523; 2018, N 8, ст. 1215; N 15 (ч. 1) ст. 2121; N 25 ст. 3696; N 40 ст. 6142);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2012, N 27, ст. 3744, 2013, N 45, ст. 5807; 2018 N 36, ст. 5623);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Российской Федерации, 2012, N 35, ст. 4829; 2014, N 50, ст. 7113; 2015, N 47, ст. 6596, 2016, N 51, ст. 7370; 2017, N 44, ст. 6523; 2018 N 25 ст. 3696);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5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("Собрание законодательства Российской Федерации", 2012, N 36, ст. 4903; 2014, N 50, ст. 7113; 2017, N 44, ст. 6523);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 ("Собрание законодательства Российской Федерации", 2013, N 5, ст. 377, N 45, ст. 5807, N 50, ст. 6601; 2014, N 50, ст. 7113; 2016, N 34, ст. 5247; 2017, N 44, ст. 6523; 2018, N 49 (ч. 6), ст. 7600);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7" w:history="1">
        <w:r>
          <w:rPr>
            <w:color w:val="0000FF"/>
          </w:rPr>
          <w:t>Приказ</w:t>
        </w:r>
      </w:hyperlink>
      <w:r>
        <w:t xml:space="preserve"> Министерства строительства и жилищно-коммунального хозяйства РФ от 19.09.2018 N 591/пр "Об утверждении форм уведомлений, необходимых для строительства или реконструкции объекта индивидуального жилищного строительства или садового дома" (2018, официальный интернет-портал правовой информации http://www.pravo.gov.ru);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28" w:history="1">
        <w:r>
          <w:rPr>
            <w:color w:val="0000FF"/>
          </w:rPr>
          <w:t>Закон</w:t>
        </w:r>
      </w:hyperlink>
      <w:r>
        <w:t xml:space="preserve"> Астраханской области от 12.11.2007 N 66/2007-ОЗ "Об отдельных вопросах правового регулирования градостроительной деятельности в Астраханской области" ("Сборник законов и нормативных правовых актов Астраханской области", 2007, N 51; 2009, N 14, N 38; 2011, N 53; 2012, N 7; 2013, N 51; 2014, N 21, N 37, N 55; 2015, N 9, N 22, N 44; 2016, N 9; 2017, N 44, N 48; 2018, N 15);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15; 2017, N 7, N 16, N 32, N 44; 2018, N 2, N 4, N 8, N 20; 2019, N 7, N 15);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30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("Плюс четыре" (приложение к газете "Горожанин"), 2011, N 80; "Астраханский вестник", 2015, N 11);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32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вестник", 2015, N 35);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71; 2012, N 24);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</w:t>
      </w:r>
      <w:hyperlink r:id="rId34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2.6. Исчерпывающий перечень документов, необходимых для получения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5" w:name="P178"/>
      <w:bookmarkEnd w:id="5"/>
      <w:r>
        <w:t xml:space="preserve">2.6.1. В случае строительства или реконструкции объекта индивидуального жилищного строительства или садового дома застройщик в срок не позднее одного месяца со дня окончания строительства или реконструкции объекта индивидуального жилищного строительства или садового дома подает или направляет уведомление об окончании строительства по </w:t>
      </w:r>
      <w:hyperlink r:id="rId35" w:history="1">
        <w:r>
          <w:rPr>
            <w:color w:val="0000FF"/>
          </w:rPr>
          <w:t>форме</w:t>
        </w:r>
      </w:hyperlink>
      <w:r>
        <w:t>, утвержденной Приказом Министерства строительства и жилищно-коммунального хозяйства РФ от 19.09.2018 N 591/пр "Об утверждении форм уведомлений, необходимых для строительства или реконструкции объекта индивидуального жилищного строительства или садового дома", содержащее следующие сведения: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1) фамилия, имя, отчество (при наличии), место жительства застройщика, реквизиты документа, удостоверяющего личность (для физического лица);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2) наименование и место нахождения застройщика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налогоплательщика, за исключением случая, если заявителем является иностранное юридическое лицо;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3) кадастровый номер земельного участка (при его наличии), адрес или описание местоположения земельного участка;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4) сведения о праве застройщика на земельный участок, а также сведения о наличии прав иных лиц на земельный участок (при наличии таких лиц);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5) сведения о виде разрешенного использования земельного участка и объекта капитального строительства (объекта индивидуального жилищного строительства или садового дома);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6) сведения о том, что объект индивидуального жилищного строительства или садовый дом не предназначен для раздела на самостоятельные объекты недвижимости;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7) почтовый адрес и (или) адрес электронной почты для связи с застройщиком;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8) сведения о параметрах построенных или реконструированных объекта индивидуального жилищного строительства или садового дома;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9) сведения об оплате государственной пошлины за осуществление государственной регистрации прав;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10) способ направления застройщику уведомлений, предусмотренных </w:t>
      </w:r>
      <w:hyperlink w:anchor="P139" w:history="1">
        <w:r>
          <w:rPr>
            <w:color w:val="0000FF"/>
          </w:rPr>
          <w:t>пунктом 2.3</w:t>
        </w:r>
      </w:hyperlink>
      <w:r>
        <w:t xml:space="preserve"> настоящего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6" w:name="P189"/>
      <w:bookmarkEnd w:id="6"/>
      <w:r>
        <w:t>2.6.2. К уведомлению об окончании строительства прилагаются: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документ, подтверждающий полномочия представителя застройщика, в случае, если уведомление о планируемом строительстве направлено представителем застройщика;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застройщиком является иностранное юридическое лицо;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технический план объекта индивидуального жилищного строительства или садового дома;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заключенное между правообладателями земельного участка соглашение об определении их долей в праве общей долевой собственности на построенные или реконструированные объект индивидуального жилищного строительства или садовый дом в случае, если земельный участок, на котором построен или реконструирован объект индивидуального жилищного строительства или садовый дом, принадлежит двум и более гражданам на праве общей долевой собственности или на праве аренды со множественностью лиц на стороне арендатора.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2.6.3. Не допускается требовать от заявителя: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представления документов и информации, которые находятся в распоряжении Управления,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муниципальной услуги, в соответствии с нормативными правовыми актами Российской Федерации, нормативными правовыми актами Астраханской области, муниципальными правовыми актами, за исключением документов, включенных в определенный </w:t>
      </w:r>
      <w:hyperlink r:id="rId36" w:history="1">
        <w:r>
          <w:rPr>
            <w:color w:val="0000FF"/>
          </w:rPr>
          <w:t>частью 6 статьи 7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перечень документов;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</w:t>
      </w:r>
      <w:r>
        <w:lastRenderedPageBreak/>
        <w:t xml:space="preserve">предоставления муниципальной услуги, либо в предоставлении муниципальной услуги, за исключением случаев, предусмотренных </w:t>
      </w:r>
      <w:hyperlink r:id="rId37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7" w:name="P198"/>
      <w:bookmarkEnd w:id="7"/>
      <w:r>
        <w:t xml:space="preserve">2.6.4. Порядок представления уведомления об окончании строительства и документов, указанных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для предоставления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По выбору заявителя уведомление об окончании строительства и документы, указанные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представляются в Управление либо в МФЦ посредством личного обращения заявителя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 почте;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 электронной почте.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Прием уведомления об окончании строительства и документов, необходимых для предоставления муниципальной услуги, осуществляется должностным лицом Управления, ответственным за прием и регистрацию документов, или работником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Прием уведомления об окончании строительства и документов от инвалидов, имеющих потребность в специальных технических средствах и условиях обеспечения доступа к месту предоставления муниципальной услуги, осуществляется должностным лицом Управления в помещении администрации муниципального образования "Город Астрахань", указанном в </w:t>
      </w:r>
      <w:hyperlink w:anchor="P6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Регламента, либо работником МФЦ в помещениях, указанных в </w:t>
      </w:r>
      <w:hyperlink w:anchor="P455" w:history="1">
        <w:r>
          <w:rPr>
            <w:color w:val="0000FF"/>
          </w:rPr>
          <w:t>приложении 1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уведомления об окончании строительства и документов, указанных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по почте лежит на заявителе.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Для подачи заявителем уведомления об окончании строительства и документов, указанных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электронной форме, в том числе через региональный портал http://gosuslugi.astrobl.ru,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В случае направления уведомления об окончании строительства и документов, указанных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электронной форме, в том числе через региональный портал: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уведомление об окончании строительства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подписываются усиленной квалифицированной электронной подписью.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8" w:name="P211"/>
      <w:bookmarkEnd w:id="8"/>
      <w:r>
        <w:t>2.7. Перечень оснований для отказа в приеме уведомления об окончании строительства и документов, необходимых для предоставления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Основанием для отказа в приеме уведомления об окончании строительства и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электронной форме).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9" w:name="P213"/>
      <w:bookmarkEnd w:id="9"/>
      <w:r>
        <w:t>2.8. Перечень оснований для возврата уведомления об окончании строительства и прилагаемых к нему документов без рассмотрения.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Основаниями для возврата уведомления об окончании строительства и прилагаемых к нему документов без рассмотрения являются: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отсутствие в уведомлении об окончании строительства сведений, предусмотренных </w:t>
      </w:r>
      <w:hyperlink w:anchor="P178" w:history="1">
        <w:r>
          <w:rPr>
            <w:color w:val="0000FF"/>
          </w:rPr>
          <w:t>подпунктом 2.6.1 пункта 2.6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отсутствие документов, предусмотренных </w:t>
      </w:r>
      <w:hyperlink w:anchor="P189" w:history="1">
        <w:r>
          <w:rPr>
            <w:color w:val="0000FF"/>
          </w:rPr>
          <w:t>подпунктом 2.6.2 пункта 2.6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поступление уведомления об окончании строительства после истечения десяти лет со дня поступления уведомления о планируемом строительстве, в соответствии с которым осуществлялись строительство или реконструкция объекта индивидуального жилищного строительства или садового дома;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поступление уведомления об окончании строительства в случае, если уведомление о планируемом строительстве таких объекта индивидуального жилищного строительства или садового дома ранее не направлялось (в том числе было возвращено застройщику в соответствии с </w:t>
      </w:r>
      <w:hyperlink r:id="rId38" w:history="1">
        <w:r>
          <w:rPr>
            <w:color w:val="0000FF"/>
          </w:rPr>
          <w:t>частью 6 статьи 51.1</w:t>
        </w:r>
      </w:hyperlink>
      <w:r>
        <w:t xml:space="preserve"> Градостроительного кодекса РФ).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2.9. Исчерпывающий перечень оснований для приостановления предоставления муниципальной услуги, отказа в предоставлении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2.9.1. Основания для приостановления муниципальной услуги отсутствуют.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0" w:name="P221"/>
      <w:bookmarkEnd w:id="10"/>
      <w:r>
        <w:t>2.9.2. Основаниями для отказа в предоставлении муниципальной услуги являются: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1" w:name="P222"/>
      <w:bookmarkEnd w:id="11"/>
      <w:r>
        <w:t xml:space="preserve">- параметры построенных или реконструированных объекта индивидуального жилищного строительства или садового дома не соответствуют предельным параметрам разрешенного строительства, реконструкции объектов капитального строительства, установленным правилами землепользования и застройки, документацией по планировке территории, или обязательным требованиям к параметрам объектов капитального строительства, установленным Градостроительным </w:t>
      </w:r>
      <w:hyperlink r:id="rId39" w:history="1">
        <w:r>
          <w:rPr>
            <w:color w:val="0000FF"/>
          </w:rPr>
          <w:t>кодексом</w:t>
        </w:r>
      </w:hyperlink>
      <w:r>
        <w:t xml:space="preserve"> РФ, другими федеральными законами, действующими на дату поступления уведомления о планируемом строительстве (в том числе в случае, если указанные предельные параметры или обязательные требования к параметрам объектов капитального строительства изменены после дня поступления в Управление уведомления о планируемом строительстве 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строительства, действующим на дату поступления уведомления о планируемом строительстве), а также на дату поступления уведомления об окончании строительства;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2" w:name="P223"/>
      <w:bookmarkEnd w:id="12"/>
      <w:r>
        <w:t xml:space="preserve">- внешний облик объекта индивидуального жилищного строительства или садового дома не соответствует описанию внешнего облика таких объекта или дома, являющемуся приложением к уведомлению о планируемом строительстве, или типовому архитектурному решению, указанному в уведомлении о планируемом строительстве, или застройщику было направлено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</w:t>
      </w:r>
      <w:r>
        <w:lastRenderedPageBreak/>
        <w:t>(или) недопустимости размещения объекта индивидуального жилищного строительства или садового дома на земельном участке по основанию поступления от Службы государственной охраны объектов культурного наследия Астраханской области уведомления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строительства, установленным градостроительным Регламентом применительно к территориальной зоне, расположенной в границах территории исторического поселения федерального или регионального значения,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значения;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3" w:name="P224"/>
      <w:bookmarkEnd w:id="13"/>
      <w:r>
        <w:t>- вид разрешенного использования построенного или реконструированного объекта капитального строительства не соответствует виду разрешенного использования объекта индивидуального жилищного строительства или садового дома, указанному в уведомлении о планируемом строительстве;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размещение объекта индивидуального жилищного строительства или садового дома не допускается в соответствии с ограничениями, установленными в соответствии с земельным и иным законодательством Российской Федерации на дату поступления уведомления об окончании строительства, за исключением случаев, если указанные ограничения предусмотрены решением об установлении или изменении зоны с особыми условиями использования территории, принятым в отношении планируемого к строительству, реконструкции объекта капитального строительства, и такой объект капитального строительства не введен в эксплуатацию.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2.9.3.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2.10. Требования к взиманию с заявителя платы за предоставление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2.11. Перечень услуг, которые являются необходимыми и обязательными для предоставления муниципальной услуги, порядок и размер взимания платы за оказание таких услуг.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Для подготовки технического плана объекта капитального строительства, подготовленного в соответствии с Федеральным </w:t>
      </w:r>
      <w:hyperlink r:id="rId40" w:history="1">
        <w:r>
          <w:rPr>
            <w:color w:val="0000FF"/>
          </w:rPr>
          <w:t>законом</w:t>
        </w:r>
      </w:hyperlink>
      <w:r>
        <w:t xml:space="preserve"> от 13.07.2015 N 218-ФЗ "О государственной регистрации недвижимости",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Порядок и размер взимания платы за оказание таких услуг осуществляется на договорной основе.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4" w:name="P232"/>
      <w:bookmarkEnd w:id="14"/>
      <w:r>
        <w:t>2.12. Требования к помещениям, в которых предоставляется муниципальная услуга.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Вход в здание Управления и МФЦ оборудуется информационной вывеской, содержащей информацию о полном наименовании организации, предоставляющей муниципальную услугу, режиме работы Управления,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 помещении Управления, МФЦ отводятся места для ожидания приема, ожидания в очереди при подаче документов и получения информации.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Помещение Управления, МФЦ оборудовано: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- системой кондиционирования воздуха;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(аптечками).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Управления, работников МФЦ с заявителями обеспечены комфортными условиями для заявителей и оптимальными условиями труда должностных лиц.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Каждое рабочее место должностных лиц Управления, работников МФЦ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снабжены бумагой и канцелярскими принадлежностями.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- не менее двух.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 период с октября по май в местах ожидания размещаются специальные напольные вешалки для одежды.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41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6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Регламента, и помещениях МФЦ, указанных в </w:t>
      </w:r>
      <w:hyperlink w:anchor="P455" w:history="1">
        <w:r>
          <w:rPr>
            <w:color w:val="0000FF"/>
          </w:rPr>
          <w:t>приложении 1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2.13. Показатели доступности и качества муниципальной услуги: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услуги, в предоставлении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электронной форме через региональный портал, а также в иных формах по выбору заявителя;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через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- соответствие должностных инструкций должностных лиц Управления, ответственных за предоставление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должностными лицами Управления один раз в год.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информационно-телекоммуникационной сети Интернет на официальном сайте администрации муниципального образования "Город Астрахань":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2.14. Особенности предоставления муниципальной услуги в электронной форме.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подачи уведомления об окончании строительства и документов, указанных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электронной форме, в том числе через региональный портал, в порядке, установленном </w:t>
      </w:r>
      <w:hyperlink w:anchor="P198" w:history="1">
        <w:r>
          <w:rPr>
            <w:color w:val="0000FF"/>
          </w:rPr>
          <w:t>подпунктом 2.6.4 пункта 2.6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возможность получения заявителями сведений о ходе предоставления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получения заявителем уведомления о результате муниципальной услуги, предусмотренном </w:t>
      </w:r>
      <w:hyperlink w:anchor="P139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2.15. Особенности предоставления муниципальной услуги в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муниципальных, государственных и муниципальных услуг и обеспечивает возможность подачи заявления о предоставлении муниципальной услуги через МФЦ, получения информации о ходе рассмотрения заявления и получения заявителем результата муниципальной услуги, предусмотренного </w:t>
      </w:r>
      <w:hyperlink w:anchor="P139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3C645D" w:rsidRDefault="003C645D">
      <w:pPr>
        <w:pStyle w:val="ConsPlusTitle"/>
        <w:jc w:val="center"/>
      </w:pPr>
      <w:r>
        <w:t>административных процедур (действий), требования к порядку</w:t>
      </w:r>
    </w:p>
    <w:p w:rsidR="003C645D" w:rsidRDefault="003C645D">
      <w:pPr>
        <w:pStyle w:val="ConsPlusTitle"/>
        <w:jc w:val="center"/>
      </w:pPr>
      <w:r>
        <w:t>их выполнения, в том числе особенности выполнения</w:t>
      </w:r>
    </w:p>
    <w:p w:rsidR="003C645D" w:rsidRDefault="003C645D">
      <w:pPr>
        <w:pStyle w:val="ConsPlusTitle"/>
        <w:jc w:val="center"/>
      </w:pPr>
      <w:r>
        <w:t>административных процедур (действий) в электронной форме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ind w:firstLine="540"/>
        <w:jc w:val="both"/>
      </w:pPr>
      <w:r>
        <w:t xml:space="preserve">3.1. Административная процедура по направлению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</w:t>
      </w:r>
      <w:r>
        <w:lastRenderedPageBreak/>
        <w:t>строительства или садового дома требованиям законодательства о градостроительной деятельности включает в себя выполнение следующих административных действий: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прием, регистрация уведомления об окончании строительства и документов - не более 1 рабочего дня с момента поступления уведомления об окончании строительства и документов в Управление;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рассмотрение уведомления об окончании строительства и документов - не более 6 рабочих дней с момента поступления уведомления об окончании строительства и документов в Управление;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- не более 7 рабочих дней с момента поступления уведомления об окончании строительства и документов в Управление.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3.1.1. Прием, регистрация уведомления об окончании строительства и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в Управление или МФЦ уведомления об окончании строительства и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Управления, ответственные за прием и регистрацию документов, или работники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Управления, ответственное за прием и регистрацию документов, или работник МФЦ удостоверяет личность заявителя, принимает уведомление об окончании строительства и документы, выполняя при этом следующие действия: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выдает расписку в получении уведомления об окончании строительства и документов с указанием их перечня и даты получения либо на втором экземпляре уведомления об окончании строительства ставит подпись и дату приема уведомления об окончании строительства;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регистрирует уведомление об окончании строительства и документы в системе электронного документооборота, используемой в соответствии с порядком, установленным Управлением или МФЦ;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регистрирует уведомление об окончании строительства в журнале регистрации обращений заявителей для получения муниципальных услуг по принципу "одного окна" (только при подаче заявления и документов через МФЦ).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Уведомление об окончании строительства и документы, принятые от заявителя работником МФЦ, передаются в Управление не позднее 1 рабочего дня, следующего за днем приема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зарегистрированные уведомление об окончании строительства и документы должностному лицу Отдела, ответственному за предоставление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поступлении уведомления об окончании строительства и документов по почте должностное лицо Управления, ответственное за прием и регистрацию документов, принимает документы, выполняя при этом следующие действия: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вскрывает конверт, проверяет наличие в нем уведомления об окончании строительства и </w:t>
      </w:r>
      <w:r>
        <w:lastRenderedPageBreak/>
        <w:t>документов, к уведомлению об окончании строительства прилагает конверт;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регистрирует уведомление об окончании строительства и документы в системе электронного документооборота, используемой в соответствии с порядком, установленным Управлением.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зарегистрированные уведомление об окончании строительства и документы должностному лицу Отдела, ответственному за предоставление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поступлении уведомления об окончании строительства и документов в электронной форме в том числе через региональный портал, должностное лицо Управления, ответственное за прием и регистрацию документов, принимает уведомление об окончании строительства и документы, выполняя при этом следующее действие: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 и прилагаемые документы.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В случае наличия основания для отказа в приеме документов, указанного в </w:t>
      </w:r>
      <w:hyperlink w:anchor="P211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документов, в течение 1 рабочего дня со дня завершения проведения такой проверки принимает решение об отказе в приеме уведомления об окончании строительства и документов,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При отсутствии основания для отказа в приеме документов, указанного в </w:t>
      </w:r>
      <w:hyperlink w:anchor="P211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Управления, ответственное за прием и регистрацию документов: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распечатывает уведомление об окончании строительства и документы;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регистрирует уведомление об окончании строительства и документы в электронном виде в системе электронного документооборота, используемой в соответствии с порядком, установленным Управлением.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передает зарегистрированное уведомление об окончании строительства должностному лицу Отдела, ответственному за предоставление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являются прием, регистрация уведомления об окончании строительства и документов, передача зарегистрированного уведомления об окончании строительства и документов должностному лицу Отдела, ответственному за предоставление муниципальной услуги, либо направление заявителю уведомления об отказе в приеме заявления о предоставлении муниципальной услуги с указанием причины отказа.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не более 1 рабочего дня с момента поступления уведомления об окончании строительства и документов в Управление.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3.1.2. Рассмотрение уведомления об окончании строительства и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поступление уведомления об окончании строительства и документов должностному лицу Отдела.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Ответственными за исполнение данного административного действия являются должностные лица Отдела.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Должностное лицо Отдела, ответственное за предоставление муниципальной услуги, при рассмотрении заявления о предоставлении муниципальной услуги и документов выполняет следующие действия: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проверяет уведомление об окончании строительства и документы, представленные (направленные) заявителем, на наличие сведений, предусмотренных </w:t>
      </w:r>
      <w:hyperlink w:anchor="P178" w:history="1">
        <w:r>
          <w:rPr>
            <w:color w:val="0000FF"/>
          </w:rPr>
          <w:t>подпунктом 2.6.1</w:t>
        </w:r>
      </w:hyperlink>
      <w:r>
        <w:t xml:space="preserve">, а также наличие документов, указанных в </w:t>
      </w:r>
      <w:hyperlink w:anchor="P189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в случае наличия оснований, предусмотренных </w:t>
      </w:r>
      <w:hyperlink w:anchor="P213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в течение трех рабочих дней со дня поступления уведомления об окончании строительства подготавливает письмо за подписью начальника Управления либо заместителя начальника Управления о возврате застройщику данного уведомления и прилагаемых к нему документов без рассмотрения с указанием причин возврата, в этом случае уведомление о планируемом строительстве считается ненаправленным.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 случае отсутствия оснований для возврата уведомления без рассмотрения: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проводит проверку соответствия указанных в уведомлении об окончании строительства параметров построенных или реконструированных объекта индивидуального жилищного строительства или садового дома действующим на дату поступления уведомления о планируемом строительстве предельным параметрам разрешенного строительства, реконструкции объектов капитального строительства, установленным правилами землепользования и застройки, документацией по планировке территории, и обязательным требованиям к параметрам объектов капитального строительства, установленным Градостроительным </w:t>
      </w:r>
      <w:hyperlink r:id="rId42" w:history="1">
        <w:r>
          <w:rPr>
            <w:color w:val="0000FF"/>
          </w:rPr>
          <w:t>кодексом</w:t>
        </w:r>
      </w:hyperlink>
      <w:r>
        <w:t xml:space="preserve"> РФ, другими федеральными законами (в том числе в случае, если указанные предельные параметры или обязательные требования к параметрам объектов капитального строительства изменены после дня поступления в Управление уведомления о планируемом строительстве 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строительства, действующим на дату поступления уведомления о планируемом строительстве). В случае если уведомление об окончании строительства подтверждает соответствие параметров построенных или реконструированных объекта индивидуального жилищного строительства или садового дома предельным параметрам и обязательным требованиям к параметрам объектов капитального строительства, действующим на дату поступления уведомления об окончании строительства, осуществляется проверка соответствия параметров построенных или реконструированных объекта индивидуального жилищного строительства или садового дома указанным предельным параметрам и обязательным требованиям к параметрам объектов капитального строительства, действующим на дату поступления уведомления об окончании строительства;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проверяет путем осмотра объекта индивидуального жилищного строительства или садового дома соответствие внешнего облика объекта индивидуального жилищного строительства или садового дома описанию внешнего вида таких объекта или дома, являющемуся приложением к уведомлению о планируемом строительстве (при условии, что застройщику в срок, предусмотренный </w:t>
      </w:r>
      <w:hyperlink r:id="rId43" w:history="1">
        <w:r>
          <w:rPr>
            <w:color w:val="0000FF"/>
          </w:rPr>
          <w:t>пунктом 3 части 8 статьи 51.1</w:t>
        </w:r>
      </w:hyperlink>
      <w:r>
        <w:t xml:space="preserve"> Градостроительного кодекса РФ, не направлялось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 по основанию, указанному в </w:t>
      </w:r>
      <w:hyperlink r:id="rId44" w:history="1">
        <w:r>
          <w:rPr>
            <w:color w:val="0000FF"/>
          </w:rPr>
          <w:t>пункте 4 части 10 статьи 51.1</w:t>
        </w:r>
      </w:hyperlink>
      <w:r>
        <w:t xml:space="preserve"> Градостроительного кодекса РФ), или типовому архитектурному решению, указанному в уведомлении о планируемом строительстве, в случае строительства или </w:t>
      </w:r>
      <w:r>
        <w:lastRenderedPageBreak/>
        <w:t>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проверяет соответствие вида разрешенного использования объекта индивидуального жилищного строительства или садового дома виду разрешенного использования, указанному в уведомлении о планируемом строительстве;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проверяет допустимость размещения объекта индивидуального жилищного строительства или садового дома в соответствии с ограничениями, установленными в соответствии с земельным и иным законодательством Российской Федерации на дату поступления уведомления об окончании строительства, за исключением случаев, если указанные ограничения предусмотрены решением об установлении или изменении зоны с особыми условиями использования территории, принятым в отношении планируемого к строительству, реконструкции объекта капитального строительства, и такой объект капитального строительства не введен в эксплуатацию;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в срок не позднее 6 рабочих дней со дня поступления уведомления о планируемом строительстве должностное лицо Отдела подготавливает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при наличии оснований, предусмотренных </w:t>
      </w:r>
      <w:hyperlink w:anchor="P221" w:history="1">
        <w:r>
          <w:rPr>
            <w:color w:val="0000FF"/>
          </w:rPr>
          <w:t>подпунктом 2.9.2 пункта 2.9</w:t>
        </w:r>
      </w:hyperlink>
      <w:r>
        <w:t xml:space="preserve"> административного Регламента, уведомление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по форме, утвержденной </w:t>
      </w:r>
      <w:hyperlink r:id="rId45" w:history="1">
        <w:r>
          <w:rPr>
            <w:color w:val="0000FF"/>
          </w:rPr>
          <w:t>Приказом</w:t>
        </w:r>
      </w:hyperlink>
      <w:r>
        <w:t xml:space="preserve"> Министерства строительства и жилищно-коммунального хозяйства РФ от 19.09.2018 N 591/пр "Об утверждении форм уведомлений, необходимых для строительства или реконструкции объекта индивидуального жилищного строительства или садового дома" (</w:t>
      </w:r>
      <w:hyperlink w:anchor="P815" w:history="1">
        <w:r>
          <w:rPr>
            <w:color w:val="0000FF"/>
          </w:rPr>
          <w:t>приложения 4</w:t>
        </w:r>
      </w:hyperlink>
      <w:r>
        <w:t xml:space="preserve">, </w:t>
      </w:r>
      <w:hyperlink w:anchor="P889" w:history="1">
        <w:r>
          <w:rPr>
            <w:color w:val="0000FF"/>
          </w:rPr>
          <w:t>5</w:t>
        </w:r>
      </w:hyperlink>
      <w:r>
        <w:t xml:space="preserve"> к административному Регламенту), в двух экземплярах и обеспечивает его подписание начальником Управления либо лицом, исполняющим обязанности начальника Управления.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подписанное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- не более 6 рабочих дней с момента поступления уведомления об окончании строительства и документов в Управление.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5" w:name="P312"/>
      <w:bookmarkEnd w:id="15"/>
      <w:r>
        <w:t>3.1.3.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Основанием для начала данного административного действия является подписанное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Ответственными за исполнение данного административного действия являются должностные лица Управления, работники МФЦ, ответственные за выдачу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Должностное лицо Управления, ответственное за выдачу документов, выдает лично под расписку либо направляет по почте по адресу, указанному в заявлении, заявителю подписанное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В случае обращения заявителя за муниципальной услугой через МФЦ должностное лицо Управления, ответственное за выдачу документов, подписанное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передает в МФЦ в срок не позднее 7 рабочих дней с момента поступления заявления в Управление. Должностное лицо Управления, ответственное за выдачу документов, осуществляет выдачу на руки заявителям, являющимся инвалидами, имеющим потребность в специальных технических средствах и условиях обеспечения доступа к месту предоставления муниципальной услуги, подписанное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помещении администрации муниципального образования "Город Астрахань", указанном в </w:t>
      </w:r>
      <w:hyperlink w:anchor="P6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 случае если заявитель указал в своем заявлении получение документов, являющихся результатом предоставления муниципальной услуги посредством регионального портала или по электронной почте, должностное лицо Управления, ответственное за выдачу документов, направляет заявителю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форме электронного документа, подписанного усиленной квалифицированной электронной подписью должностного лица уполномоченного на подписание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этом по личному прибытию заявителя в Управление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выдается на бумажном носителе в количестве одного экземпляра.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Результатом исполнения данного административного действия является выдача или направление заявителю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Срок исполнения данного административного действия - не более 7 рабочих дней с момента поступления уведомления об окончании строительства и документов в Управление.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3.2. Должностное лицо Управления, ответственное за выдачу документов, в сроки, указанные в </w:t>
      </w:r>
      <w:hyperlink w:anchor="P312" w:history="1">
        <w:r>
          <w:rPr>
            <w:color w:val="0000FF"/>
          </w:rPr>
          <w:t>подпункте 3.1.3</w:t>
        </w:r>
      </w:hyperlink>
      <w:r>
        <w:t xml:space="preserve"> административного Регламента, также направляет,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копию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ФГБУ "ФКП Росреестра", а также: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1) в Службу строительного надзора Астраханской области, в случае направления застройщику указанного уведомления по основанию, предусмотренному </w:t>
      </w:r>
      <w:hyperlink w:anchor="P221" w:history="1">
        <w:r>
          <w:rPr>
            <w:color w:val="0000FF"/>
          </w:rPr>
          <w:t>абзацами 1</w:t>
        </w:r>
      </w:hyperlink>
      <w:r>
        <w:t xml:space="preserve"> или </w:t>
      </w:r>
      <w:hyperlink w:anchor="P222" w:history="1">
        <w:r>
          <w:rPr>
            <w:color w:val="0000FF"/>
          </w:rPr>
          <w:t>2 подпункта 2.9.2 пункта 2.9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2) в Службу государственной охраны объектов культурного наследия Астраханской области, в случае направления застройщику указанного уведомления по основанию, предусмотренному </w:t>
      </w:r>
      <w:hyperlink w:anchor="P222" w:history="1">
        <w:r>
          <w:rPr>
            <w:color w:val="0000FF"/>
          </w:rPr>
          <w:t>абзацем 2 подпункта 2.9.2 пункта 2.9</w:t>
        </w:r>
      </w:hyperlink>
      <w:r>
        <w:t xml:space="preserve"> административного Регламента;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3) в управление Федеральной службы государственной регистрации, кадастра и картографии по Астраханской области, управление муниципального контроля администрации муниципального образования "Город Астрахань", в случае направления застройщику указанного уведомления по основанию, предусмотренному </w:t>
      </w:r>
      <w:hyperlink w:anchor="P223" w:history="1">
        <w:r>
          <w:rPr>
            <w:color w:val="0000FF"/>
          </w:rPr>
          <w:t>абзацами 3</w:t>
        </w:r>
      </w:hyperlink>
      <w:r>
        <w:t xml:space="preserve">, </w:t>
      </w:r>
      <w:hyperlink w:anchor="P224" w:history="1">
        <w:r>
          <w:rPr>
            <w:color w:val="0000FF"/>
          </w:rPr>
          <w:t>4 подпункта 2.9.2 пункта 2.9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  <w:outlineLvl w:val="1"/>
      </w:pPr>
      <w:r>
        <w:t>4. Порядок и формы контроля за исполнением</w:t>
      </w:r>
    </w:p>
    <w:p w:rsidR="003C645D" w:rsidRDefault="003C645D">
      <w:pPr>
        <w:pStyle w:val="ConsPlusTitle"/>
        <w:jc w:val="center"/>
      </w:pPr>
      <w:r>
        <w:t>административного Регламента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установленных административными процедурами при предоставлении муниципальной услуги, и принятием решений осуществляет начальник Управления, ответственное лицо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4.2. Должностные лица Управления, работники МФЦ несут персональную ответственность за решения и действия (бездействие), принимаемые (осуществляемые) в ходе предоставления услуги: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за прием, регистрацию уведомления об окончании строительства и документов, за проверку действительности усиленной квалифицированной электронной подписи, которой подписано уведомление об окончании строительства и документы, в случае обращения заявителя за муниципальной услугой в электронном виде, и своевременность направления заявителю уведомления об отказе в приеме документов, необходимых для предоставления муниципальной услуги, несут ответственность должностное лицо Управления, работник МФЦ, ответственные за прием и регистрацию документов;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за рассмотрение уведомления об окончании строительства и документов, принятие решения, подготовку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несет ответственность должностное лицо Управления, ответственное за предоставление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за направление (выдачу)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</w:t>
      </w:r>
      <w:r>
        <w:lastRenderedPageBreak/>
        <w:t>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несет ответственность должностное лицо Управления, работник МФЦ, ответственные за выдачу документов.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Управления, работников МФЦ закрепляется в их должностных инструкциях в соответствии с требованиями законодательства Российской Федерации.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лицами, уполномоченными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заявителя, запросам надзорных и контролирующих органов).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4.5. В целях контроля за предоставлением муниципальной услуги граждане, уполномоченные ими лица,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уполномоченные ими лица,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  <w:outlineLvl w:val="1"/>
      </w:pPr>
      <w:r>
        <w:t>5. Досудебный (внесудебный) порядок обжалования заявителем</w:t>
      </w:r>
    </w:p>
    <w:p w:rsidR="003C645D" w:rsidRDefault="003C645D">
      <w:pPr>
        <w:pStyle w:val="ConsPlusTitle"/>
        <w:jc w:val="center"/>
      </w:pPr>
      <w:r>
        <w:t>решений и действий (бездействия) Управления, должностного</w:t>
      </w:r>
    </w:p>
    <w:p w:rsidR="003C645D" w:rsidRDefault="003C645D">
      <w:pPr>
        <w:pStyle w:val="ConsPlusTitle"/>
        <w:jc w:val="center"/>
      </w:pPr>
      <w:r>
        <w:t>лица Управления либо муниципального служащего, МФЦ,</w:t>
      </w:r>
    </w:p>
    <w:p w:rsidR="003C645D" w:rsidRDefault="003C645D">
      <w:pPr>
        <w:pStyle w:val="ConsPlusTitle"/>
        <w:jc w:val="center"/>
      </w:pPr>
      <w:r>
        <w:t>работника МФЦ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помещении Управления, МФЦ.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Заявитель может обратиться с жалобой в том числе в следующих случаях: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46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 для предоставления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 для предоставления муниципальной услуги, у заявителя;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отказ Управления,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</w:t>
      </w:r>
      <w:r>
        <w:lastRenderedPageBreak/>
        <w:t xml:space="preserve">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</w:t>
      </w:r>
      <w:hyperlink r:id="rId47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и муниципальных служащих Управления, за исключением решений и действий (или бездействия) начальника Управления, рассматриваются Управлением.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5.4.3. Жалобы на решения и действия (или бездействие) Управления, должностных лиц и муниципальных служащих Управления могут быть поданы для рассмотрения в администрацию муниципального образования "Город Астрахань".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5.4.4. Жалобы на решения и (или) действия (бездействие) начальника Управления и его должностных лиц могут быть поданы юридическими лицами и индивидуальными предпринимателями, являющимися субъектами градостроительных отношений, в порядке, установленном антимонопольным законодательством Российской Федерации, в антимонопольный орган.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5.4.5. Жалоба на решения и действия (бездействие) МФЦ, его работников подается и рассматривается в порядке, установленном Правительством РФ.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 муниципального образования "Город Астрахань", а также может быть принята при личном приеме заявителя.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Советская, 8.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Электронная почта Управления: astrarch@list.ru.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Официальный сайт администрации муниципального образования "Город Астрахань": http://www.astrgorod.ru.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сайта МФЦ: http://mfc.astrobl.ru.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Адрес электронной почты МФЦ: mfc.astrakhan@astrobI.ru.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- наименование муниципального органа, в который направляют жалобу, либо фамилию, </w:t>
      </w:r>
      <w:r>
        <w:lastRenderedPageBreak/>
        <w:t>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решениями и действиями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3C645D" w:rsidRDefault="003C645D">
      <w:pPr>
        <w:pStyle w:val="ConsPlusNormal"/>
        <w:spacing w:before="220"/>
        <w:ind w:firstLine="540"/>
        <w:jc w:val="both"/>
      </w:pPr>
      <w:bookmarkStart w:id="16" w:name="P387"/>
      <w:bookmarkEnd w:id="16"/>
      <w:r>
        <w:t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 в месте предоставления муниципальной услуги (в месте, где заявитель подал заявление о предоставлении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6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Интернет;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387" w:history="1">
        <w:r>
          <w:rPr>
            <w:color w:val="0000FF"/>
          </w:rPr>
          <w:t>подпункте 5.5.4 пункта 5.5 административного</w:t>
        </w:r>
      </w:hyperlink>
      <w:r>
        <w:t xml:space="preserve">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48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должностные лица Управления, администрации муниципального образования "Город Астрахань", наделенные полномочиями по рассмотрению жалоб, незамедлительно направляют имеющиеся материалы в органы прокуратуры.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Жалоба, поступившая в Управление, администрацию муниципального образования "Город Астрахань",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49" w:history="1">
        <w:r>
          <w:rPr>
            <w:color w:val="0000FF"/>
          </w:rPr>
          <w:t>частью 7 статьи 11.2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принимается одно из следующих решений: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удовлетворении жалобы Управление, администрация муниципального образования "Город Астрахань"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решения или действия (бездействие) которого обжалуются;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- принятое по жалобе решение;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 случае признания жалобы подлежащей удовлетворению - информация о действиях, осуществляемых Управлением, администрацией муниципального образования "Город Астрахань"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в случае признания жалобы не подлежащей удовлетворению -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муниципального образования "Город Астрахань" дополнительные документы и материалы либо обращаться с просьбой об их истребовании, в том числе в электронной форме.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Управление или должностное лицо Управления, администрация муниципального образования "Город Астрахань"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5.11. Управление, администрация муниципального образования "Город Астрахань" отказывают в удовлетворении жалобы в следующих случаях: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5.12. Управление, администрация муниципального образования "Город Астрахань" вправе оставить жалобу без ответа в следующих случаях: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lastRenderedPageBreak/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Управление, администрация муниципального образования "Город Астрахань" сообщают заявителю об оставлении жалобы без ответа в течение 3 рабочих дней со дня регистрации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5.13. В случае если жалоба подана заявителем в Управление, администрацию муниципального образования "Город Астрахань" и в их компетенцию не входит принятие решения по жалобе, в течение 3 рабочих дней со дня ее регистрации Управление, администрация муниципального образования "Город Астрахань" направляют жалобу в уполномоченный на ее рассмотрение орган и в письменной форме информируют заявителя о перенаправлении жалобы.</w:t>
      </w:r>
    </w:p>
    <w:p w:rsidR="003C645D" w:rsidRDefault="003C645D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  <w:outlineLvl w:val="1"/>
      </w:pPr>
      <w:r>
        <w:t>Приложение 1</w:t>
      </w:r>
    </w:p>
    <w:p w:rsidR="003C645D" w:rsidRDefault="003C645D">
      <w:pPr>
        <w:pStyle w:val="ConsPlusNormal"/>
        <w:jc w:val="right"/>
      </w:pPr>
      <w:r>
        <w:t>к административному Регламенту</w:t>
      </w:r>
    </w:p>
    <w:p w:rsidR="003C645D" w:rsidRDefault="003C645D">
      <w:pPr>
        <w:pStyle w:val="ConsPlusNormal"/>
        <w:jc w:val="right"/>
      </w:pPr>
      <w:r>
        <w:t>администрации муниципального</w:t>
      </w:r>
    </w:p>
    <w:p w:rsidR="003C645D" w:rsidRDefault="003C645D">
      <w:pPr>
        <w:pStyle w:val="ConsPlusNormal"/>
        <w:jc w:val="right"/>
      </w:pPr>
      <w:r>
        <w:t>образования "Город Астрахань"</w:t>
      </w:r>
    </w:p>
    <w:p w:rsidR="003C645D" w:rsidRDefault="003C645D">
      <w:pPr>
        <w:pStyle w:val="ConsPlusNormal"/>
        <w:jc w:val="right"/>
      </w:pPr>
      <w:r>
        <w:t>предоставления муниципальной</w:t>
      </w:r>
    </w:p>
    <w:p w:rsidR="003C645D" w:rsidRDefault="003C645D">
      <w:pPr>
        <w:pStyle w:val="ConsPlusNormal"/>
        <w:jc w:val="right"/>
      </w:pPr>
      <w:r>
        <w:t>услуги "Направление уведомления</w:t>
      </w:r>
    </w:p>
    <w:p w:rsidR="003C645D" w:rsidRDefault="003C645D">
      <w:pPr>
        <w:pStyle w:val="ConsPlusNormal"/>
        <w:jc w:val="right"/>
      </w:pPr>
      <w:r>
        <w:t>о соответствии построенных или</w:t>
      </w:r>
    </w:p>
    <w:p w:rsidR="003C645D" w:rsidRDefault="003C645D">
      <w:pPr>
        <w:pStyle w:val="ConsPlusNormal"/>
        <w:jc w:val="right"/>
      </w:pPr>
      <w:r>
        <w:t>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</w:t>
      </w:r>
    </w:p>
    <w:p w:rsidR="003C645D" w:rsidRDefault="003C645D">
      <w:pPr>
        <w:pStyle w:val="ConsPlusNormal"/>
        <w:jc w:val="right"/>
      </w:pPr>
      <w:r>
        <w:t>либо о несоответствии построенных</w:t>
      </w:r>
    </w:p>
    <w:p w:rsidR="003C645D" w:rsidRDefault="003C645D">
      <w:pPr>
        <w:pStyle w:val="ConsPlusNormal"/>
        <w:jc w:val="right"/>
      </w:pPr>
      <w:r>
        <w:t>или 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</w:pPr>
      <w:bookmarkStart w:id="17" w:name="P455"/>
      <w:bookmarkEnd w:id="17"/>
      <w:r>
        <w:t>ИНФОРМАЦИЯ О МЕСТЕ НАХОЖДЕНИЯ И ТЕЛЕФОНАХ АВТОНОМНОГО</w:t>
      </w:r>
    </w:p>
    <w:p w:rsidR="003C645D" w:rsidRDefault="003C645D">
      <w:pPr>
        <w:pStyle w:val="ConsPlusTitle"/>
        <w:jc w:val="center"/>
      </w:pPr>
      <w:r>
        <w:t>УЧРЕЖДЕНИЯ АСТРАХАНСКОЙ ОБЛАСТИ "МНОГОФУНКЦИОНАЛЬНЫЙ ЦЕНТР</w:t>
      </w:r>
    </w:p>
    <w:p w:rsidR="003C645D" w:rsidRDefault="003C645D">
      <w:pPr>
        <w:pStyle w:val="ConsPlusTitle"/>
        <w:jc w:val="center"/>
      </w:pPr>
      <w:r>
        <w:t>ПРЕДОСТАВЛЕНИЯ ГОСУДАРСТВЕННЫХ И МУНИЦИПАЛЬНЫХ УСЛУГ"</w:t>
      </w:r>
    </w:p>
    <w:p w:rsidR="003C645D" w:rsidRDefault="003C645D">
      <w:pPr>
        <w:pStyle w:val="ConsPlusTitle"/>
        <w:jc w:val="center"/>
      </w:pPr>
      <w:r>
        <w:t>(ДАЛЕЕ - АУ АО "МФЦ"), ТЕРРИТОРИАЛЬНО ОБОСОБЛЕННЫХ</w:t>
      </w:r>
    </w:p>
    <w:p w:rsidR="003C645D" w:rsidRDefault="003C645D">
      <w:pPr>
        <w:pStyle w:val="ConsPlusTitle"/>
        <w:jc w:val="center"/>
      </w:pPr>
      <w:r>
        <w:t>СТРУКТУРНЫХ ПОДРАЗДЕЛЕНИЙ (ОФИСОВ) АУ АО "МФЦ"</w:t>
      </w:r>
    </w:p>
    <w:p w:rsidR="003C645D" w:rsidRDefault="003C645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50"/>
        <w:gridCol w:w="4470"/>
      </w:tblGrid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  <w:jc w:val="center"/>
            </w:pPr>
            <w:r>
              <w:t>Наименование структурного подразделения МФЦ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center"/>
            </w:pPr>
            <w:r>
              <w:t>Местонахождение структурного подразделения МФЦ</w:t>
            </w:r>
          </w:p>
        </w:tc>
      </w:tr>
      <w:tr w:rsidR="003C645D">
        <w:tc>
          <w:tcPr>
            <w:tcW w:w="8487" w:type="dxa"/>
            <w:gridSpan w:val="3"/>
          </w:tcPr>
          <w:p w:rsidR="003C645D" w:rsidRDefault="003C645D">
            <w:pPr>
              <w:pStyle w:val="ConsPlusNormal"/>
              <w:jc w:val="center"/>
              <w:outlineLvl w:val="2"/>
            </w:pPr>
            <w:r>
              <w:t>Филиалы АУ АО "МФЦ"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 xml:space="preserve">Центральный офис автономного учреждения Астраханской области "Многофункциональный центр предоставления государственных </w:t>
            </w:r>
            <w:r>
              <w:lastRenderedPageBreak/>
              <w:t>и муниципальных услуг" (далее - АУ АО "МФЦ")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lastRenderedPageBreak/>
              <w:t>Астраханская область, г. Астрахань, Кировский район, ул. Бабефа, д. 8; тел. 8(8512) 66-88-07, 66-88-09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lastRenderedPageBreak/>
              <w:t>2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Филиал АУ АО "МФЦ" в Ленинском районе г. Астрахани (пл. Вокзальная)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Ленинский район, пл. Вокзальная, д. 1; тел. 8(8512) 54-10-05, 8(8512) 54-10-03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Филиал АУ АО "МФЦ" в Ленинском р-не г. Астрахани (ул. Адмиралтейская)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Ленинский район, ул. Адмиралтейская, д. 46, литер Е; тел. 8(8512) 66-88-30, 8(8512) 66-88-31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Филиал АУ АО "МФЦ" в Советском р-не г. Астрахани (ул. Боевая)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Советский район, ул. Боевая, д. 57а; тел. 8(8512) 66-88-19, 8(8512) 66-88-20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Филиал АУ АО "МФЦ" в Советском р-не г. Астрахани (ул. Адм. Нахимова)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Советский район, ул. Адмирала Нахимова, д. 235д; тел. 8(8512) 66-88-14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Филиал АУ АО "МФЦ" в Трусовском районе г. Астрахани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Трусовский район, пер. Степана Разина/ ул. Дзержинского, д. 2/5, пом. 1; тел. 8(8512) 26-68-01, 8(8512) 26-68-02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Знаменский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ЗАТО Знаменск, г. Знаменск, ул. Ленина, д. 26, помещение 019; тел. 8(85140) 6-00-82, 8(85140) 6-00-83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Приволжский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Приволжский район, с. Началово, ул. Ленина, д. 47, помещение N 24; тел. 8(8512) 66-88-21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Икрянинский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Икрянинский район, с. Икряное, ул. Советская, д. 40, помещение N 038; тел. 8(85144) 2-10-54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Ахтубинский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Ахтубинский район, г. Ахтубинск, ул. Шубина, д. 81; тел. 8(85141) 5-25-36, 8(85141) 5-27-41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Володарский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Володарский район, п. Володарский, ул. Мичурина, д. 19 "б", литер "А"; тел. 8(8512) 48-70-52, 8(8512) 48-70-53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Лиманский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Лиманский район, пос. Лиман, ул. Электрическая, д. 1; тел. 8(8512) 266-740, 8(8512) 266-741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Красноярский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Красноярский район, с. Красный Яр, ул. Советская, д. 62, литер А; тел. 8(8512) 26-68-03, 8(8512) 26-68-04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Енотаевский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Енотаевский р-н, с. Енотаевка, ул. Мусаева/ Чичерина, 59а/22в; тел. 8(8512) 66-88-12, факс 8(8512) 66-88-13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lastRenderedPageBreak/>
              <w:t>15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Камызякский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Камызякский район, г. Камызяк, ул. Герцена, д. 16; тел. 8(8512) 66-88-17, 8(851-45) 7-00-43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Харабалинский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Харабалинский р-н, г. Харабали, 7-й квартал, д. 20, литер 1; тел. 8(85148) 4. 00-80, 8(85148) 4-00-81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Наримановский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Наримановский р-н, г. Нариманов, проспект Строителей, д. 7; тел. 8(8512) 66-88-32, 8(8512) 66-88-34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Черноярский филиал АУ АО "МФЦ"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Черноярский р-н, с. Черный Яр, ул. им. Маршала Жукова, д. 39; тел. 8(8512) 66-88-28, 8(8512) 66-88-29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Офис "Мои документы для бизнеса" АУ АО "МФЦ"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Советский район, ул. Кирова/ Ахшарумова, д. 73/86; тел. 8(8512) 66-88-35, 8(8512) 66-88-36</w:t>
            </w:r>
          </w:p>
        </w:tc>
      </w:tr>
      <w:tr w:rsidR="003C645D">
        <w:tc>
          <w:tcPr>
            <w:tcW w:w="8487" w:type="dxa"/>
            <w:gridSpan w:val="3"/>
          </w:tcPr>
          <w:p w:rsidR="003C645D" w:rsidRDefault="003C645D">
            <w:pPr>
              <w:pStyle w:val="ConsPlusNormal"/>
              <w:jc w:val="center"/>
              <w:outlineLvl w:val="2"/>
            </w:pPr>
            <w:r>
              <w:t>Территориально обособленные структурные подразделения (офисы) АУ АО "МФЦ" (далее - ТОСП АУ АО "МФЦ")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ЦОУ АУ АО "МФЦ" "Мои документы для бизнеса" N 1 в Кировском районе г. Астрахани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ул. Набережная Приволжского затона, д. 4 (операционный офис "Региональное управление в г. Астрахани" филиала "Ростовское региональное управление" ПАО "Московский Индустриальный банк"); тел. 8(8512) 449-668</w:t>
            </w:r>
          </w:p>
        </w:tc>
      </w:tr>
      <w:tr w:rsidR="003C645D">
        <w:tc>
          <w:tcPr>
            <w:tcW w:w="567" w:type="dxa"/>
          </w:tcPr>
          <w:p w:rsidR="003C645D" w:rsidRDefault="003C645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450" w:type="dxa"/>
          </w:tcPr>
          <w:p w:rsidR="003C645D" w:rsidRDefault="003C645D">
            <w:pPr>
              <w:pStyle w:val="ConsPlusNormal"/>
            </w:pPr>
            <w:r>
              <w:t>ЦОУ АУ АО "МФЦ" "Мои документы для бизнеса" N 2 в Кировском районе г. Астрахани (в части предоставления муниципальных услуг для субъектов предпринимательской деятельности)</w:t>
            </w:r>
          </w:p>
        </w:tc>
        <w:tc>
          <w:tcPr>
            <w:tcW w:w="4470" w:type="dxa"/>
          </w:tcPr>
          <w:p w:rsidR="003C645D" w:rsidRDefault="003C645D">
            <w:pPr>
              <w:pStyle w:val="ConsPlusNormal"/>
              <w:jc w:val="both"/>
            </w:pPr>
            <w:r>
              <w:t>Астраханская область, г. Астрахань, Советский район, ул. Кирова, д. 41 (Астраханское отделение N 8625 ПАО Сбербанк); тел. 8 800-70-700-70 (доб. 5701-6610)</w:t>
            </w:r>
          </w:p>
        </w:tc>
      </w:tr>
    </w:tbl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  <w:outlineLvl w:val="1"/>
      </w:pPr>
      <w:r>
        <w:t>Приложение 2</w:t>
      </w:r>
    </w:p>
    <w:p w:rsidR="003C645D" w:rsidRDefault="003C645D">
      <w:pPr>
        <w:pStyle w:val="ConsPlusNormal"/>
        <w:jc w:val="right"/>
      </w:pPr>
      <w:r>
        <w:t>к административному Регламенту</w:t>
      </w:r>
    </w:p>
    <w:p w:rsidR="003C645D" w:rsidRDefault="003C645D">
      <w:pPr>
        <w:pStyle w:val="ConsPlusNormal"/>
        <w:jc w:val="right"/>
      </w:pPr>
      <w:r>
        <w:t>администрации муниципального</w:t>
      </w:r>
    </w:p>
    <w:p w:rsidR="003C645D" w:rsidRDefault="003C645D">
      <w:pPr>
        <w:pStyle w:val="ConsPlusNormal"/>
        <w:jc w:val="right"/>
      </w:pPr>
      <w:r>
        <w:t>образования "Город Астрахань"</w:t>
      </w:r>
    </w:p>
    <w:p w:rsidR="003C645D" w:rsidRDefault="003C645D">
      <w:pPr>
        <w:pStyle w:val="ConsPlusNormal"/>
        <w:jc w:val="right"/>
      </w:pPr>
      <w:r>
        <w:t>предоставления муниципальной</w:t>
      </w:r>
    </w:p>
    <w:p w:rsidR="003C645D" w:rsidRDefault="003C645D">
      <w:pPr>
        <w:pStyle w:val="ConsPlusNormal"/>
        <w:jc w:val="right"/>
      </w:pPr>
      <w:r>
        <w:t>услуги "Направление уведомления</w:t>
      </w:r>
    </w:p>
    <w:p w:rsidR="003C645D" w:rsidRDefault="003C645D">
      <w:pPr>
        <w:pStyle w:val="ConsPlusNormal"/>
        <w:jc w:val="right"/>
      </w:pPr>
      <w:r>
        <w:t>о соответствии построенных или</w:t>
      </w:r>
    </w:p>
    <w:p w:rsidR="003C645D" w:rsidRDefault="003C645D">
      <w:pPr>
        <w:pStyle w:val="ConsPlusNormal"/>
        <w:jc w:val="right"/>
      </w:pPr>
      <w:r>
        <w:t>реконструированных объекта</w:t>
      </w:r>
    </w:p>
    <w:p w:rsidR="003C645D" w:rsidRDefault="003C645D">
      <w:pPr>
        <w:pStyle w:val="ConsPlusNormal"/>
        <w:jc w:val="right"/>
      </w:pPr>
      <w:r>
        <w:lastRenderedPageBreak/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</w:t>
      </w:r>
    </w:p>
    <w:p w:rsidR="003C645D" w:rsidRDefault="003C645D">
      <w:pPr>
        <w:pStyle w:val="ConsPlusNormal"/>
        <w:jc w:val="right"/>
      </w:pPr>
      <w:r>
        <w:t>либо о несоответствии построенных</w:t>
      </w:r>
    </w:p>
    <w:p w:rsidR="003C645D" w:rsidRDefault="003C645D">
      <w:pPr>
        <w:pStyle w:val="ConsPlusNormal"/>
        <w:jc w:val="right"/>
      </w:pPr>
      <w:r>
        <w:t>или 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Title"/>
        <w:jc w:val="center"/>
      </w:pPr>
      <w:bookmarkStart w:id="18" w:name="P553"/>
      <w:bookmarkEnd w:id="18"/>
      <w:r>
        <w:t>БЛОК-СХЕМА</w:t>
      </w:r>
    </w:p>
    <w:p w:rsidR="003C645D" w:rsidRDefault="003C645D">
      <w:pPr>
        <w:pStyle w:val="ConsPlusTitle"/>
        <w:jc w:val="center"/>
      </w:pPr>
      <w:r>
        <w:t>ПОСЛЕДОВАТЕЛЬНОСТИ АДМИНИСТРАТИВНЫХ ПРОЦЕДУР</w:t>
      </w:r>
    </w:p>
    <w:p w:rsidR="003C645D" w:rsidRDefault="003C645D">
      <w:pPr>
        <w:pStyle w:val="ConsPlusTitle"/>
        <w:jc w:val="center"/>
      </w:pPr>
      <w:r>
        <w:t>ПРИ ПРЕДОСТАВЛЕНИИ МУНИЦИПАЛЬНОЙ УСЛУГИ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r>
        <w:t xml:space="preserve">                       ┌───────────────────┐</w:t>
      </w:r>
    </w:p>
    <w:p w:rsidR="003C645D" w:rsidRDefault="003C645D">
      <w:pPr>
        <w:pStyle w:val="ConsPlusNonformat"/>
        <w:jc w:val="both"/>
      </w:pPr>
      <w:r>
        <w:t xml:space="preserve">                       │     Заявитель     │</w:t>
      </w:r>
    </w:p>
    <w:p w:rsidR="003C645D" w:rsidRDefault="003C645D">
      <w:pPr>
        <w:pStyle w:val="ConsPlusNonformat"/>
        <w:jc w:val="both"/>
      </w:pPr>
      <w:r>
        <w:t xml:space="preserve">                       └────────┬──────────┘</w:t>
      </w:r>
    </w:p>
    <w:p w:rsidR="003C645D" w:rsidRDefault="003C645D">
      <w:pPr>
        <w:pStyle w:val="ConsPlusNonformat"/>
        <w:jc w:val="both"/>
      </w:pPr>
      <w:r>
        <w:t xml:space="preserve">                               \/</w:t>
      </w:r>
    </w:p>
    <w:p w:rsidR="003C645D" w:rsidRDefault="003C645D">
      <w:pPr>
        <w:pStyle w:val="ConsPlusNonformat"/>
        <w:jc w:val="both"/>
      </w:pPr>
      <w:r>
        <w:t xml:space="preserve">               ┌─────────────────────────────────────┐</w:t>
      </w:r>
    </w:p>
    <w:p w:rsidR="003C645D" w:rsidRDefault="003C645D">
      <w:pPr>
        <w:pStyle w:val="ConsPlusNonformat"/>
        <w:jc w:val="both"/>
      </w:pPr>
      <w:r>
        <w:t xml:space="preserve">               │   Подача уведомления и документов   │</w:t>
      </w:r>
    </w:p>
    <w:p w:rsidR="003C645D" w:rsidRDefault="003C645D">
      <w:pPr>
        <w:pStyle w:val="ConsPlusNonformat"/>
        <w:jc w:val="both"/>
      </w:pPr>
      <w:r>
        <w:t xml:space="preserve">               └────────────────┬────────────────────┘</w:t>
      </w:r>
    </w:p>
    <w:p w:rsidR="003C645D" w:rsidRDefault="003C645D">
      <w:pPr>
        <w:pStyle w:val="ConsPlusNonformat"/>
        <w:jc w:val="both"/>
      </w:pPr>
      <w:r>
        <w:t xml:space="preserve">                               \/</w:t>
      </w:r>
    </w:p>
    <w:p w:rsidR="003C645D" w:rsidRDefault="003C645D">
      <w:pPr>
        <w:pStyle w:val="ConsPlusNonformat"/>
        <w:jc w:val="both"/>
      </w:pPr>
      <w:r>
        <w:t xml:space="preserve">   ┌───────────┬────────────┬───────────────┬───────────────────┐</w:t>
      </w:r>
    </w:p>
    <w:p w:rsidR="003C645D" w:rsidRDefault="003C645D">
      <w:pPr>
        <w:pStyle w:val="ConsPlusNonformat"/>
        <w:jc w:val="both"/>
      </w:pPr>
      <w:r>
        <w:t xml:space="preserve">  \/          \/           \/               \/                  \/</w:t>
      </w:r>
    </w:p>
    <w:p w:rsidR="003C645D" w:rsidRDefault="003C645D">
      <w:pPr>
        <w:pStyle w:val="ConsPlusNonformat"/>
        <w:jc w:val="both"/>
      </w:pPr>
      <w:r>
        <w:t>┌───────┐  ┌───────┐  ┌────────────┐   ┌─────────┐  ┌─────────────────────┐</w:t>
      </w:r>
    </w:p>
    <w:p w:rsidR="003C645D" w:rsidRDefault="003C645D">
      <w:pPr>
        <w:pStyle w:val="ConsPlusNonformat"/>
        <w:jc w:val="both"/>
      </w:pPr>
      <w:r>
        <w:t>│Почтой │  │ Лично │  │     В      │   │   МФЦ   │  │   Администрация     │</w:t>
      </w:r>
    </w:p>
    <w:p w:rsidR="003C645D" w:rsidRDefault="003C645D">
      <w:pPr>
        <w:pStyle w:val="ConsPlusNonformat"/>
        <w:jc w:val="both"/>
      </w:pPr>
      <w:r>
        <w:t>│       │  │       │  │электронной │   │         │  │   муниципального    │</w:t>
      </w:r>
    </w:p>
    <w:p w:rsidR="003C645D" w:rsidRDefault="003C645D">
      <w:pPr>
        <w:pStyle w:val="ConsPlusNonformat"/>
        <w:jc w:val="both"/>
      </w:pPr>
      <w:r>
        <w:t>│       │  │       │  │форме (через│   │         │  │ образования "Город  │</w:t>
      </w:r>
    </w:p>
    <w:p w:rsidR="003C645D" w:rsidRDefault="003C645D">
      <w:pPr>
        <w:pStyle w:val="ConsPlusNonformat"/>
        <w:jc w:val="both"/>
      </w:pPr>
      <w:r>
        <w:t>│       │  │       │  │региональный│   │         │  │Астрахань" (в случае,│</w:t>
      </w:r>
    </w:p>
    <w:p w:rsidR="003C645D" w:rsidRDefault="003C645D">
      <w:pPr>
        <w:pStyle w:val="ConsPlusNonformat"/>
        <w:jc w:val="both"/>
      </w:pPr>
      <w:r>
        <w:t>│       │  │       │  │  портал,   │   │         │  │ предусмотренном п.  │</w:t>
      </w:r>
    </w:p>
    <w:p w:rsidR="003C645D" w:rsidRDefault="003C645D">
      <w:pPr>
        <w:pStyle w:val="ConsPlusNonformat"/>
        <w:jc w:val="both"/>
      </w:pPr>
      <w:r>
        <w:t xml:space="preserve">│       │  │       │  │электронной │   │         │  │       </w:t>
      </w:r>
      <w:hyperlink w:anchor="P232" w:history="1">
        <w:r>
          <w:rPr>
            <w:color w:val="0000FF"/>
          </w:rPr>
          <w:t>2.12</w:t>
        </w:r>
      </w:hyperlink>
      <w:r>
        <w:t>)         │</w:t>
      </w:r>
    </w:p>
    <w:p w:rsidR="003C645D" w:rsidRDefault="003C645D">
      <w:pPr>
        <w:pStyle w:val="ConsPlusNonformat"/>
        <w:jc w:val="both"/>
      </w:pPr>
      <w:r>
        <w:t>│       │  │       │  │   почтой)  │   │         │  │                     │</w:t>
      </w:r>
    </w:p>
    <w:p w:rsidR="003C645D" w:rsidRDefault="003C645D">
      <w:pPr>
        <w:pStyle w:val="ConsPlusNonformat"/>
        <w:jc w:val="both"/>
      </w:pPr>
      <w:r>
        <w:t>└──┬────┘  └───────┘  └────────────┘   └─────────┘  └──────────┬──────────┘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└────────────────────────────┬──────────────────────────────┘</w:t>
      </w:r>
    </w:p>
    <w:p w:rsidR="003C645D" w:rsidRDefault="003C645D">
      <w:pPr>
        <w:pStyle w:val="ConsPlusNonformat"/>
        <w:jc w:val="both"/>
      </w:pPr>
      <w:r>
        <w:t xml:space="preserve">                               \/</w:t>
      </w:r>
    </w:p>
    <w:p w:rsidR="003C645D" w:rsidRDefault="003C645D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C645D" w:rsidRDefault="003C645D">
      <w:pPr>
        <w:pStyle w:val="ConsPlusNonformat"/>
        <w:jc w:val="both"/>
      </w:pPr>
      <w:r>
        <w:t>│Прием, регистрация уведомления об окончании строительства и документов - │</w:t>
      </w:r>
    </w:p>
    <w:p w:rsidR="003C645D" w:rsidRDefault="003C645D">
      <w:pPr>
        <w:pStyle w:val="ConsPlusNonformat"/>
        <w:jc w:val="both"/>
      </w:pPr>
      <w:r>
        <w:t>│ не более 1 рабочего дня с момента поступления уведомления об окончании  │</w:t>
      </w:r>
    </w:p>
    <w:p w:rsidR="003C645D" w:rsidRDefault="003C645D">
      <w:pPr>
        <w:pStyle w:val="ConsPlusNonformat"/>
        <w:jc w:val="both"/>
      </w:pPr>
      <w:r>
        <w:t>│                 строительства и документов в Управление                 │</w:t>
      </w:r>
    </w:p>
    <w:p w:rsidR="003C645D" w:rsidRDefault="003C645D">
      <w:pPr>
        <w:pStyle w:val="ConsPlusNonformat"/>
        <w:jc w:val="both"/>
      </w:pPr>
      <w:r>
        <w:t>└───────────────────────────────┬─────────────────────────────────────────┘</w:t>
      </w:r>
    </w:p>
    <w:p w:rsidR="003C645D" w:rsidRDefault="003C645D">
      <w:pPr>
        <w:pStyle w:val="ConsPlusNonformat"/>
        <w:jc w:val="both"/>
      </w:pPr>
      <w:r>
        <w:t xml:space="preserve">                               \/</w:t>
      </w:r>
    </w:p>
    <w:p w:rsidR="003C645D" w:rsidRDefault="003C645D">
      <w:pPr>
        <w:pStyle w:val="ConsPlusNonformat"/>
        <w:jc w:val="both"/>
      </w:pPr>
      <w:r>
        <w:t>┌──────────────────────────────────┐   ┌──────────────────────────────────┐</w:t>
      </w:r>
    </w:p>
    <w:p w:rsidR="003C645D" w:rsidRDefault="003C645D">
      <w:pPr>
        <w:pStyle w:val="ConsPlusNonformat"/>
        <w:jc w:val="both"/>
      </w:pPr>
      <w:r>
        <w:t>│   Рассмотрение уведомления об    │   │В случаях, предусмотренных пунктом│</w:t>
      </w:r>
    </w:p>
    <w:p w:rsidR="003C645D" w:rsidRDefault="003C645D">
      <w:pPr>
        <w:pStyle w:val="ConsPlusNonformat"/>
        <w:jc w:val="both"/>
      </w:pPr>
      <w:r>
        <w:t>│    окончании строительства и     │   │</w:t>
      </w:r>
      <w:hyperlink w:anchor="P213" w:history="1">
        <w:r>
          <w:rPr>
            <w:color w:val="0000FF"/>
          </w:rPr>
          <w:t>2.8</w:t>
        </w:r>
      </w:hyperlink>
      <w:r>
        <w:t xml:space="preserve"> административного Регламента, │</w:t>
      </w:r>
    </w:p>
    <w:p w:rsidR="003C645D" w:rsidRDefault="003C645D">
      <w:pPr>
        <w:pStyle w:val="ConsPlusNonformat"/>
        <w:jc w:val="both"/>
      </w:pPr>
      <w:r>
        <w:t>│ документов - не более 6 рабочих  │   │  направление письма о возврате   │</w:t>
      </w:r>
    </w:p>
    <w:p w:rsidR="003C645D" w:rsidRDefault="003C645D">
      <w:pPr>
        <w:pStyle w:val="ConsPlusNonformat"/>
        <w:jc w:val="both"/>
      </w:pPr>
      <w:r>
        <w:t>│    дней с момента поступления    ├──&gt;│     уведомления об окончании     │</w:t>
      </w:r>
    </w:p>
    <w:p w:rsidR="003C645D" w:rsidRDefault="003C645D">
      <w:pPr>
        <w:pStyle w:val="ConsPlusNonformat"/>
        <w:jc w:val="both"/>
      </w:pPr>
      <w:r>
        <w:t>│     уведомления об окончании     │   │строительства и прилагаемых к нему│</w:t>
      </w:r>
    </w:p>
    <w:p w:rsidR="003C645D" w:rsidRDefault="003C645D">
      <w:pPr>
        <w:pStyle w:val="ConsPlusNonformat"/>
        <w:jc w:val="both"/>
      </w:pPr>
      <w:r>
        <w:t>│   строительства и документов в   │   │  документов без рассмотрения с   │</w:t>
      </w:r>
    </w:p>
    <w:p w:rsidR="003C645D" w:rsidRDefault="003C645D">
      <w:pPr>
        <w:pStyle w:val="ConsPlusNonformat"/>
        <w:jc w:val="both"/>
      </w:pPr>
      <w:r>
        <w:t>│            Управление            │   │  указанием причин возврата - не  │</w:t>
      </w:r>
    </w:p>
    <w:p w:rsidR="003C645D" w:rsidRDefault="003C645D">
      <w:pPr>
        <w:pStyle w:val="ConsPlusNonformat"/>
        <w:jc w:val="both"/>
      </w:pPr>
      <w:r>
        <w:t>│                                  │   │  более 3 рабочих дней с момента  │</w:t>
      </w:r>
    </w:p>
    <w:p w:rsidR="003C645D" w:rsidRDefault="003C645D">
      <w:pPr>
        <w:pStyle w:val="ConsPlusNonformat"/>
        <w:jc w:val="both"/>
      </w:pPr>
      <w:r>
        <w:t>│                                  │   │    поступления уведомления об    │</w:t>
      </w:r>
    </w:p>
    <w:p w:rsidR="003C645D" w:rsidRDefault="003C645D">
      <w:pPr>
        <w:pStyle w:val="ConsPlusNonformat"/>
        <w:jc w:val="both"/>
      </w:pPr>
      <w:r>
        <w:t>│                                  │   │    окончании строительства и     │</w:t>
      </w:r>
    </w:p>
    <w:p w:rsidR="003C645D" w:rsidRDefault="003C645D">
      <w:pPr>
        <w:pStyle w:val="ConsPlusNonformat"/>
        <w:jc w:val="both"/>
      </w:pPr>
      <w:r>
        <w:t>│                                  │   │     документов в управление      │</w:t>
      </w:r>
    </w:p>
    <w:p w:rsidR="003C645D" w:rsidRDefault="003C645D">
      <w:pPr>
        <w:pStyle w:val="ConsPlusNonformat"/>
        <w:jc w:val="both"/>
      </w:pPr>
      <w:r>
        <w:t>└───────────────┬──────────────────┘   └──────────────────────────────────┘</w:t>
      </w:r>
    </w:p>
    <w:p w:rsidR="003C645D" w:rsidRDefault="003C645D">
      <w:pPr>
        <w:pStyle w:val="ConsPlusNonformat"/>
        <w:jc w:val="both"/>
      </w:pPr>
      <w:r>
        <w:t xml:space="preserve">               \/</w:t>
      </w:r>
    </w:p>
    <w:p w:rsidR="003C645D" w:rsidRDefault="003C645D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3C645D" w:rsidRDefault="003C645D">
      <w:pPr>
        <w:pStyle w:val="ConsPlusNonformat"/>
        <w:jc w:val="both"/>
      </w:pPr>
      <w:r>
        <w:t>│Направление уведомления о соответствии построенных или реконструированных│</w:t>
      </w:r>
    </w:p>
    <w:p w:rsidR="003C645D" w:rsidRDefault="003C645D">
      <w:pPr>
        <w:pStyle w:val="ConsPlusNonformat"/>
        <w:jc w:val="both"/>
      </w:pPr>
      <w:r>
        <w:t>│    объекта индивидуального жилищного строительства или садового дома    │</w:t>
      </w:r>
    </w:p>
    <w:p w:rsidR="003C645D" w:rsidRDefault="003C645D">
      <w:pPr>
        <w:pStyle w:val="ConsPlusNonformat"/>
        <w:jc w:val="both"/>
      </w:pPr>
      <w:r>
        <w:t>│  требованиям законодательства о градостроительной деятельности либо о   │</w:t>
      </w:r>
    </w:p>
    <w:p w:rsidR="003C645D" w:rsidRDefault="003C645D">
      <w:pPr>
        <w:pStyle w:val="ConsPlusNonformat"/>
        <w:jc w:val="both"/>
      </w:pPr>
      <w:r>
        <w:lastRenderedPageBreak/>
        <w:t>│несоответствии построенных или реконструированных объекта индивидуального│</w:t>
      </w:r>
    </w:p>
    <w:p w:rsidR="003C645D" w:rsidRDefault="003C645D">
      <w:pPr>
        <w:pStyle w:val="ConsPlusNonformat"/>
        <w:jc w:val="both"/>
      </w:pPr>
      <w:r>
        <w:t>│жилищного строительства или садового дома требованиям законодательства о │</w:t>
      </w:r>
    </w:p>
    <w:p w:rsidR="003C645D" w:rsidRDefault="003C645D">
      <w:pPr>
        <w:pStyle w:val="ConsPlusNonformat"/>
        <w:jc w:val="both"/>
      </w:pPr>
      <w:r>
        <w:t>│   градостроительной деятельности - не более 7 рабочих дней с момента    │</w:t>
      </w:r>
    </w:p>
    <w:p w:rsidR="003C645D" w:rsidRDefault="003C645D">
      <w:pPr>
        <w:pStyle w:val="ConsPlusNonformat"/>
        <w:jc w:val="both"/>
      </w:pPr>
      <w:r>
        <w:t>│    поступления уведомления об окончании строительства и документов в    │</w:t>
      </w:r>
    </w:p>
    <w:p w:rsidR="003C645D" w:rsidRDefault="003C645D">
      <w:pPr>
        <w:pStyle w:val="ConsPlusNonformat"/>
        <w:jc w:val="both"/>
      </w:pPr>
      <w:r>
        <w:t>│                               Управление                                │</w:t>
      </w:r>
    </w:p>
    <w:p w:rsidR="003C645D" w:rsidRDefault="003C645D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  <w:outlineLvl w:val="1"/>
      </w:pPr>
      <w:r>
        <w:t>Приложение 3</w:t>
      </w:r>
    </w:p>
    <w:p w:rsidR="003C645D" w:rsidRDefault="003C645D">
      <w:pPr>
        <w:pStyle w:val="ConsPlusNormal"/>
        <w:jc w:val="right"/>
      </w:pPr>
      <w:r>
        <w:t>к административному Регламенту</w:t>
      </w:r>
    </w:p>
    <w:p w:rsidR="003C645D" w:rsidRDefault="003C645D">
      <w:pPr>
        <w:pStyle w:val="ConsPlusNormal"/>
        <w:jc w:val="right"/>
      </w:pPr>
      <w:r>
        <w:t>администрации муниципального</w:t>
      </w:r>
    </w:p>
    <w:p w:rsidR="003C645D" w:rsidRDefault="003C645D">
      <w:pPr>
        <w:pStyle w:val="ConsPlusNormal"/>
        <w:jc w:val="right"/>
      </w:pPr>
      <w:r>
        <w:t>образования "Город Астрахань"</w:t>
      </w:r>
    </w:p>
    <w:p w:rsidR="003C645D" w:rsidRDefault="003C645D">
      <w:pPr>
        <w:pStyle w:val="ConsPlusNormal"/>
        <w:jc w:val="right"/>
      </w:pPr>
      <w:r>
        <w:t>предоставления муниципальной</w:t>
      </w:r>
    </w:p>
    <w:p w:rsidR="003C645D" w:rsidRDefault="003C645D">
      <w:pPr>
        <w:pStyle w:val="ConsPlusNormal"/>
        <w:jc w:val="right"/>
      </w:pPr>
      <w:r>
        <w:t>услуги "Направление уведомления</w:t>
      </w:r>
    </w:p>
    <w:p w:rsidR="003C645D" w:rsidRDefault="003C645D">
      <w:pPr>
        <w:pStyle w:val="ConsPlusNormal"/>
        <w:jc w:val="right"/>
      </w:pPr>
      <w:r>
        <w:t>о соответствии построенных или</w:t>
      </w:r>
    </w:p>
    <w:p w:rsidR="003C645D" w:rsidRDefault="003C645D">
      <w:pPr>
        <w:pStyle w:val="ConsPlusNormal"/>
        <w:jc w:val="right"/>
      </w:pPr>
      <w:r>
        <w:t>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</w:t>
      </w:r>
    </w:p>
    <w:p w:rsidR="003C645D" w:rsidRDefault="003C645D">
      <w:pPr>
        <w:pStyle w:val="ConsPlusNormal"/>
        <w:jc w:val="right"/>
      </w:pPr>
      <w:r>
        <w:t>либо о несоответствии построенных</w:t>
      </w:r>
    </w:p>
    <w:p w:rsidR="003C645D" w:rsidRDefault="003C645D">
      <w:pPr>
        <w:pStyle w:val="ConsPlusNormal"/>
        <w:jc w:val="right"/>
      </w:pPr>
      <w:r>
        <w:t>или 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bookmarkStart w:id="19" w:name="P633"/>
      <w:bookmarkEnd w:id="19"/>
      <w:r>
        <w:t xml:space="preserve">     Уведомление об окончании строительства или реконструкции объекта</w:t>
      </w:r>
    </w:p>
    <w:p w:rsidR="003C645D" w:rsidRDefault="003C645D">
      <w:pPr>
        <w:pStyle w:val="ConsPlusNonformat"/>
        <w:jc w:val="both"/>
      </w:pPr>
      <w:r>
        <w:t xml:space="preserve">         индивидуального жилищного строительства или садового дома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                                             "___" ___________ 20 __ г.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(наименование уполномоченного на выдачу разрешений на строительство</w:t>
      </w:r>
    </w:p>
    <w:p w:rsidR="003C645D" w:rsidRDefault="003C645D">
      <w:pPr>
        <w:pStyle w:val="ConsPlusNonformat"/>
        <w:jc w:val="both"/>
      </w:pPr>
      <w:r>
        <w:t xml:space="preserve">  федерального органа исполнительной власти, органа исполнительной власти</w:t>
      </w:r>
    </w:p>
    <w:p w:rsidR="003C645D" w:rsidRDefault="003C645D">
      <w:pPr>
        <w:pStyle w:val="ConsPlusNonformat"/>
        <w:jc w:val="both"/>
      </w:pPr>
      <w:r>
        <w:t xml:space="preserve">      субъекта Российской Федерации, органа местного самоуправления)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                     1. Сведения о застройщике</w:t>
      </w:r>
    </w:p>
    <w:p w:rsidR="003C645D" w:rsidRDefault="003C645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4592"/>
        <w:gridCol w:w="3458"/>
      </w:tblGrid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1.1.1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Фамилия, имя, отчество (при наличии)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1.1.2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Место жительства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1.1.3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Реквизиты документа, удостоверяющего личность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юридическом лице, в случае если застройщиком является юридическое лицо: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1.2.1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Наименование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lastRenderedPageBreak/>
              <w:t>1.2.2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Место нахождения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1.2.3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Государственный регистрационный номер записи о государственной регистрации юридического лица в Едином государственном реестре юридических лиц, за исключением случая, если заявителем является иностранное юридическое лицо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1.2.4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Идентификационный номер налогоплательщика, за исключением случая, если заявителем является иностранное юридическое лицо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</w:tbl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r>
        <w:t xml:space="preserve">                      2. Сведения о земельном участке</w:t>
      </w:r>
    </w:p>
    <w:p w:rsidR="003C645D" w:rsidRDefault="003C645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4592"/>
        <w:gridCol w:w="3458"/>
      </w:tblGrid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Кадастровый номер земельного участка (при наличии)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Адрес или описание местоположения земельного участка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праве застройщика на земельный участок (правоустанавливающие документы)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наличии прав иных лиц на земельный участок (при наличии)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виде разрешенного использования земельного участка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</w:tbl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r>
        <w:t xml:space="preserve">             3. Сведения об объекте капитального строительства</w:t>
      </w:r>
    </w:p>
    <w:p w:rsidR="003C645D" w:rsidRDefault="003C645D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37"/>
        <w:gridCol w:w="4592"/>
        <w:gridCol w:w="3458"/>
      </w:tblGrid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3.1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виде разрешенного использования объекта капитального строительства (объект индивидуального жилищного строительства или садовый дом)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Цель подачи уведомления (строительство или реконструкция)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3.3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 параметрах: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3.3.1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Количество надземных этажей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3.3.2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Высота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3.3.3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Сведения об отступах от границ земельного участка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  <w:tr w:rsidR="003C645D">
        <w:tc>
          <w:tcPr>
            <w:tcW w:w="737" w:type="dxa"/>
          </w:tcPr>
          <w:p w:rsidR="003C645D" w:rsidRDefault="003C645D">
            <w:pPr>
              <w:pStyle w:val="ConsPlusNormal"/>
              <w:jc w:val="center"/>
            </w:pPr>
            <w:r>
              <w:t>3.3.4</w:t>
            </w:r>
          </w:p>
        </w:tc>
        <w:tc>
          <w:tcPr>
            <w:tcW w:w="4592" w:type="dxa"/>
          </w:tcPr>
          <w:p w:rsidR="003C645D" w:rsidRDefault="003C645D">
            <w:pPr>
              <w:pStyle w:val="ConsPlusNormal"/>
            </w:pPr>
            <w:r>
              <w:t>Площадь застройки</w:t>
            </w:r>
          </w:p>
        </w:tc>
        <w:tc>
          <w:tcPr>
            <w:tcW w:w="3458" w:type="dxa"/>
          </w:tcPr>
          <w:p w:rsidR="003C645D" w:rsidRDefault="003C645D">
            <w:pPr>
              <w:pStyle w:val="ConsPlusNormal"/>
            </w:pPr>
          </w:p>
        </w:tc>
      </w:tr>
    </w:tbl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r>
        <w:t xml:space="preserve">      4. Схематичное изображение построенного или реконструированного</w:t>
      </w:r>
    </w:p>
    <w:p w:rsidR="003C645D" w:rsidRDefault="003C645D">
      <w:pPr>
        <w:pStyle w:val="ConsPlusNonformat"/>
        <w:jc w:val="both"/>
      </w:pPr>
      <w:r>
        <w:t xml:space="preserve">          объекта капитального строительства на земельном участке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┌──────────────────────────────────────────────────────────────────┐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│                                                                  │</w:t>
      </w:r>
    </w:p>
    <w:p w:rsidR="003C645D" w:rsidRDefault="003C645D">
      <w:pPr>
        <w:pStyle w:val="ConsPlusNonformat"/>
        <w:jc w:val="both"/>
      </w:pPr>
      <w:r>
        <w:t xml:space="preserve">   └──────────────────────────────────────────────────────────────────┘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Почтовый адрес и (или) адрес электронной почты для связи:</w:t>
      </w:r>
    </w:p>
    <w:p w:rsidR="003C645D" w:rsidRDefault="003C645D">
      <w:pPr>
        <w:pStyle w:val="ConsPlusNonformat"/>
        <w:jc w:val="both"/>
      </w:pPr>
      <w:r>
        <w:t xml:space="preserve">    _______________________________________________________________________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Уведомление  о  соответствии построенных или реконструированных объекта</w:t>
      </w:r>
    </w:p>
    <w:p w:rsidR="003C645D" w:rsidRDefault="003C645D">
      <w:pPr>
        <w:pStyle w:val="ConsPlusNonformat"/>
        <w:jc w:val="both"/>
      </w:pPr>
      <w:r>
        <w:t>индивидуального  жилищного  строительства  или  садового  дома  требованиям</w:t>
      </w:r>
    </w:p>
    <w:p w:rsidR="003C645D" w:rsidRDefault="003C645D">
      <w:pPr>
        <w:pStyle w:val="ConsPlusNonformat"/>
        <w:jc w:val="both"/>
      </w:pPr>
      <w:r>
        <w:t>законодательства  о  градостроительной  деятельности  либо о несоответствии</w:t>
      </w:r>
    </w:p>
    <w:p w:rsidR="003C645D" w:rsidRDefault="003C645D">
      <w:pPr>
        <w:pStyle w:val="ConsPlusNonformat"/>
        <w:jc w:val="both"/>
      </w:pPr>
      <w:r>
        <w:t>построенных   или   реконструированных  объекта  индивидуального  жилищного</w:t>
      </w:r>
    </w:p>
    <w:p w:rsidR="003C645D" w:rsidRDefault="003C645D">
      <w:pPr>
        <w:pStyle w:val="ConsPlusNonformat"/>
        <w:jc w:val="both"/>
      </w:pPr>
      <w:r>
        <w:t>строительства    или   садового   дома   требованиям   законодательства   о</w:t>
      </w:r>
    </w:p>
    <w:p w:rsidR="003C645D" w:rsidRDefault="003C645D">
      <w:pPr>
        <w:pStyle w:val="ConsPlusNonformat"/>
        <w:jc w:val="both"/>
      </w:pPr>
      <w:r>
        <w:t>градостроительной деятельности прошу направить следующим способом:</w:t>
      </w:r>
    </w:p>
    <w:p w:rsidR="003C645D" w:rsidRDefault="003C645D">
      <w:pPr>
        <w:pStyle w:val="ConsPlusNonformat"/>
        <w:jc w:val="both"/>
      </w:pPr>
      <w:r>
        <w:t xml:space="preserve">    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(путем направления на почтовый адрес и (или) адрес электронной почты или</w:t>
      </w:r>
    </w:p>
    <w:p w:rsidR="003C645D" w:rsidRDefault="003C645D">
      <w:pPr>
        <w:pStyle w:val="ConsPlusNonformat"/>
        <w:jc w:val="both"/>
      </w:pPr>
      <w:r>
        <w:t>нарочным в уполномоченном на выдачу разрешений на строительство федеральном</w:t>
      </w:r>
    </w:p>
    <w:p w:rsidR="003C645D" w:rsidRDefault="003C645D">
      <w:pPr>
        <w:pStyle w:val="ConsPlusNonformat"/>
        <w:jc w:val="both"/>
      </w:pPr>
      <w:r>
        <w:t xml:space="preserve">    органе исполнительной власти, органе исполнительной власти субъекта</w:t>
      </w:r>
    </w:p>
    <w:p w:rsidR="003C645D" w:rsidRDefault="003C645D">
      <w:pPr>
        <w:pStyle w:val="ConsPlusNonformat"/>
        <w:jc w:val="both"/>
      </w:pPr>
      <w:r>
        <w:t>Российской Федерации или органе местного самоуправления, в том числе через</w:t>
      </w:r>
    </w:p>
    <w:p w:rsidR="003C645D" w:rsidRDefault="003C645D">
      <w:pPr>
        <w:pStyle w:val="ConsPlusNonformat"/>
        <w:jc w:val="both"/>
      </w:pPr>
      <w:r>
        <w:t xml:space="preserve">                        многофункциональный центр)</w:t>
      </w:r>
    </w:p>
    <w:p w:rsidR="003C645D" w:rsidRDefault="003C645D">
      <w:pPr>
        <w:pStyle w:val="ConsPlusNonformat"/>
        <w:jc w:val="both"/>
      </w:pPr>
      <w:r>
        <w:t xml:space="preserve">    Настоящим уведомлением подтверждаю, что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(объект индивидуального жилищного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 строительства или садовый дом)</w:t>
      </w:r>
    </w:p>
    <w:p w:rsidR="003C645D" w:rsidRDefault="003C645D">
      <w:pPr>
        <w:pStyle w:val="ConsPlusNonformat"/>
        <w:jc w:val="both"/>
      </w:pPr>
      <w:r>
        <w:t>не  предназначен  для  раздела  на  самостоятельные объекты недвижимости, а</w:t>
      </w:r>
    </w:p>
    <w:p w:rsidR="003C645D" w:rsidRDefault="003C645D">
      <w:pPr>
        <w:pStyle w:val="ConsPlusNonformat"/>
        <w:jc w:val="both"/>
      </w:pPr>
      <w:r>
        <w:t>также  оплату  государственной  пошлины  за  осуществление  государственной</w:t>
      </w:r>
    </w:p>
    <w:p w:rsidR="003C645D" w:rsidRDefault="003C645D">
      <w:pPr>
        <w:pStyle w:val="ConsPlusNonformat"/>
        <w:jc w:val="both"/>
      </w:pPr>
      <w:r>
        <w:t>регистрации прав 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(реквизиты платежного документа)</w:t>
      </w:r>
    </w:p>
    <w:p w:rsidR="003C645D" w:rsidRDefault="003C645D">
      <w:pPr>
        <w:pStyle w:val="ConsPlusNonformat"/>
        <w:jc w:val="both"/>
      </w:pPr>
      <w:r>
        <w:t xml:space="preserve">    Настоящим уведомлением я 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(фамилия, имя, отчество (при наличии))</w:t>
      </w:r>
    </w:p>
    <w:p w:rsidR="003C645D" w:rsidRDefault="003C645D">
      <w:pPr>
        <w:pStyle w:val="ConsPlusNonformat"/>
        <w:jc w:val="both"/>
      </w:pPr>
      <w:r>
        <w:t>даю  согласие  на обработку персональных данных (в случае если застройщиком</w:t>
      </w:r>
    </w:p>
    <w:p w:rsidR="003C645D" w:rsidRDefault="003C645D">
      <w:pPr>
        <w:pStyle w:val="ConsPlusNonformat"/>
        <w:jc w:val="both"/>
      </w:pPr>
      <w:r>
        <w:t>является физическое лицо).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_________________________   ________________   ________________________</w:t>
      </w:r>
    </w:p>
    <w:p w:rsidR="003C645D" w:rsidRDefault="003C645D">
      <w:pPr>
        <w:pStyle w:val="ConsPlusNonformat"/>
        <w:jc w:val="both"/>
      </w:pPr>
      <w:r>
        <w:t xml:space="preserve">    (должность, в случае если      (подпись)         (расшифровка подписи)</w:t>
      </w:r>
    </w:p>
    <w:p w:rsidR="003C645D" w:rsidRDefault="003C645D">
      <w:pPr>
        <w:pStyle w:val="ConsPlusNonformat"/>
        <w:jc w:val="both"/>
      </w:pPr>
      <w:r>
        <w:t xml:space="preserve">     застройщиком является</w:t>
      </w:r>
    </w:p>
    <w:p w:rsidR="003C645D" w:rsidRDefault="003C645D">
      <w:pPr>
        <w:pStyle w:val="ConsPlusNonformat"/>
        <w:jc w:val="both"/>
      </w:pPr>
      <w:r>
        <w:t xml:space="preserve">       юридическое лицо)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    МП</w:t>
      </w:r>
    </w:p>
    <w:p w:rsidR="003C645D" w:rsidRDefault="003C645D">
      <w:pPr>
        <w:pStyle w:val="ConsPlusNonformat"/>
        <w:jc w:val="both"/>
      </w:pPr>
      <w:r>
        <w:t xml:space="preserve">    (при наличии)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К настоящему уведомлению прилагаются:</w:t>
      </w:r>
    </w:p>
    <w:p w:rsidR="003C645D" w:rsidRDefault="003C645D">
      <w:pPr>
        <w:pStyle w:val="ConsPlusNonformat"/>
        <w:jc w:val="both"/>
      </w:pPr>
      <w:r>
        <w:t xml:space="preserve">    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(документы, предусмотренные </w:t>
      </w:r>
      <w:hyperlink r:id="rId50" w:history="1">
        <w:r>
          <w:rPr>
            <w:color w:val="0000FF"/>
          </w:rPr>
          <w:t>частью 16 статьи 55</w:t>
        </w:r>
      </w:hyperlink>
      <w:r>
        <w:t xml:space="preserve"> Градостроительного кодекса</w:t>
      </w:r>
    </w:p>
    <w:p w:rsidR="003C645D" w:rsidRDefault="003C645D">
      <w:pPr>
        <w:pStyle w:val="ConsPlusNonformat"/>
        <w:jc w:val="both"/>
      </w:pPr>
      <w:r>
        <w:t xml:space="preserve">                           Российской Федерации)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  <w:outlineLvl w:val="1"/>
      </w:pPr>
      <w:r>
        <w:t>Приложение 4</w:t>
      </w:r>
    </w:p>
    <w:p w:rsidR="003C645D" w:rsidRDefault="003C645D">
      <w:pPr>
        <w:pStyle w:val="ConsPlusNormal"/>
        <w:jc w:val="right"/>
      </w:pPr>
      <w:r>
        <w:lastRenderedPageBreak/>
        <w:t>к административному Регламенту</w:t>
      </w:r>
    </w:p>
    <w:p w:rsidR="003C645D" w:rsidRDefault="003C645D">
      <w:pPr>
        <w:pStyle w:val="ConsPlusNormal"/>
        <w:jc w:val="right"/>
      </w:pPr>
      <w:r>
        <w:t>администрации муниципального</w:t>
      </w:r>
    </w:p>
    <w:p w:rsidR="003C645D" w:rsidRDefault="003C645D">
      <w:pPr>
        <w:pStyle w:val="ConsPlusNormal"/>
        <w:jc w:val="right"/>
      </w:pPr>
      <w:r>
        <w:t>образования "Город Астрахань"</w:t>
      </w:r>
    </w:p>
    <w:p w:rsidR="003C645D" w:rsidRDefault="003C645D">
      <w:pPr>
        <w:pStyle w:val="ConsPlusNormal"/>
        <w:jc w:val="right"/>
      </w:pPr>
      <w:r>
        <w:t>предоставления муниципальной</w:t>
      </w:r>
    </w:p>
    <w:p w:rsidR="003C645D" w:rsidRDefault="003C645D">
      <w:pPr>
        <w:pStyle w:val="ConsPlusNormal"/>
        <w:jc w:val="right"/>
      </w:pPr>
      <w:r>
        <w:t>услуги "Направление уведомления</w:t>
      </w:r>
    </w:p>
    <w:p w:rsidR="003C645D" w:rsidRDefault="003C645D">
      <w:pPr>
        <w:pStyle w:val="ConsPlusNormal"/>
        <w:jc w:val="right"/>
      </w:pPr>
      <w:r>
        <w:t>о соответствии построенных или</w:t>
      </w:r>
    </w:p>
    <w:p w:rsidR="003C645D" w:rsidRDefault="003C645D">
      <w:pPr>
        <w:pStyle w:val="ConsPlusNormal"/>
        <w:jc w:val="right"/>
      </w:pPr>
      <w:r>
        <w:t>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</w:t>
      </w:r>
    </w:p>
    <w:p w:rsidR="003C645D" w:rsidRDefault="003C645D">
      <w:pPr>
        <w:pStyle w:val="ConsPlusNormal"/>
        <w:jc w:val="right"/>
      </w:pPr>
      <w:r>
        <w:t>либо о несоответствии построенных</w:t>
      </w:r>
    </w:p>
    <w:p w:rsidR="003C645D" w:rsidRDefault="003C645D">
      <w:pPr>
        <w:pStyle w:val="ConsPlusNormal"/>
        <w:jc w:val="right"/>
      </w:pPr>
      <w:r>
        <w:t>или 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(наименование уполномоченного на выдачу разрешений на строительство</w:t>
      </w:r>
    </w:p>
    <w:p w:rsidR="003C645D" w:rsidRDefault="003C645D">
      <w:pPr>
        <w:pStyle w:val="ConsPlusNonformat"/>
        <w:jc w:val="both"/>
      </w:pPr>
      <w:r>
        <w:t xml:space="preserve">     федерального органа исполнительной власти, органа исполнительной</w:t>
      </w:r>
    </w:p>
    <w:p w:rsidR="003C645D" w:rsidRDefault="003C645D">
      <w:pPr>
        <w:pStyle w:val="ConsPlusNonformat"/>
        <w:jc w:val="both"/>
      </w:pPr>
      <w:r>
        <w:t xml:space="preserve">   власти субъекта Российской Федерации, органа местного самоуправления)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                                        Кому: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Почтовый адрес: 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Адрес  электронной  почты  (при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наличии): 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bookmarkStart w:id="20" w:name="P815"/>
      <w:bookmarkEnd w:id="20"/>
      <w:r>
        <w:t xml:space="preserve">                  Уведомление о соответствии построенных</w:t>
      </w:r>
    </w:p>
    <w:p w:rsidR="003C645D" w:rsidRDefault="003C645D">
      <w:pPr>
        <w:pStyle w:val="ConsPlusNonformat"/>
        <w:jc w:val="both"/>
      </w:pPr>
      <w:r>
        <w:t xml:space="preserve">              или реконструированных объекта индивидуального</w:t>
      </w:r>
    </w:p>
    <w:p w:rsidR="003C645D" w:rsidRDefault="003C645D">
      <w:pPr>
        <w:pStyle w:val="ConsPlusNonformat"/>
        <w:jc w:val="both"/>
      </w:pPr>
      <w:r>
        <w:t xml:space="preserve">           жилищного строительства или садового дома требованиям</w:t>
      </w:r>
    </w:p>
    <w:p w:rsidR="003C645D" w:rsidRDefault="003C645D">
      <w:pPr>
        <w:pStyle w:val="ConsPlusNonformat"/>
        <w:jc w:val="both"/>
      </w:pPr>
      <w:r>
        <w:t xml:space="preserve">             законодательства о градостроительной деятельности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"___" ___________ 20 __ г.                                  N _________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По  результатам рассмотрения уведомления об окончании строительства или</w:t>
      </w:r>
    </w:p>
    <w:p w:rsidR="003C645D" w:rsidRDefault="003C645D">
      <w:pPr>
        <w:pStyle w:val="ConsPlusNonformat"/>
        <w:jc w:val="both"/>
      </w:pPr>
      <w:r>
        <w:t>реконструкции  объекта индивидуального жилищного строительства или садового</w:t>
      </w:r>
    </w:p>
    <w:p w:rsidR="003C645D" w:rsidRDefault="003C645D">
      <w:pPr>
        <w:pStyle w:val="ConsPlusNonformat"/>
        <w:jc w:val="both"/>
      </w:pPr>
      <w:r>
        <w:t>дома (далее - уведомление), направленного 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(дата направления уведомления)</w:t>
      </w:r>
    </w:p>
    <w:p w:rsidR="003C645D" w:rsidRDefault="003C645D">
      <w:pPr>
        <w:pStyle w:val="ConsPlusNonformat"/>
        <w:jc w:val="both"/>
      </w:pPr>
      <w:r>
        <w:t>зарегистрированного 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(дата и номер регистрации уведомления)</w:t>
      </w:r>
    </w:p>
    <w:p w:rsidR="003C645D" w:rsidRDefault="003C645D">
      <w:pPr>
        <w:pStyle w:val="ConsPlusNonformat"/>
        <w:jc w:val="both"/>
      </w:pPr>
      <w:r>
        <w:t>уведомляет о соответствии 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(построенного или реконструированного)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(объекта индивидуального жилищного строительства или садового дома)</w:t>
      </w:r>
    </w:p>
    <w:p w:rsidR="003C645D" w:rsidRDefault="003C645D">
      <w:pPr>
        <w:pStyle w:val="ConsPlusNonformat"/>
        <w:jc w:val="both"/>
      </w:pPr>
      <w:r>
        <w:t>указанного   в   уведомлении   и   расположенного   на   земельном  участке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(кадастровый номер земельного участка (при наличии), адрес или описание</w:t>
      </w:r>
    </w:p>
    <w:p w:rsidR="003C645D" w:rsidRDefault="003C645D">
      <w:pPr>
        <w:pStyle w:val="ConsPlusNonformat"/>
        <w:jc w:val="both"/>
      </w:pPr>
      <w:r>
        <w:t xml:space="preserve">                    местоположения земельного участка)</w:t>
      </w:r>
    </w:p>
    <w:p w:rsidR="003C645D" w:rsidRDefault="003C645D">
      <w:pPr>
        <w:pStyle w:val="ConsPlusNonformat"/>
        <w:jc w:val="both"/>
      </w:pPr>
      <w:r>
        <w:t>требованиям законодательства о градостроительной деятельности.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___________________________________ ____________ ______________________</w:t>
      </w:r>
    </w:p>
    <w:p w:rsidR="003C645D" w:rsidRDefault="003C645D">
      <w:pPr>
        <w:pStyle w:val="ConsPlusNonformat"/>
        <w:jc w:val="both"/>
      </w:pPr>
      <w:r>
        <w:t xml:space="preserve">      (должность уполномоченного лица,    (подпись)  (расшифровка подписи)</w:t>
      </w:r>
    </w:p>
    <w:p w:rsidR="003C645D" w:rsidRDefault="003C645D">
      <w:pPr>
        <w:pStyle w:val="ConsPlusNonformat"/>
        <w:jc w:val="both"/>
      </w:pPr>
      <w:r>
        <w:lastRenderedPageBreak/>
        <w:t xml:space="preserve">    уполномоченного на выдачу разрешений</w:t>
      </w:r>
    </w:p>
    <w:p w:rsidR="003C645D" w:rsidRDefault="003C645D">
      <w:pPr>
        <w:pStyle w:val="ConsPlusNonformat"/>
        <w:jc w:val="both"/>
      </w:pPr>
      <w:r>
        <w:t xml:space="preserve">       на строительство, федерального</w:t>
      </w:r>
    </w:p>
    <w:p w:rsidR="003C645D" w:rsidRDefault="003C645D">
      <w:pPr>
        <w:pStyle w:val="ConsPlusNonformat"/>
        <w:jc w:val="both"/>
      </w:pPr>
      <w:r>
        <w:t xml:space="preserve">    органа исполнительной власти, органа</w:t>
      </w:r>
    </w:p>
    <w:p w:rsidR="003C645D" w:rsidRDefault="003C645D">
      <w:pPr>
        <w:pStyle w:val="ConsPlusNonformat"/>
        <w:jc w:val="both"/>
      </w:pPr>
      <w:r>
        <w:t xml:space="preserve">       исполнительной власти субъекта</w:t>
      </w:r>
    </w:p>
    <w:p w:rsidR="003C645D" w:rsidRDefault="003C645D">
      <w:pPr>
        <w:pStyle w:val="ConsPlusNonformat"/>
        <w:jc w:val="both"/>
      </w:pPr>
      <w:r>
        <w:t xml:space="preserve">        Российской Федерации, органа</w:t>
      </w:r>
    </w:p>
    <w:p w:rsidR="003C645D" w:rsidRDefault="003C645D">
      <w:pPr>
        <w:pStyle w:val="ConsPlusNonformat"/>
        <w:jc w:val="both"/>
      </w:pPr>
      <w:r>
        <w:t xml:space="preserve">          местного самоуправления)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МП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right"/>
        <w:outlineLvl w:val="1"/>
      </w:pPr>
      <w:r>
        <w:t>Приложение 5</w:t>
      </w:r>
    </w:p>
    <w:p w:rsidR="003C645D" w:rsidRDefault="003C645D">
      <w:pPr>
        <w:pStyle w:val="ConsPlusNormal"/>
        <w:jc w:val="right"/>
      </w:pPr>
      <w:r>
        <w:t>к административному Регламенту</w:t>
      </w:r>
    </w:p>
    <w:p w:rsidR="003C645D" w:rsidRDefault="003C645D">
      <w:pPr>
        <w:pStyle w:val="ConsPlusNormal"/>
        <w:jc w:val="right"/>
      </w:pPr>
      <w:r>
        <w:t>администрации муниципального</w:t>
      </w:r>
    </w:p>
    <w:p w:rsidR="003C645D" w:rsidRDefault="003C645D">
      <w:pPr>
        <w:pStyle w:val="ConsPlusNormal"/>
        <w:jc w:val="right"/>
      </w:pPr>
      <w:r>
        <w:t>образования "Город Астрахань"</w:t>
      </w:r>
    </w:p>
    <w:p w:rsidR="003C645D" w:rsidRDefault="003C645D">
      <w:pPr>
        <w:pStyle w:val="ConsPlusNormal"/>
        <w:jc w:val="right"/>
      </w:pPr>
      <w:r>
        <w:t>предоставления муниципальной</w:t>
      </w:r>
    </w:p>
    <w:p w:rsidR="003C645D" w:rsidRDefault="003C645D">
      <w:pPr>
        <w:pStyle w:val="ConsPlusNormal"/>
        <w:jc w:val="right"/>
      </w:pPr>
      <w:r>
        <w:t>услуги "Направление уведомления</w:t>
      </w:r>
    </w:p>
    <w:p w:rsidR="003C645D" w:rsidRDefault="003C645D">
      <w:pPr>
        <w:pStyle w:val="ConsPlusNormal"/>
        <w:jc w:val="right"/>
      </w:pPr>
      <w:r>
        <w:t>о соответствии построенных или</w:t>
      </w:r>
    </w:p>
    <w:p w:rsidR="003C645D" w:rsidRDefault="003C645D">
      <w:pPr>
        <w:pStyle w:val="ConsPlusNormal"/>
        <w:jc w:val="right"/>
      </w:pPr>
      <w:r>
        <w:t>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</w:t>
      </w:r>
    </w:p>
    <w:p w:rsidR="003C645D" w:rsidRDefault="003C645D">
      <w:pPr>
        <w:pStyle w:val="ConsPlusNormal"/>
        <w:jc w:val="right"/>
      </w:pPr>
      <w:r>
        <w:t>либо о несоответствии построенных</w:t>
      </w:r>
    </w:p>
    <w:p w:rsidR="003C645D" w:rsidRDefault="003C645D">
      <w:pPr>
        <w:pStyle w:val="ConsPlusNormal"/>
        <w:jc w:val="right"/>
      </w:pPr>
      <w:r>
        <w:t>или реконструированных объекта</w:t>
      </w:r>
    </w:p>
    <w:p w:rsidR="003C645D" w:rsidRDefault="003C645D">
      <w:pPr>
        <w:pStyle w:val="ConsPlusNormal"/>
        <w:jc w:val="right"/>
      </w:pPr>
      <w:r>
        <w:t>индивидуального жилищного</w:t>
      </w:r>
    </w:p>
    <w:p w:rsidR="003C645D" w:rsidRDefault="003C645D">
      <w:pPr>
        <w:pStyle w:val="ConsPlusNormal"/>
        <w:jc w:val="right"/>
      </w:pPr>
      <w:r>
        <w:t>строительства или садового дома</w:t>
      </w:r>
    </w:p>
    <w:p w:rsidR="003C645D" w:rsidRDefault="003C645D">
      <w:pPr>
        <w:pStyle w:val="ConsPlusNormal"/>
        <w:jc w:val="right"/>
      </w:pPr>
      <w:r>
        <w:t>требованиям законодательства</w:t>
      </w:r>
    </w:p>
    <w:p w:rsidR="003C645D" w:rsidRDefault="003C645D">
      <w:pPr>
        <w:pStyle w:val="ConsPlusNormal"/>
        <w:jc w:val="right"/>
      </w:pPr>
      <w:r>
        <w:t>о градостроительной деятельности"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(наименование уполномоченного на выдачу разрешений на строительство</w:t>
      </w:r>
    </w:p>
    <w:p w:rsidR="003C645D" w:rsidRDefault="003C645D">
      <w:pPr>
        <w:pStyle w:val="ConsPlusNonformat"/>
        <w:jc w:val="both"/>
      </w:pPr>
      <w:r>
        <w:t xml:space="preserve">     федерального органа исполнительной власти, органа исполнительной</w:t>
      </w:r>
    </w:p>
    <w:p w:rsidR="003C645D" w:rsidRDefault="003C645D">
      <w:pPr>
        <w:pStyle w:val="ConsPlusNonformat"/>
        <w:jc w:val="both"/>
      </w:pPr>
      <w:r>
        <w:t xml:space="preserve">   власти субъекта Российской Федерации, органа местного самоуправления)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                                        Кому: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Почтовый адрес: 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Адрес  электронной  почты  (при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наличии): 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 _______________________________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bookmarkStart w:id="21" w:name="P889"/>
      <w:bookmarkEnd w:id="21"/>
      <w:r>
        <w:t xml:space="preserve">  Уведомление о несоответствии построенных или реконструированных объекта</w:t>
      </w:r>
    </w:p>
    <w:p w:rsidR="003C645D" w:rsidRDefault="003C645D">
      <w:pPr>
        <w:pStyle w:val="ConsPlusNonformat"/>
        <w:jc w:val="both"/>
      </w:pPr>
      <w:r>
        <w:t xml:space="preserve">   индивидуального жилищного строительства или садового дома требованиям</w:t>
      </w:r>
    </w:p>
    <w:p w:rsidR="003C645D" w:rsidRDefault="003C645D">
      <w:pPr>
        <w:pStyle w:val="ConsPlusNonformat"/>
        <w:jc w:val="both"/>
      </w:pPr>
      <w:r>
        <w:t xml:space="preserve">             законодательства о градостроительной деятельности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"___" ___________ 20 __ г.                                    N _______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По  результатам рассмотрения уведомления об окончании строительства или</w:t>
      </w:r>
    </w:p>
    <w:p w:rsidR="003C645D" w:rsidRDefault="003C645D">
      <w:pPr>
        <w:pStyle w:val="ConsPlusNonformat"/>
        <w:jc w:val="both"/>
      </w:pPr>
      <w:r>
        <w:t>реконструкции  объекта индивидуального жилищного строительства или садового</w:t>
      </w:r>
    </w:p>
    <w:p w:rsidR="003C645D" w:rsidRDefault="003C645D">
      <w:pPr>
        <w:pStyle w:val="ConsPlusNonformat"/>
        <w:jc w:val="both"/>
      </w:pPr>
      <w:r>
        <w:t>дома (далее - уведомление), направленного 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           (дата направления уведомления)</w:t>
      </w:r>
    </w:p>
    <w:p w:rsidR="003C645D" w:rsidRDefault="003C645D">
      <w:pPr>
        <w:pStyle w:val="ConsPlusNonformat"/>
        <w:jc w:val="both"/>
      </w:pPr>
      <w:r>
        <w:t>зарегистрированного _______________________________________________________</w:t>
      </w:r>
    </w:p>
    <w:p w:rsidR="003C645D" w:rsidRDefault="003C645D">
      <w:pPr>
        <w:pStyle w:val="ConsPlusNonformat"/>
        <w:jc w:val="both"/>
      </w:pPr>
      <w:r>
        <w:lastRenderedPageBreak/>
        <w:t xml:space="preserve">                            (дата и номер регистрации уведомления)</w:t>
      </w:r>
    </w:p>
    <w:p w:rsidR="003C645D" w:rsidRDefault="003C645D">
      <w:pPr>
        <w:pStyle w:val="ConsPlusNonformat"/>
        <w:jc w:val="both"/>
      </w:pPr>
      <w:r>
        <w:t>уведомляем о несоответствии 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                     (построенного или реконструированного)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(объекта индивидуального жилищного строительства или садового дома)</w:t>
      </w:r>
    </w:p>
    <w:p w:rsidR="003C645D" w:rsidRDefault="003C645D">
      <w:pPr>
        <w:pStyle w:val="ConsPlusNonformat"/>
        <w:jc w:val="both"/>
      </w:pPr>
      <w:r>
        <w:t>указанного   в   уведомлении   и   расположенного   на   земельном  участке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       (кадастровый номер земельного участка (при наличии),</w:t>
      </w:r>
    </w:p>
    <w:p w:rsidR="003C645D" w:rsidRDefault="003C645D">
      <w:pPr>
        <w:pStyle w:val="ConsPlusNonformat"/>
        <w:jc w:val="both"/>
      </w:pPr>
      <w:r>
        <w:t xml:space="preserve">           адрес или описание местоположения земельного участка)</w:t>
      </w:r>
    </w:p>
    <w:p w:rsidR="003C645D" w:rsidRDefault="003C645D">
      <w:pPr>
        <w:pStyle w:val="ConsPlusNonformat"/>
        <w:jc w:val="both"/>
      </w:pPr>
      <w:r>
        <w:t>требованиям  законодательства о градостроительной деятельности по следующим</w:t>
      </w:r>
    </w:p>
    <w:p w:rsidR="003C645D" w:rsidRDefault="003C645D">
      <w:pPr>
        <w:pStyle w:val="ConsPlusNonformat"/>
        <w:jc w:val="both"/>
      </w:pPr>
      <w:r>
        <w:t>основаниям:</w:t>
      </w:r>
    </w:p>
    <w:p w:rsidR="003C645D" w:rsidRDefault="003C645D">
      <w:pPr>
        <w:pStyle w:val="ConsPlusNonformat"/>
        <w:jc w:val="both"/>
      </w:pPr>
      <w:r>
        <w:t xml:space="preserve">    1. 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(сведения о несоответствии параметров построенных или реконструированных</w:t>
      </w:r>
    </w:p>
    <w:p w:rsidR="003C645D" w:rsidRDefault="003C645D">
      <w:pPr>
        <w:pStyle w:val="ConsPlusNonformat"/>
        <w:jc w:val="both"/>
      </w:pPr>
      <w:r>
        <w:t xml:space="preserve">     объекта индивидуального жилищного строительства или садового дома</w:t>
      </w:r>
    </w:p>
    <w:p w:rsidR="003C645D" w:rsidRDefault="003C645D">
      <w:pPr>
        <w:pStyle w:val="ConsPlusNonformat"/>
        <w:jc w:val="both"/>
      </w:pPr>
      <w:r>
        <w:t xml:space="preserve">    указанным в </w:t>
      </w:r>
      <w:hyperlink r:id="rId51" w:history="1">
        <w:r>
          <w:rPr>
            <w:color w:val="0000FF"/>
          </w:rPr>
          <w:t>пункте 1 части 19 статьи 55</w:t>
        </w:r>
      </w:hyperlink>
      <w:r>
        <w:t xml:space="preserve"> Градостроительного кодекса</w:t>
      </w:r>
    </w:p>
    <w:p w:rsidR="003C645D" w:rsidRDefault="003C645D">
      <w:pPr>
        <w:pStyle w:val="ConsPlusNonformat"/>
        <w:jc w:val="both"/>
      </w:pPr>
      <w:r>
        <w:t xml:space="preserve">  Российской Федерации предельным параметрам разрешенного строительства,</w:t>
      </w:r>
    </w:p>
    <w:p w:rsidR="003C645D" w:rsidRDefault="003C645D">
      <w:pPr>
        <w:pStyle w:val="ConsPlusNonformat"/>
        <w:jc w:val="both"/>
      </w:pPr>
      <w:r>
        <w:t>реконструкции объектов капитального строительства, установленным правилами</w:t>
      </w:r>
    </w:p>
    <w:p w:rsidR="003C645D" w:rsidRDefault="003C645D">
      <w:pPr>
        <w:pStyle w:val="ConsPlusNonformat"/>
        <w:jc w:val="both"/>
      </w:pPr>
      <w:r>
        <w:t xml:space="preserve"> землепользования и застройки, документацией по планировке территории, или</w:t>
      </w:r>
    </w:p>
    <w:p w:rsidR="003C645D" w:rsidRDefault="003C645D">
      <w:pPr>
        <w:pStyle w:val="ConsPlusNonformat"/>
        <w:jc w:val="both"/>
      </w:pPr>
      <w:r>
        <w:t>обязательным требованиям к параметрам объектов капитального строительства,</w:t>
      </w:r>
    </w:p>
    <w:p w:rsidR="003C645D" w:rsidRDefault="003C645D">
      <w:pPr>
        <w:pStyle w:val="ConsPlusNonformat"/>
        <w:jc w:val="both"/>
      </w:pPr>
      <w:r>
        <w:t xml:space="preserve">  установленным Градостроительным </w:t>
      </w:r>
      <w:hyperlink r:id="rId52" w:history="1">
        <w:r>
          <w:rPr>
            <w:color w:val="0000FF"/>
          </w:rPr>
          <w:t>кодексом</w:t>
        </w:r>
      </w:hyperlink>
      <w:r>
        <w:t xml:space="preserve"> Российской Федерации, другими</w:t>
      </w:r>
    </w:p>
    <w:p w:rsidR="003C645D" w:rsidRDefault="003C645D">
      <w:pPr>
        <w:pStyle w:val="ConsPlusNonformat"/>
        <w:jc w:val="both"/>
      </w:pPr>
      <w:r>
        <w:t xml:space="preserve">                          федеральными законами)</w:t>
      </w:r>
    </w:p>
    <w:p w:rsidR="003C645D" w:rsidRDefault="003C645D">
      <w:pPr>
        <w:pStyle w:val="ConsPlusNonformat"/>
        <w:jc w:val="both"/>
      </w:pPr>
      <w:r>
        <w:t xml:space="preserve">    2. 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  (сведения о несоответствии внешнего облика объекта индивидуального</w:t>
      </w:r>
    </w:p>
    <w:p w:rsidR="003C645D" w:rsidRDefault="003C645D">
      <w:pPr>
        <w:pStyle w:val="ConsPlusNonformat"/>
        <w:jc w:val="both"/>
      </w:pPr>
      <w:r>
        <w:t xml:space="preserve"> жилищного строительства или садового дома описанию внешнего облика таких</w:t>
      </w:r>
    </w:p>
    <w:p w:rsidR="003C645D" w:rsidRDefault="003C645D">
      <w:pPr>
        <w:pStyle w:val="ConsPlusNonformat"/>
        <w:jc w:val="both"/>
      </w:pPr>
      <w:r>
        <w:t xml:space="preserve">   объекта или дома, являющемуся приложением к уведомлению о планируемых</w:t>
      </w:r>
    </w:p>
    <w:p w:rsidR="003C645D" w:rsidRDefault="003C645D">
      <w:pPr>
        <w:pStyle w:val="ConsPlusNonformat"/>
        <w:jc w:val="both"/>
      </w:pPr>
      <w:r>
        <w:t xml:space="preserve">     строительстве или реконструкции объекта индивидуального жилищного</w:t>
      </w:r>
    </w:p>
    <w:p w:rsidR="003C645D" w:rsidRDefault="003C645D">
      <w:pPr>
        <w:pStyle w:val="ConsPlusNonformat"/>
        <w:jc w:val="both"/>
      </w:pPr>
      <w:r>
        <w:t xml:space="preserve">    строительства или садового дома (далее - уведомление о планируемом</w:t>
      </w:r>
    </w:p>
    <w:p w:rsidR="003C645D" w:rsidRDefault="003C645D">
      <w:pPr>
        <w:pStyle w:val="ConsPlusNonformat"/>
        <w:jc w:val="both"/>
      </w:pPr>
      <w:r>
        <w:t xml:space="preserve">      строительстве), или типовому архитектурному решению, указанному</w:t>
      </w:r>
    </w:p>
    <w:p w:rsidR="003C645D" w:rsidRDefault="003C645D">
      <w:pPr>
        <w:pStyle w:val="ConsPlusNonformat"/>
        <w:jc w:val="both"/>
      </w:pPr>
      <w:r>
        <w:t xml:space="preserve">    в уведомлении о планируемом строительстве, или сведения о том, что</w:t>
      </w:r>
    </w:p>
    <w:p w:rsidR="003C645D" w:rsidRDefault="003C645D">
      <w:pPr>
        <w:pStyle w:val="ConsPlusNonformat"/>
        <w:jc w:val="both"/>
      </w:pPr>
      <w:r>
        <w:t xml:space="preserve">    застройщику было направлено уведомление о несоответствии указанных</w:t>
      </w:r>
    </w:p>
    <w:p w:rsidR="003C645D" w:rsidRDefault="003C645D">
      <w:pPr>
        <w:pStyle w:val="ConsPlusNonformat"/>
        <w:jc w:val="both"/>
      </w:pPr>
      <w:r>
        <w:t xml:space="preserve">       в уведомлении о планируемом строительстве параметров объекта</w:t>
      </w:r>
    </w:p>
    <w:p w:rsidR="003C645D" w:rsidRDefault="003C645D">
      <w:pPr>
        <w:pStyle w:val="ConsPlusNonformat"/>
        <w:jc w:val="both"/>
      </w:pPr>
      <w:r>
        <w:t xml:space="preserve">  индивидуального жилищного строительства или садового дома установленным</w:t>
      </w:r>
    </w:p>
    <w:p w:rsidR="003C645D" w:rsidRDefault="003C645D">
      <w:pPr>
        <w:pStyle w:val="ConsPlusNonformat"/>
        <w:jc w:val="both"/>
      </w:pPr>
      <w:r>
        <w:t xml:space="preserve">   параметрам и (или) недопустимости размещения объекта индивидуального</w:t>
      </w:r>
    </w:p>
    <w:p w:rsidR="003C645D" w:rsidRDefault="003C645D">
      <w:pPr>
        <w:pStyle w:val="ConsPlusNonformat"/>
        <w:jc w:val="both"/>
      </w:pPr>
      <w:r>
        <w:t xml:space="preserve">     жилищного строительства или садового дома на земельном участке по</w:t>
      </w:r>
    </w:p>
    <w:p w:rsidR="003C645D" w:rsidRDefault="003C645D">
      <w:pPr>
        <w:pStyle w:val="ConsPlusNonformat"/>
        <w:jc w:val="both"/>
      </w:pPr>
      <w:r>
        <w:t xml:space="preserve"> основанию, указанному в </w:t>
      </w:r>
      <w:hyperlink r:id="rId53" w:history="1">
        <w:r>
          <w:rPr>
            <w:color w:val="0000FF"/>
          </w:rPr>
          <w:t>пункте 4 части 10 статьи 51.1</w:t>
        </w:r>
      </w:hyperlink>
      <w:r>
        <w:t xml:space="preserve"> Градостроительного</w:t>
      </w:r>
    </w:p>
    <w:p w:rsidR="003C645D" w:rsidRDefault="003C645D">
      <w:pPr>
        <w:pStyle w:val="ConsPlusNonformat"/>
        <w:jc w:val="both"/>
      </w:pPr>
      <w:r>
        <w:t xml:space="preserve">  кодекса Российской Федерации, в случае строительства или реконструкции</w:t>
      </w:r>
    </w:p>
    <w:p w:rsidR="003C645D" w:rsidRDefault="003C645D">
      <w:pPr>
        <w:pStyle w:val="ConsPlusNonformat"/>
        <w:jc w:val="both"/>
      </w:pPr>
      <w:r>
        <w:t xml:space="preserve">     объекта индивидуального жилищного строительства или садового дома</w:t>
      </w:r>
    </w:p>
    <w:p w:rsidR="003C645D" w:rsidRDefault="003C645D">
      <w:pPr>
        <w:pStyle w:val="ConsPlusNonformat"/>
        <w:jc w:val="both"/>
      </w:pPr>
      <w:r>
        <w:t>в границах исторического поселения федерального или регионального значения)</w:t>
      </w:r>
    </w:p>
    <w:p w:rsidR="003C645D" w:rsidRDefault="003C645D">
      <w:pPr>
        <w:pStyle w:val="ConsPlusNonformat"/>
        <w:jc w:val="both"/>
      </w:pPr>
      <w:r>
        <w:t xml:space="preserve">    3. 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(сведения о несоответствии вида разрешенного использования построенного или</w:t>
      </w:r>
    </w:p>
    <w:p w:rsidR="003C645D" w:rsidRDefault="003C645D">
      <w:pPr>
        <w:pStyle w:val="ConsPlusNonformat"/>
        <w:jc w:val="both"/>
      </w:pPr>
      <w:r>
        <w:t xml:space="preserve"> реконструированного объекта капитального строительства виду разрешенного</w:t>
      </w:r>
    </w:p>
    <w:p w:rsidR="003C645D" w:rsidRDefault="003C645D">
      <w:pPr>
        <w:pStyle w:val="ConsPlusNonformat"/>
        <w:jc w:val="both"/>
      </w:pPr>
      <w:r>
        <w:t>использования объекта индивидуального жилищного строительства или садового</w:t>
      </w:r>
    </w:p>
    <w:p w:rsidR="003C645D" w:rsidRDefault="003C645D">
      <w:pPr>
        <w:pStyle w:val="ConsPlusNonformat"/>
        <w:jc w:val="both"/>
      </w:pPr>
      <w:r>
        <w:t xml:space="preserve">        дома, указанному в уведомлении о планируемом строительстве)</w:t>
      </w:r>
    </w:p>
    <w:p w:rsidR="003C645D" w:rsidRDefault="003C645D">
      <w:pPr>
        <w:pStyle w:val="ConsPlusNonformat"/>
        <w:jc w:val="both"/>
      </w:pPr>
      <w:r>
        <w:t xml:space="preserve">    4. 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>___________________________________________________________________________</w:t>
      </w:r>
    </w:p>
    <w:p w:rsidR="003C645D" w:rsidRDefault="003C645D">
      <w:pPr>
        <w:pStyle w:val="ConsPlusNonformat"/>
        <w:jc w:val="both"/>
      </w:pPr>
      <w:r>
        <w:t xml:space="preserve">  (сведения о недопустимости размещения объекта индивидуального жилищного</w:t>
      </w:r>
    </w:p>
    <w:p w:rsidR="003C645D" w:rsidRDefault="003C645D">
      <w:pPr>
        <w:pStyle w:val="ConsPlusNonformat"/>
        <w:jc w:val="both"/>
      </w:pPr>
      <w:r>
        <w:t xml:space="preserve">      строительства или садового дома в соответствии с ограничениями,</w:t>
      </w:r>
    </w:p>
    <w:p w:rsidR="003C645D" w:rsidRDefault="003C645D">
      <w:pPr>
        <w:pStyle w:val="ConsPlusNonformat"/>
        <w:jc w:val="both"/>
      </w:pPr>
      <w:r>
        <w:t xml:space="preserve">    установленными в соответствии с земельным и иным законодательством</w:t>
      </w:r>
    </w:p>
    <w:p w:rsidR="003C645D" w:rsidRDefault="003C645D">
      <w:pPr>
        <w:pStyle w:val="ConsPlusNonformat"/>
        <w:jc w:val="both"/>
      </w:pPr>
      <w:r>
        <w:t xml:space="preserve">   Российской Федерации на дату поступления уведомления, за исключением</w:t>
      </w:r>
    </w:p>
    <w:p w:rsidR="003C645D" w:rsidRDefault="003C645D">
      <w:pPr>
        <w:pStyle w:val="ConsPlusNonformat"/>
        <w:jc w:val="both"/>
      </w:pPr>
      <w:r>
        <w:t>случаев, если указанные ограничения предусмотрены решением об установлении</w:t>
      </w:r>
    </w:p>
    <w:p w:rsidR="003C645D" w:rsidRDefault="003C645D">
      <w:pPr>
        <w:pStyle w:val="ConsPlusNonformat"/>
        <w:jc w:val="both"/>
      </w:pPr>
      <w:r>
        <w:t xml:space="preserve"> или изменении зоны с особыми условиями использования территории, принятым</w:t>
      </w:r>
    </w:p>
    <w:p w:rsidR="003C645D" w:rsidRDefault="003C645D">
      <w:pPr>
        <w:pStyle w:val="ConsPlusNonformat"/>
        <w:jc w:val="both"/>
      </w:pPr>
      <w:r>
        <w:t xml:space="preserve">      в отношении планируемого к строительству, реконструкции объекта</w:t>
      </w:r>
    </w:p>
    <w:p w:rsidR="003C645D" w:rsidRDefault="003C645D">
      <w:pPr>
        <w:pStyle w:val="ConsPlusNonformat"/>
        <w:jc w:val="both"/>
      </w:pPr>
      <w:r>
        <w:t xml:space="preserve">   капитального строительства, и такой объект капитального строительства</w:t>
      </w:r>
    </w:p>
    <w:p w:rsidR="003C645D" w:rsidRDefault="003C645D">
      <w:pPr>
        <w:pStyle w:val="ConsPlusNonformat"/>
        <w:jc w:val="both"/>
      </w:pPr>
      <w:r>
        <w:t xml:space="preserve">                         не введен в эксплуатацию)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___________________________________ _____________ _____________________</w:t>
      </w:r>
    </w:p>
    <w:p w:rsidR="003C645D" w:rsidRDefault="003C645D">
      <w:pPr>
        <w:pStyle w:val="ConsPlusNonformat"/>
        <w:jc w:val="both"/>
      </w:pPr>
      <w:r>
        <w:t xml:space="preserve">      (должность уполномоченного лица,    (подпись)   (расшифровка подписи)</w:t>
      </w:r>
    </w:p>
    <w:p w:rsidR="003C645D" w:rsidRDefault="003C645D">
      <w:pPr>
        <w:pStyle w:val="ConsPlusNonformat"/>
        <w:jc w:val="both"/>
      </w:pPr>
      <w:r>
        <w:t xml:space="preserve">    уполномоченного на выдачу разрешений</w:t>
      </w:r>
    </w:p>
    <w:p w:rsidR="003C645D" w:rsidRDefault="003C645D">
      <w:pPr>
        <w:pStyle w:val="ConsPlusNonformat"/>
        <w:jc w:val="both"/>
      </w:pPr>
      <w:r>
        <w:t xml:space="preserve">      на строительство, федерального</w:t>
      </w:r>
    </w:p>
    <w:p w:rsidR="003C645D" w:rsidRDefault="003C645D">
      <w:pPr>
        <w:pStyle w:val="ConsPlusNonformat"/>
        <w:jc w:val="both"/>
      </w:pPr>
      <w:r>
        <w:t xml:space="preserve">      органа исполнительной власти,</w:t>
      </w:r>
    </w:p>
    <w:p w:rsidR="003C645D" w:rsidRDefault="003C645D">
      <w:pPr>
        <w:pStyle w:val="ConsPlusNonformat"/>
        <w:jc w:val="both"/>
      </w:pPr>
      <w:r>
        <w:t xml:space="preserve">      органа исполнительной власти</w:t>
      </w:r>
    </w:p>
    <w:p w:rsidR="003C645D" w:rsidRDefault="003C645D">
      <w:pPr>
        <w:pStyle w:val="ConsPlusNonformat"/>
        <w:jc w:val="both"/>
      </w:pPr>
      <w:r>
        <w:lastRenderedPageBreak/>
        <w:t xml:space="preserve">      субъекта Российской Федерации,</w:t>
      </w:r>
    </w:p>
    <w:p w:rsidR="003C645D" w:rsidRDefault="003C645D">
      <w:pPr>
        <w:pStyle w:val="ConsPlusNonformat"/>
        <w:jc w:val="both"/>
      </w:pPr>
      <w:r>
        <w:t xml:space="preserve">     органа местного самоуправления)</w:t>
      </w:r>
    </w:p>
    <w:p w:rsidR="003C645D" w:rsidRDefault="003C645D">
      <w:pPr>
        <w:pStyle w:val="ConsPlusNonformat"/>
        <w:jc w:val="both"/>
      </w:pPr>
    </w:p>
    <w:p w:rsidR="003C645D" w:rsidRDefault="003C645D">
      <w:pPr>
        <w:pStyle w:val="ConsPlusNonformat"/>
        <w:jc w:val="both"/>
      </w:pPr>
      <w:r>
        <w:t xml:space="preserve">    МП</w:t>
      </w: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jc w:val="both"/>
      </w:pPr>
    </w:p>
    <w:p w:rsidR="003C645D" w:rsidRDefault="003C645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62F7" w:rsidRDefault="003C645D">
      <w:bookmarkStart w:id="22" w:name="_GoBack"/>
      <w:bookmarkEnd w:id="22"/>
    </w:p>
    <w:sectPr w:rsidR="006962F7" w:rsidSect="00B51E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45D"/>
    <w:rsid w:val="00102080"/>
    <w:rsid w:val="003C645D"/>
    <w:rsid w:val="00444920"/>
    <w:rsid w:val="005D683C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C645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C645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3C645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3C645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3C645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3C645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3C645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3C645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C645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C645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3C645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3C645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3C645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3C645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3C645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3C645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80ADB57C76AD21C460E32C306D1A96966A80C8E973010F5972C5BD2568610C5BA644B1AEF3D356C2E6860358F8314A86EA41FA545EU8j0L" TargetMode="External"/><Relationship Id="rId18" Type="http://schemas.openxmlformats.org/officeDocument/2006/relationships/hyperlink" Target="consultantplus://offline/ref=80ADB57C76AD21C460E32C306D1A96966A82C9E377060F5972C5BD2568610C5BB444E9ABF7D64397B6DC5455FBU3j9L" TargetMode="External"/><Relationship Id="rId26" Type="http://schemas.openxmlformats.org/officeDocument/2006/relationships/hyperlink" Target="consultantplus://offline/ref=80ADB57C76AD21C460E32C306D1A96966A82C9EC73000F5972C5BD2568610C5BB444E9ABF7D64397B6DC5455FBU3j9L" TargetMode="External"/><Relationship Id="rId39" Type="http://schemas.openxmlformats.org/officeDocument/2006/relationships/hyperlink" Target="consultantplus://offline/ref=80ADB57C76AD21C460E32C306D1A96966A80C8EA71040F5972C5BD2568610C5BB444E9ABF7D64397B6DC5455FBU3j9L" TargetMode="External"/><Relationship Id="rId21" Type="http://schemas.openxmlformats.org/officeDocument/2006/relationships/hyperlink" Target="consultantplus://offline/ref=80ADB57C76AD21C460E32C306D1A96966A81C8ED74000F5972C5BD2568610C5BB444E9ABF7D64397B6DC5455FBU3j9L" TargetMode="External"/><Relationship Id="rId34" Type="http://schemas.openxmlformats.org/officeDocument/2006/relationships/hyperlink" Target="consultantplus://offline/ref=80ADB57C76AD21C460E3323D7B76CB996B8896E6700406092F9AE6783F68060CE10BE8F7B1825094B6DC5754E4325486UEj2L" TargetMode="External"/><Relationship Id="rId42" Type="http://schemas.openxmlformats.org/officeDocument/2006/relationships/hyperlink" Target="consultantplus://offline/ref=80ADB57C76AD21C460E32C306D1A96966A80C8EA71040F5972C5BD2568610C5BB444E9ABF7D64397B6DC5455FBU3j9L" TargetMode="External"/><Relationship Id="rId47" Type="http://schemas.openxmlformats.org/officeDocument/2006/relationships/hyperlink" Target="consultantplus://offline/ref=80ADB57C76AD21C460E32C306D1A96966A81C9EE76040F5972C5BD2568610C5BA644B1A4FCD756C2E6860358F8314A86EA41FA545EU8j0L" TargetMode="External"/><Relationship Id="rId50" Type="http://schemas.openxmlformats.org/officeDocument/2006/relationships/hyperlink" Target="consultantplus://offline/ref=80ADB57C76AD21C460E32C306D1A96966A80C8EA71040F5972C5BD2568610C5BA644B1A4F3D2599DE3931200F7325599EA5EE6565F88U2j2L" TargetMode="External"/><Relationship Id="rId55" Type="http://schemas.openxmlformats.org/officeDocument/2006/relationships/theme" Target="theme/theme1.xml"/><Relationship Id="rId7" Type="http://schemas.openxmlformats.org/officeDocument/2006/relationships/hyperlink" Target="consultantplus://offline/ref=80ADB57C76AD21C460E32C306D1A96966A80C8E973010F5972C5BD2568610C5BA644B1A7F5D65E9EB6C90204BE655985EA41F955418B2B5AUAjFL" TargetMode="External"/><Relationship Id="rId12" Type="http://schemas.openxmlformats.org/officeDocument/2006/relationships/hyperlink" Target="consultantplus://offline/ref=80ADB57C76AD21C460E32C306D1A96966A80C8EA71040F5972C5BD2568610C5BA644B1A4F1D35E9DE3931200F7325599EA5EE6565F88U2j2L" TargetMode="External"/><Relationship Id="rId17" Type="http://schemas.openxmlformats.org/officeDocument/2006/relationships/hyperlink" Target="consultantplus://offline/ref=80ADB57C76AD21C460E32C306D1A96966B81C8E374000F5972C5BD2568610C5BB444E9ABF7D64397B6DC5455FBU3j9L" TargetMode="External"/><Relationship Id="rId25" Type="http://schemas.openxmlformats.org/officeDocument/2006/relationships/hyperlink" Target="consultantplus://offline/ref=80ADB57C76AD21C460E32C306D1A96966B8BC9ED77050F5972C5BD2568610C5BB444E9ABF7D64397B6DC5455FBU3j9L" TargetMode="External"/><Relationship Id="rId33" Type="http://schemas.openxmlformats.org/officeDocument/2006/relationships/hyperlink" Target="consultantplus://offline/ref=80ADB57C76AD21C460E3323D7B76CB996B8896E67000050E2C9AE6783F68060CE10BE8E5B1DA5C96B7C2545CF16405C3BE52FA5541882A45A4214BU9j3L" TargetMode="External"/><Relationship Id="rId38" Type="http://schemas.openxmlformats.org/officeDocument/2006/relationships/hyperlink" Target="consultantplus://offline/ref=80ADB57C76AD21C460E32C306D1A96966A80C8EA71040F5972C5BD2568610C5BA644B1A4F0DE559DE3931200F7325599EA5EE6565F88U2j2L" TargetMode="External"/><Relationship Id="rId46" Type="http://schemas.openxmlformats.org/officeDocument/2006/relationships/hyperlink" Target="consultantplus://offline/ref=80ADB57C76AD21C460E32C306D1A96966A81C9EE76040F5972C5BD2568610C5BA644B1A4F1D356C2E6860358F8314A86EA41FA545EU8j0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80ADB57C76AD21C460E32C306D1A96966A81C9EE76040F5972C5BD2568610C5BA644B1A7F5D75D9FB3C90204BE655985EA41F955418B2B5AUAjFL" TargetMode="External"/><Relationship Id="rId20" Type="http://schemas.openxmlformats.org/officeDocument/2006/relationships/hyperlink" Target="consultantplus://offline/ref=80ADB57C76AD21C460E32C306D1A96966882CEEF720E0F5972C5BD2568610C5BB444E9ABF7D64397B6DC5455FBU3j9L" TargetMode="External"/><Relationship Id="rId29" Type="http://schemas.openxmlformats.org/officeDocument/2006/relationships/hyperlink" Target="consultantplus://offline/ref=80ADB57C76AD21C460E3323D7B76CB996B8896E67C040C072F9AE6783F68060CE10BE8E5B1DA5E9DE3931200F7325599EA5EE6565F88U2j2L" TargetMode="External"/><Relationship Id="rId41" Type="http://schemas.openxmlformats.org/officeDocument/2006/relationships/hyperlink" Target="consultantplus://offline/ref=80ADB57C76AD21C460E32C306D1A96966A81C1E8720F0F5972C5BD2568610C5BA644B1A4F0D556C2E6860358F8314A86EA41FA545EU8j0L" TargetMode="External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0ADB57C76AD21C460E32C306D1A96966A80C8EA71040F5972C5BD2568610C5BA644B1A4F1D3589DE3931200F7325599EA5EE6565F88U2j2L" TargetMode="External"/><Relationship Id="rId11" Type="http://schemas.openxmlformats.org/officeDocument/2006/relationships/hyperlink" Target="consultantplus://offline/ref=80ADB57C76AD21C460E32C306D1A96966B8BCFEE7F50585B2390B3206031564BB00DBEA7EBD65C88B5C257U5jCL" TargetMode="External"/><Relationship Id="rId24" Type="http://schemas.openxmlformats.org/officeDocument/2006/relationships/hyperlink" Target="consultantplus://offline/ref=80ADB57C76AD21C460E32C306D1A96966A83C8E875000F5972C5BD2568610C5BB444E9ABF7D64397B6DC5455FBU3j9L" TargetMode="External"/><Relationship Id="rId32" Type="http://schemas.openxmlformats.org/officeDocument/2006/relationships/hyperlink" Target="consultantplus://offline/ref=80ADB57C76AD21C460E3323D7B76CB996B8896E6730E000E2A9AE6783F68060CE10BE8F7B1825094B6DC5754E4325486UEj2L" TargetMode="External"/><Relationship Id="rId37" Type="http://schemas.openxmlformats.org/officeDocument/2006/relationships/hyperlink" Target="consultantplus://offline/ref=80ADB57C76AD21C460E32C306D1A96966A81C9EE76040F5972C5BD2568610C5BA644B1A4FCD756C2E6860358F8314A86EA41FA545EU8j0L" TargetMode="External"/><Relationship Id="rId40" Type="http://schemas.openxmlformats.org/officeDocument/2006/relationships/hyperlink" Target="consultantplus://offline/ref=80ADB57C76AD21C460E32C306D1A96966A81CEE27C030F5972C5BD2568610C5BB444E9ABF7D64397B6DC5455FBU3j9L" TargetMode="External"/><Relationship Id="rId45" Type="http://schemas.openxmlformats.org/officeDocument/2006/relationships/hyperlink" Target="consultantplus://offline/ref=80ADB57C76AD21C460E32C306D1A96966A83CFEC710E0F5972C5BD2568610C5BB444E9ABF7D64397B6DC5455FBU3j9L" TargetMode="External"/><Relationship Id="rId53" Type="http://schemas.openxmlformats.org/officeDocument/2006/relationships/hyperlink" Target="consultantplus://offline/ref=80ADB57C76AD21C460E32C306D1A96966A80C8EA71040F5972C5BD2568610C5BA644B1A4F3D65C9DE3931200F7325599EA5EE6565F88U2j2L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80ADB57C76AD21C460E32C306D1A96966B8BCEE2710F0F5972C5BD2568610C5BB444E9ABF7D64397B6DC5455FBU3j9L" TargetMode="External"/><Relationship Id="rId23" Type="http://schemas.openxmlformats.org/officeDocument/2006/relationships/hyperlink" Target="consultantplus://offline/ref=80ADB57C76AD21C460E32C306D1A96966A83CDEC71060F5972C5BD2568610C5BB444E9ABF7D64397B6DC5455FBU3j9L" TargetMode="External"/><Relationship Id="rId28" Type="http://schemas.openxmlformats.org/officeDocument/2006/relationships/hyperlink" Target="consultantplus://offline/ref=80ADB57C76AD21C460E3323D7B76CB996B8896E67C04040C2C9AE6783F68060CE10BE8F7B1825094B6DC5754E4325486UEj2L" TargetMode="External"/><Relationship Id="rId36" Type="http://schemas.openxmlformats.org/officeDocument/2006/relationships/hyperlink" Target="consultantplus://offline/ref=80ADB57C76AD21C460E32C306D1A96966A81C9EE76040F5972C5BD2568610C5BA644B1A2F6DC09C7F3975B57FB2E5586F55DF855U5j6L" TargetMode="External"/><Relationship Id="rId49" Type="http://schemas.openxmlformats.org/officeDocument/2006/relationships/hyperlink" Target="consultantplus://offline/ref=80ADB57C76AD21C460E32C306D1A96966A81C9EE76040F5972C5BD2568610C5BA644B1A4F6D356C2E6860358F8314A86EA41FA545EU8j0L" TargetMode="External"/><Relationship Id="rId10" Type="http://schemas.openxmlformats.org/officeDocument/2006/relationships/hyperlink" Target="consultantplus://offline/ref=80ADB57C76AD21C460E3323D7B76CB996B8896E670030309269AE6783F68060CE10BE8E5B1DA5C96B7C25650F16405C3BE52FA5541882A45A4214BU9j3L" TargetMode="External"/><Relationship Id="rId19" Type="http://schemas.openxmlformats.org/officeDocument/2006/relationships/hyperlink" Target="consultantplus://offline/ref=80ADB57C76AD21C460E32C306D1A96966A82C8ED7D020F5972C5BD2568610C5BB444E9ABF7D64397B6DC5455FBU3j9L" TargetMode="External"/><Relationship Id="rId31" Type="http://schemas.openxmlformats.org/officeDocument/2006/relationships/hyperlink" Target="consultantplus://offline/ref=80ADB57C76AD21C460E3323D7B76CB996B8896E671010D082F9AE6783F68060CE10BE8F7B1825094B6DC5754E4325486UEj2L" TargetMode="External"/><Relationship Id="rId44" Type="http://schemas.openxmlformats.org/officeDocument/2006/relationships/hyperlink" Target="consultantplus://offline/ref=80ADB57C76AD21C460E32C306D1A96966A80C8EA71040F5972C5BD2568610C5BA644B1A4F3D65C9DE3931200F7325599EA5EE6565F88U2j2L" TargetMode="External"/><Relationship Id="rId52" Type="http://schemas.openxmlformats.org/officeDocument/2006/relationships/hyperlink" Target="consultantplus://offline/ref=80ADB57C76AD21C460E32C306D1A96966A80C8EA71040F5972C5BD2568610C5BB444E9ABF7D64397B6DC5455FBU3j9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0ADB57C76AD21C460E3323D7B76CB996B8896E67000050E2C9AE6783F68060CE10BE8E5B1DA5C96B7C2545CF16405C3BE52FA5541882A45A4214BU9j3L" TargetMode="External"/><Relationship Id="rId14" Type="http://schemas.openxmlformats.org/officeDocument/2006/relationships/hyperlink" Target="consultantplus://offline/ref=80ADB57C76AD21C460E32C306D1A96966A81C8EF71010F5972C5BD2568610C5BB444E9ABF7D64397B6DC5455FBU3j9L" TargetMode="External"/><Relationship Id="rId22" Type="http://schemas.openxmlformats.org/officeDocument/2006/relationships/hyperlink" Target="consultantplus://offline/ref=80ADB57C76AD21C460E32C306D1A96966A80C8EB730F0F5972C5BD2568610C5BB444E9ABF7D64397B6DC5455FBU3j9L" TargetMode="External"/><Relationship Id="rId27" Type="http://schemas.openxmlformats.org/officeDocument/2006/relationships/hyperlink" Target="consultantplus://offline/ref=80ADB57C76AD21C460E32C306D1A96966A83CFEC710E0F5972C5BD2568610C5BB444E9ABF7D64397B6DC5455FBU3j9L" TargetMode="External"/><Relationship Id="rId30" Type="http://schemas.openxmlformats.org/officeDocument/2006/relationships/hyperlink" Target="consultantplus://offline/ref=80ADB57C76AD21C460E3323D7B76CB996B8896E671010D092C9AE6783F68060CE10BE8F7B1825094B6DC5754E4325486UEj2L" TargetMode="External"/><Relationship Id="rId35" Type="http://schemas.openxmlformats.org/officeDocument/2006/relationships/hyperlink" Target="consultantplus://offline/ref=80ADB57C76AD21C460E32C306D1A96966A83CFEC710E0F5972C5BD2568610C5BA644B1A7F5D75C93B7C90204BE655985EA41F955418B2B5AUAjFL" TargetMode="External"/><Relationship Id="rId43" Type="http://schemas.openxmlformats.org/officeDocument/2006/relationships/hyperlink" Target="consultantplus://offline/ref=80ADB57C76AD21C460E32C306D1A96966A80C8EA71040F5972C5BD2568610C5BA644B1A4F3D7589DE3931200F7325599EA5EE6565F88U2j2L" TargetMode="External"/><Relationship Id="rId48" Type="http://schemas.openxmlformats.org/officeDocument/2006/relationships/hyperlink" Target="consultantplus://offline/ref=80ADB57C76AD21C460E32C306D1A96966A80CEEC730F0F5972C5BD2568610C5BA644B1A5F6D55A9DE3931200F7325599EA5EE6565F88U2j2L" TargetMode="External"/><Relationship Id="rId8" Type="http://schemas.openxmlformats.org/officeDocument/2006/relationships/hyperlink" Target="consultantplus://offline/ref=80ADB57C76AD21C460E32C306D1A96966A81C9EE76040F5972C5BD2568610C5BA644B1A7F5D75D9FB3C90204BE655985EA41F955418B2B5AUAjFL" TargetMode="External"/><Relationship Id="rId51" Type="http://schemas.openxmlformats.org/officeDocument/2006/relationships/hyperlink" Target="consultantplus://offline/ref=80ADB57C76AD21C460E32C306D1A96966A80C8EA71040F5972C5BD2568610C5BA644B1A4F3D15C9DE3931200F7325599EA5EE6565F88U2j2L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18924</Words>
  <Characters>107871</Characters>
  <Application>Microsoft Office Word</Application>
  <DocSecurity>0</DocSecurity>
  <Lines>898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2019-11-21T11:35:00Z</dcterms:created>
  <dcterms:modified xsi:type="dcterms:W3CDTF">2019-11-21T11:35:00Z</dcterms:modified>
</cp:coreProperties>
</file>