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B" w:rsidRPr="00010EF8" w:rsidRDefault="00010EF8" w:rsidP="00010EF8">
      <w:pPr>
        <w:jc w:val="center"/>
        <w:rPr>
          <w:rFonts w:ascii="Cambria" w:hAnsi="Cambria"/>
          <w:b/>
          <w:sz w:val="20"/>
          <w:szCs w:val="20"/>
        </w:rPr>
      </w:pPr>
      <w:r w:rsidRPr="00010EF8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CC3E1B" w:rsidRPr="00010EF8" w:rsidRDefault="00B22624" w:rsidP="00010EF8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010EF8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CC3E1B" w:rsidRPr="00010EF8" w:rsidRDefault="00B22624" w:rsidP="00010EF8">
      <w:pPr>
        <w:jc w:val="center"/>
        <w:rPr>
          <w:rFonts w:ascii="Cambria" w:hAnsi="Cambria"/>
          <w:b/>
          <w:sz w:val="20"/>
          <w:szCs w:val="20"/>
        </w:rPr>
      </w:pPr>
      <w:r w:rsidRPr="00010EF8">
        <w:rPr>
          <w:rFonts w:ascii="Cambria" w:hAnsi="Cambria"/>
          <w:b/>
          <w:sz w:val="20"/>
          <w:szCs w:val="20"/>
        </w:rPr>
        <w:t>03 марта 2022 года</w:t>
      </w:r>
      <w:r w:rsidR="00010EF8" w:rsidRPr="00010EF8">
        <w:rPr>
          <w:rFonts w:ascii="Cambria" w:hAnsi="Cambria"/>
          <w:b/>
          <w:sz w:val="20"/>
          <w:szCs w:val="20"/>
        </w:rPr>
        <w:t xml:space="preserve"> </w:t>
      </w:r>
      <w:r w:rsidRPr="00010EF8">
        <w:rPr>
          <w:rFonts w:ascii="Cambria" w:hAnsi="Cambria"/>
          <w:b/>
          <w:sz w:val="20"/>
          <w:szCs w:val="20"/>
        </w:rPr>
        <w:t>№</w:t>
      </w:r>
      <w:r w:rsidRPr="00010EF8">
        <w:rPr>
          <w:rFonts w:ascii="Cambria" w:hAnsi="Cambria"/>
          <w:b/>
          <w:sz w:val="20"/>
          <w:szCs w:val="20"/>
        </w:rPr>
        <w:t xml:space="preserve"> 287-р</w:t>
      </w:r>
    </w:p>
    <w:p w:rsidR="00010EF8" w:rsidRDefault="00010EF8" w:rsidP="00010EF8">
      <w:pPr>
        <w:jc w:val="center"/>
        <w:rPr>
          <w:rFonts w:ascii="Cambria" w:hAnsi="Cambria"/>
          <w:b/>
          <w:sz w:val="20"/>
          <w:szCs w:val="20"/>
        </w:rPr>
      </w:pPr>
      <w:r w:rsidRPr="00010EF8">
        <w:rPr>
          <w:rFonts w:ascii="Cambria" w:hAnsi="Cambria"/>
          <w:b/>
          <w:sz w:val="20"/>
          <w:szCs w:val="20"/>
        </w:rPr>
        <w:t xml:space="preserve">«О </w:t>
      </w:r>
      <w:r w:rsidR="00B22624" w:rsidRPr="00010EF8">
        <w:rPr>
          <w:rFonts w:ascii="Cambria" w:hAnsi="Cambria"/>
          <w:b/>
          <w:sz w:val="20"/>
          <w:szCs w:val="20"/>
        </w:rPr>
        <w:t xml:space="preserve"> приватизации муниципальной имущества - 5/13 долей нежилого помещения </w:t>
      </w:r>
    </w:p>
    <w:p w:rsidR="00010EF8" w:rsidRDefault="00B22624" w:rsidP="00010EF8">
      <w:pPr>
        <w:jc w:val="center"/>
        <w:rPr>
          <w:rFonts w:ascii="Cambria" w:hAnsi="Cambria"/>
          <w:b/>
          <w:sz w:val="20"/>
          <w:szCs w:val="20"/>
        </w:rPr>
      </w:pPr>
      <w:r w:rsidRPr="00010EF8">
        <w:rPr>
          <w:rFonts w:ascii="Cambria" w:hAnsi="Cambria"/>
          <w:b/>
          <w:sz w:val="20"/>
          <w:szCs w:val="20"/>
        </w:rPr>
        <w:t>по адресу: г. Астра</w:t>
      </w:r>
      <w:r w:rsidRPr="00010EF8">
        <w:rPr>
          <w:rFonts w:ascii="Cambria" w:hAnsi="Cambria"/>
          <w:b/>
          <w:sz w:val="20"/>
          <w:szCs w:val="20"/>
        </w:rPr>
        <w:softHyphen/>
        <w:t xml:space="preserve">хань, Ленинский район, ул. Анри Барбюса, д. 34, пом. 035, </w:t>
      </w:r>
    </w:p>
    <w:p w:rsidR="00CC3E1B" w:rsidRPr="00010EF8" w:rsidRDefault="00B22624" w:rsidP="00010EF8">
      <w:pPr>
        <w:jc w:val="center"/>
      </w:pPr>
      <w:bookmarkStart w:id="1" w:name="_GoBack"/>
      <w:bookmarkEnd w:id="1"/>
      <w:r w:rsidRPr="00010EF8">
        <w:rPr>
          <w:rFonts w:ascii="Cambria" w:hAnsi="Cambria"/>
          <w:b/>
          <w:sz w:val="20"/>
          <w:szCs w:val="20"/>
        </w:rPr>
        <w:t>соответ</w:t>
      </w:r>
      <w:r w:rsidRPr="00010EF8">
        <w:rPr>
          <w:rFonts w:ascii="Cambria" w:hAnsi="Cambria"/>
          <w:b/>
          <w:sz w:val="20"/>
          <w:szCs w:val="20"/>
        </w:rPr>
        <w:softHyphen/>
        <w:t>ствующие комнатам №№ 1, 2, 4-</w:t>
      </w:r>
      <w:r w:rsidRPr="00010EF8">
        <w:rPr>
          <w:rFonts w:ascii="Cambria" w:hAnsi="Cambria"/>
          <w:b/>
          <w:sz w:val="20"/>
          <w:szCs w:val="20"/>
        </w:rPr>
        <w:t>8, 17 путем продажи на открытых аукционных торгах в электрон</w:t>
      </w:r>
      <w:r w:rsidRPr="00010EF8">
        <w:rPr>
          <w:rFonts w:ascii="Cambria" w:hAnsi="Cambria"/>
          <w:b/>
          <w:sz w:val="20"/>
          <w:szCs w:val="20"/>
        </w:rPr>
        <w:softHyphen/>
        <w:t>ной форме</w:t>
      </w:r>
      <w:r w:rsidR="00010EF8" w:rsidRPr="00010EF8">
        <w:rPr>
          <w:rFonts w:ascii="Cambria" w:hAnsi="Cambria"/>
          <w:b/>
          <w:sz w:val="20"/>
          <w:szCs w:val="20"/>
        </w:rPr>
        <w:t>»</w:t>
      </w:r>
    </w:p>
    <w:p w:rsidR="00CC3E1B" w:rsidRPr="00010EF8" w:rsidRDefault="00B22624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010EF8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</w:t>
      </w:r>
      <w:r w:rsidRPr="00010EF8">
        <w:rPr>
          <w:rFonts w:ascii="Arial" w:hAnsi="Arial" w:cs="Arial"/>
          <w:sz w:val="18"/>
          <w:szCs w:val="18"/>
        </w:rPr>
        <w:softHyphen/>
        <w:t>ственного и муниципального имущества», постановлением Правительства Российской Федерации</w:t>
      </w:r>
      <w:r w:rsidRPr="00010EF8">
        <w:rPr>
          <w:rFonts w:ascii="Arial" w:hAnsi="Arial" w:cs="Arial"/>
          <w:sz w:val="18"/>
          <w:szCs w:val="18"/>
        </w:rPr>
        <w:t xml:space="preserve"> от 27.08.2012 № 860 «Об организации и проведении продажи государственного или муниципального имущества в электронной форме», решением Городской Думы муниципального образования «Город Астрахань» от 16.12.2021 № 143 «Об утверждении прогнозного плана прива</w:t>
      </w:r>
      <w:r w:rsidRPr="00010EF8">
        <w:rPr>
          <w:rFonts w:ascii="Arial" w:hAnsi="Arial" w:cs="Arial"/>
          <w:sz w:val="18"/>
          <w:szCs w:val="18"/>
        </w:rPr>
        <w:softHyphen/>
        <w:t>т</w:t>
      </w:r>
      <w:r w:rsidRPr="00010EF8">
        <w:rPr>
          <w:rFonts w:ascii="Arial" w:hAnsi="Arial" w:cs="Arial"/>
          <w:sz w:val="18"/>
          <w:szCs w:val="18"/>
        </w:rPr>
        <w:t>изации муниципального имущества муниципального образования «Город Астрахань» на 2022-2024 годы»:</w:t>
      </w:r>
      <w:proofErr w:type="gramEnd"/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1. </w:t>
      </w:r>
      <w:r w:rsidR="00B22624" w:rsidRPr="00010EF8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B22624" w:rsidRPr="00010EF8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B22624" w:rsidRPr="00010EF8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B22624" w:rsidRPr="00010EF8">
        <w:rPr>
          <w:rFonts w:ascii="Arial" w:hAnsi="Arial" w:cs="Arial"/>
          <w:sz w:val="18"/>
          <w:szCs w:val="18"/>
        </w:rPr>
        <w:softHyphen/>
      </w:r>
      <w:r w:rsidR="00B22624" w:rsidRPr="00010EF8">
        <w:rPr>
          <w:rFonts w:ascii="Arial" w:hAnsi="Arial" w:cs="Arial"/>
          <w:sz w:val="18"/>
          <w:szCs w:val="18"/>
        </w:rPr>
        <w:t>ного имущества - 5/13 долей нежилого помещения по адресу: г. Астрахань, Ленинский район, ул. Анри Барбюса, д. 34, пом. 035, кадастровый номер 30:12:020364:894, соответствующие комнатам №№ 1, 2, 4-8, 17, общей пло</w:t>
      </w:r>
      <w:r w:rsidR="00B22624" w:rsidRPr="00010EF8">
        <w:rPr>
          <w:rFonts w:ascii="Arial" w:hAnsi="Arial" w:cs="Arial"/>
          <w:sz w:val="18"/>
          <w:szCs w:val="18"/>
        </w:rPr>
        <w:softHyphen/>
        <w:t>щадью 74,5 кв.</w:t>
      </w:r>
      <w:r w:rsidRPr="00010EF8">
        <w:rPr>
          <w:rFonts w:ascii="Arial" w:hAnsi="Arial" w:cs="Arial"/>
          <w:sz w:val="18"/>
          <w:szCs w:val="18"/>
        </w:rPr>
        <w:t xml:space="preserve"> </w:t>
      </w:r>
      <w:r w:rsidR="00B22624" w:rsidRPr="00010EF8">
        <w:rPr>
          <w:rFonts w:ascii="Arial" w:hAnsi="Arial" w:cs="Arial"/>
          <w:sz w:val="18"/>
          <w:szCs w:val="18"/>
        </w:rPr>
        <w:t>м (далее объект приватизации)</w:t>
      </w:r>
      <w:r w:rsidR="00B22624" w:rsidRPr="00010EF8">
        <w:rPr>
          <w:rFonts w:ascii="Arial" w:hAnsi="Arial" w:cs="Arial"/>
          <w:sz w:val="18"/>
          <w:szCs w:val="18"/>
        </w:rPr>
        <w:t xml:space="preserve"> в электронной форме путем проведения аукциона с открытой формой подачи предложений о цене иму</w:t>
      </w:r>
      <w:r w:rsidR="00B22624" w:rsidRPr="00010EF8">
        <w:rPr>
          <w:rFonts w:ascii="Arial" w:hAnsi="Arial" w:cs="Arial"/>
          <w:sz w:val="18"/>
          <w:szCs w:val="18"/>
        </w:rPr>
        <w:softHyphen/>
        <w:t>щества:</w:t>
      </w:r>
      <w:proofErr w:type="gramEnd"/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1.1.1. </w:t>
      </w:r>
      <w:r w:rsidR="00B22624" w:rsidRPr="00010EF8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об оценке объекта приватизации, составленного независимым оцен</w:t>
      </w:r>
      <w:r w:rsidR="00B22624" w:rsidRPr="00010EF8">
        <w:rPr>
          <w:rFonts w:ascii="Arial" w:hAnsi="Arial" w:cs="Arial"/>
          <w:sz w:val="18"/>
          <w:szCs w:val="18"/>
        </w:rPr>
        <w:softHyphen/>
        <w:t>щиком.</w:t>
      </w:r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1.1.2. </w:t>
      </w:r>
      <w:r w:rsidR="00B22624" w:rsidRPr="00010EF8">
        <w:rPr>
          <w:rFonts w:ascii="Arial" w:hAnsi="Arial" w:cs="Arial"/>
          <w:sz w:val="18"/>
          <w:szCs w:val="18"/>
        </w:rPr>
        <w:t>Подготовить инфо</w:t>
      </w:r>
      <w:r w:rsidR="00B22624" w:rsidRPr="00010EF8">
        <w:rPr>
          <w:rFonts w:ascii="Arial" w:hAnsi="Arial" w:cs="Arial"/>
          <w:sz w:val="18"/>
          <w:szCs w:val="18"/>
        </w:rPr>
        <w:t>рмационное сообщение по продаже объекта приватизации на аукционе в электронной форме и обеспечить его размеще</w:t>
      </w:r>
      <w:r w:rsidR="00B22624" w:rsidRPr="00010EF8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1.1.3. </w:t>
      </w:r>
      <w:r w:rsidR="00B22624" w:rsidRPr="00010EF8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B22624" w:rsidRPr="00010EF8">
        <w:rPr>
          <w:rFonts w:ascii="Arial" w:hAnsi="Arial" w:cs="Arial"/>
          <w:sz w:val="18"/>
          <w:szCs w:val="18"/>
        </w:rPr>
        <w:softHyphen/>
        <w:t>екта приватизации и по результ</w:t>
      </w:r>
      <w:r w:rsidR="00B22624" w:rsidRPr="00010EF8">
        <w:rPr>
          <w:rFonts w:ascii="Arial" w:hAnsi="Arial" w:cs="Arial"/>
          <w:sz w:val="18"/>
          <w:szCs w:val="18"/>
        </w:rPr>
        <w:t>атам аукциона заключить договор купл</w:t>
      </w:r>
      <w:proofErr w:type="gramStart"/>
      <w:r w:rsidR="00B22624" w:rsidRPr="00010EF8">
        <w:rPr>
          <w:rFonts w:ascii="Arial" w:hAnsi="Arial" w:cs="Arial"/>
          <w:sz w:val="18"/>
          <w:szCs w:val="18"/>
        </w:rPr>
        <w:t>и-</w:t>
      </w:r>
      <w:proofErr w:type="gramEnd"/>
      <w:r w:rsidR="00B22624" w:rsidRPr="00010EF8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1.1.4. </w:t>
      </w:r>
      <w:r w:rsidR="00B22624" w:rsidRPr="00010EF8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</w:t>
      </w:r>
      <w:r w:rsidR="00B22624" w:rsidRPr="00010EF8">
        <w:rPr>
          <w:rFonts w:ascii="Arial" w:hAnsi="Arial" w:cs="Arial"/>
          <w:sz w:val="18"/>
          <w:szCs w:val="18"/>
        </w:rPr>
        <w:softHyphen/>
        <w:t>мационное сообщение об итогах продажи объекта приватизации.</w:t>
      </w:r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1.1.5. </w:t>
      </w:r>
      <w:r w:rsidR="00B22624" w:rsidRPr="00010EF8">
        <w:rPr>
          <w:rFonts w:ascii="Arial" w:hAnsi="Arial" w:cs="Arial"/>
          <w:sz w:val="18"/>
          <w:szCs w:val="18"/>
        </w:rPr>
        <w:t xml:space="preserve">После регистрации перехода права собственности на объект </w:t>
      </w:r>
      <w:r w:rsidR="00B22624" w:rsidRPr="00010EF8">
        <w:rPr>
          <w:rFonts w:ascii="Arial" w:hAnsi="Arial" w:cs="Arial"/>
          <w:sz w:val="18"/>
          <w:szCs w:val="18"/>
        </w:rPr>
        <w:t>приватизации внести соответствующие изменения в реестр муниципального имущества муниципального образования «Город Астрахань».</w:t>
      </w:r>
    </w:p>
    <w:p w:rsidR="00CC3E1B" w:rsidRPr="00010EF8" w:rsidRDefault="00B22624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010EF8">
        <w:rPr>
          <w:rFonts w:ascii="Arial" w:hAnsi="Arial" w:cs="Arial"/>
          <w:sz w:val="18"/>
          <w:szCs w:val="18"/>
        </w:rPr>
        <w:t>Разместить</w:t>
      </w:r>
      <w:proofErr w:type="gramEnd"/>
      <w:r w:rsidRPr="00010EF8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</w:t>
      </w:r>
      <w:r w:rsidRPr="00010EF8">
        <w:rPr>
          <w:rFonts w:ascii="Arial" w:hAnsi="Arial" w:cs="Arial"/>
          <w:sz w:val="18"/>
          <w:szCs w:val="18"/>
        </w:rPr>
        <w:softHyphen/>
        <w:t>пального образования «Город Астрахань» на официальном сайте Российской</w:t>
      </w:r>
      <w:r w:rsidRPr="00010EF8">
        <w:rPr>
          <w:rFonts w:ascii="Arial" w:hAnsi="Arial" w:cs="Arial"/>
          <w:sz w:val="18"/>
          <w:szCs w:val="18"/>
        </w:rPr>
        <w:t xml:space="preserve"> Федерации в сети «Интернет», определенном Правительством Российской Федерации для размещения информации о проведении торгов, в течение де</w:t>
      </w:r>
      <w:r w:rsidRPr="00010EF8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2. </w:t>
      </w:r>
      <w:r w:rsidR="00B22624" w:rsidRPr="00010EF8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B22624" w:rsidRPr="00010EF8">
        <w:rPr>
          <w:rFonts w:ascii="Arial" w:hAnsi="Arial" w:cs="Arial"/>
          <w:sz w:val="18"/>
          <w:szCs w:val="18"/>
        </w:rPr>
        <w:softHyphen/>
        <w:t>ципального имущества, не з</w:t>
      </w:r>
      <w:r w:rsidR="00B22624" w:rsidRPr="00010EF8">
        <w:rPr>
          <w:rFonts w:ascii="Arial" w:hAnsi="Arial" w:cs="Arial"/>
          <w:sz w:val="18"/>
          <w:szCs w:val="18"/>
        </w:rPr>
        <w:t xml:space="preserve">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B22624" w:rsidRPr="00010EF8">
        <w:rPr>
          <w:rFonts w:ascii="Arial" w:hAnsi="Arial" w:cs="Arial"/>
          <w:sz w:val="18"/>
          <w:szCs w:val="18"/>
        </w:rPr>
        <w:t>(</w:t>
      </w:r>
      <w:r w:rsidR="00B22624" w:rsidRPr="00010EF8">
        <w:rPr>
          <w:rFonts w:ascii="Arial" w:hAnsi="Arial" w:cs="Arial"/>
          <w:sz w:val="18"/>
          <w:szCs w:val="18"/>
        </w:rPr>
        <w:t>sale</w:t>
      </w:r>
      <w:r w:rsidR="00B22624" w:rsidRPr="00010EF8">
        <w:rPr>
          <w:rFonts w:ascii="Arial" w:hAnsi="Arial" w:cs="Arial"/>
          <w:sz w:val="18"/>
          <w:szCs w:val="18"/>
        </w:rPr>
        <w:t>.</w:t>
      </w:r>
      <w:r w:rsidR="00B22624" w:rsidRPr="00010EF8">
        <w:rPr>
          <w:rFonts w:ascii="Arial" w:hAnsi="Arial" w:cs="Arial"/>
          <w:sz w:val="18"/>
          <w:szCs w:val="18"/>
        </w:rPr>
        <w:t>zakazrf</w:t>
      </w:r>
      <w:r w:rsidR="00B22624" w:rsidRPr="00010EF8">
        <w:rPr>
          <w:rFonts w:ascii="Arial" w:hAnsi="Arial" w:cs="Arial"/>
          <w:sz w:val="18"/>
          <w:szCs w:val="18"/>
        </w:rPr>
        <w:t>.</w:t>
      </w:r>
      <w:r w:rsidR="00B22624" w:rsidRPr="00010EF8">
        <w:rPr>
          <w:rFonts w:ascii="Arial" w:hAnsi="Arial" w:cs="Arial"/>
          <w:sz w:val="18"/>
          <w:szCs w:val="18"/>
        </w:rPr>
        <w:t>ru</w:t>
      </w:r>
      <w:r w:rsidR="00B22624" w:rsidRPr="00010EF8">
        <w:rPr>
          <w:rFonts w:ascii="Arial" w:hAnsi="Arial" w:cs="Arial"/>
          <w:sz w:val="18"/>
          <w:szCs w:val="18"/>
        </w:rPr>
        <w:t>).</w:t>
      </w:r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3. </w:t>
      </w:r>
      <w:r w:rsidR="00B22624" w:rsidRPr="00010EF8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B22624" w:rsidRPr="00010EF8">
        <w:rPr>
          <w:rFonts w:ascii="Arial" w:hAnsi="Arial" w:cs="Arial"/>
          <w:sz w:val="18"/>
          <w:szCs w:val="18"/>
        </w:rPr>
        <w:softHyphen/>
        <w:t>пальног</w:t>
      </w:r>
      <w:r w:rsidR="00B22624" w:rsidRPr="00010EF8">
        <w:rPr>
          <w:rFonts w:ascii="Arial" w:hAnsi="Arial" w:cs="Arial"/>
          <w:sz w:val="18"/>
          <w:szCs w:val="18"/>
        </w:rPr>
        <w:t xml:space="preserve">о образования «Город Астрахань» </w:t>
      </w:r>
      <w:proofErr w:type="gramStart"/>
      <w:r w:rsidR="00B22624" w:rsidRPr="00010EF8">
        <w:rPr>
          <w:rFonts w:ascii="Arial" w:hAnsi="Arial" w:cs="Arial"/>
          <w:sz w:val="18"/>
          <w:szCs w:val="18"/>
        </w:rPr>
        <w:t>разместить</w:t>
      </w:r>
      <w:proofErr w:type="gramEnd"/>
      <w:r w:rsidR="00B22624" w:rsidRPr="00010EF8">
        <w:rPr>
          <w:rFonts w:ascii="Arial" w:hAnsi="Arial" w:cs="Arial"/>
          <w:sz w:val="18"/>
          <w:szCs w:val="18"/>
        </w:rPr>
        <w:t xml:space="preserve"> настоящее распоря</w:t>
      </w:r>
      <w:r w:rsidR="00B22624" w:rsidRPr="00010EF8">
        <w:rPr>
          <w:rFonts w:ascii="Arial" w:hAnsi="Arial" w:cs="Arial"/>
          <w:sz w:val="18"/>
          <w:szCs w:val="18"/>
        </w:rPr>
        <w:softHyphen/>
        <w:t>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C3E1B" w:rsidRPr="00010EF8" w:rsidRDefault="00010EF8" w:rsidP="00010EF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10EF8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B22624" w:rsidRPr="00010EF8">
        <w:rPr>
          <w:rFonts w:ascii="Arial" w:hAnsi="Arial" w:cs="Arial"/>
          <w:sz w:val="18"/>
          <w:szCs w:val="18"/>
        </w:rPr>
        <w:t>Контроль за</w:t>
      </w:r>
      <w:proofErr w:type="gramEnd"/>
      <w:r w:rsidR="00B22624" w:rsidRPr="00010EF8">
        <w:rPr>
          <w:rFonts w:ascii="Arial" w:hAnsi="Arial" w:cs="Arial"/>
          <w:sz w:val="18"/>
          <w:szCs w:val="18"/>
        </w:rPr>
        <w:t xml:space="preserve"> исполнением настоящего распоряжения а</w:t>
      </w:r>
      <w:r w:rsidR="00B22624" w:rsidRPr="00010EF8">
        <w:rPr>
          <w:rFonts w:ascii="Arial" w:hAnsi="Arial" w:cs="Arial"/>
          <w:sz w:val="18"/>
          <w:szCs w:val="18"/>
        </w:rPr>
        <w:t>дминистра</w:t>
      </w:r>
      <w:r w:rsidR="00B22624" w:rsidRPr="00010EF8">
        <w:rPr>
          <w:rFonts w:ascii="Arial" w:hAnsi="Arial" w:cs="Arial"/>
          <w:sz w:val="18"/>
          <w:szCs w:val="18"/>
        </w:rPr>
        <w:softHyphen/>
        <w:t>ции муниципального образования «Город Астрахань» возложить на началь</w:t>
      </w:r>
      <w:r w:rsidR="00B22624" w:rsidRPr="00010EF8">
        <w:rPr>
          <w:rFonts w:ascii="Arial" w:hAnsi="Arial" w:cs="Arial"/>
          <w:sz w:val="18"/>
          <w:szCs w:val="18"/>
        </w:rPr>
        <w:softHyphen/>
        <w:t>ника управления муниципального имущества администрации муниципаль</w:t>
      </w:r>
      <w:r w:rsidR="00B22624" w:rsidRPr="00010EF8">
        <w:rPr>
          <w:rFonts w:ascii="Arial" w:hAnsi="Arial" w:cs="Arial"/>
          <w:sz w:val="18"/>
          <w:szCs w:val="18"/>
        </w:rPr>
        <w:softHyphen/>
        <w:t>ного образования «Город Астрахань».</w:t>
      </w:r>
    </w:p>
    <w:p w:rsidR="00CC3E1B" w:rsidRPr="00010EF8" w:rsidRDefault="00010EF8" w:rsidP="00010EF8">
      <w:pPr>
        <w:ind w:firstLine="709"/>
        <w:jc w:val="right"/>
        <w:rPr>
          <w:b/>
        </w:rPr>
      </w:pPr>
      <w:r w:rsidRPr="00010EF8">
        <w:rPr>
          <w:rFonts w:ascii="Arial" w:hAnsi="Arial" w:cs="Arial"/>
          <w:b/>
          <w:sz w:val="18"/>
          <w:szCs w:val="18"/>
        </w:rPr>
        <w:t>Глава муниципального образования «Город Астрахань» М.Н. Пермякова</w:t>
      </w:r>
    </w:p>
    <w:sectPr w:rsidR="00CC3E1B" w:rsidRPr="00010EF8" w:rsidSect="00010EF8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24" w:rsidRDefault="00B22624">
      <w:r>
        <w:separator/>
      </w:r>
    </w:p>
  </w:endnote>
  <w:endnote w:type="continuationSeparator" w:id="0">
    <w:p w:rsidR="00B22624" w:rsidRDefault="00B2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24" w:rsidRDefault="00B22624"/>
  </w:footnote>
  <w:footnote w:type="continuationSeparator" w:id="0">
    <w:p w:rsidR="00B22624" w:rsidRDefault="00B22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05C"/>
    <w:multiLevelType w:val="multilevel"/>
    <w:tmpl w:val="51C09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1303E"/>
    <w:multiLevelType w:val="multilevel"/>
    <w:tmpl w:val="E8129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C3E1B"/>
    <w:rsid w:val="00010EF8"/>
    <w:rsid w:val="00B22624"/>
    <w:rsid w:val="00C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60" w:firstLine="33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1360" w:firstLine="33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2022-03-03T08:24:00Z</dcterms:created>
  <dcterms:modified xsi:type="dcterms:W3CDTF">2022-03-03T08:28:00Z</dcterms:modified>
</cp:coreProperties>
</file>